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21DD" w14:textId="77777777" w:rsidR="00D34C5B" w:rsidRDefault="00D34C5B" w:rsidP="00D34C5B">
      <w:pPr>
        <w:rPr>
          <w:b/>
        </w:rPr>
      </w:pPr>
      <w:bookmarkStart w:id="0" w:name="_GoBack"/>
      <w:bookmarkEnd w:id="0"/>
      <w:r>
        <w:rPr>
          <w:b/>
        </w:rPr>
        <w:t>Introduction</w:t>
      </w:r>
    </w:p>
    <w:p w14:paraId="559A0DB3" w14:textId="77777777" w:rsidR="00D34C5B" w:rsidRDefault="00D34C5B" w:rsidP="00D34C5B">
      <w:r w:rsidRPr="00D34C5B">
        <w:t xml:space="preserve">This guide will take you through steps of how to </w:t>
      </w:r>
      <w:r w:rsidR="00362C82">
        <w:t xml:space="preserve">connect using a Wi-Fi </w:t>
      </w:r>
      <w:r w:rsidR="005C2EBD">
        <w:t>hotspot;</w:t>
      </w:r>
      <w:r w:rsidR="00362C82">
        <w:t xml:space="preserve"> this is referred to as tethering</w:t>
      </w:r>
      <w:r w:rsidRPr="00D34C5B">
        <w:t>.</w:t>
      </w:r>
      <w:r w:rsidR="00362C82">
        <w:br/>
      </w:r>
    </w:p>
    <w:p w14:paraId="120C73F5" w14:textId="77777777" w:rsidR="00362C82" w:rsidRDefault="00362C82" w:rsidP="00362C82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</w:pPr>
      <w:r w:rsidRPr="00984D16">
        <w:rPr>
          <w:b/>
        </w:rPr>
        <w:t>Note</w:t>
      </w:r>
      <w:r>
        <w:t>:  The following i</w:t>
      </w:r>
      <w:r w:rsidRPr="00984D16">
        <w:t xml:space="preserve">mages </w:t>
      </w:r>
      <w:r>
        <w:t>have been taken from a Moto G4 Play android device, some of these images may differ slightly if using other android devices.</w:t>
      </w:r>
    </w:p>
    <w:p w14:paraId="02C92F03" w14:textId="77777777" w:rsidR="00362C82" w:rsidRDefault="00362C82" w:rsidP="00D34C5B"/>
    <w:p w14:paraId="7B1D319F" w14:textId="77777777" w:rsidR="00362C82" w:rsidRPr="00563A18" w:rsidRDefault="00362C82" w:rsidP="00D34C5B">
      <w:pPr>
        <w:rPr>
          <w:b/>
        </w:rPr>
      </w:pPr>
      <w:r w:rsidRPr="00563A18">
        <w:rPr>
          <w:b/>
        </w:rPr>
        <w:t>Set-up Wi-Fi Tethering</w:t>
      </w:r>
    </w:p>
    <w:p w14:paraId="2A058F0F" w14:textId="77777777" w:rsidR="00617E13" w:rsidRDefault="00563A18" w:rsidP="00617E13">
      <w:pPr>
        <w:pStyle w:val="ListParagraph"/>
        <w:numPr>
          <w:ilvl w:val="0"/>
          <w:numId w:val="22"/>
        </w:numPr>
      </w:pPr>
      <w:r>
        <w:t xml:space="preserve">Tap </w:t>
      </w:r>
      <w:r w:rsidR="00617E13" w:rsidRPr="00617E13">
        <w:rPr>
          <w:b/>
        </w:rPr>
        <w:t>App Drawer</w:t>
      </w:r>
      <w:r w:rsidR="00617E13">
        <w:t xml:space="preserve"> &gt;&gt; </w:t>
      </w:r>
      <w:r w:rsidR="00617E13" w:rsidRPr="00617E13">
        <w:rPr>
          <w:b/>
        </w:rPr>
        <w:t>Settings</w:t>
      </w:r>
      <w:r w:rsidR="00617E13">
        <w:t xml:space="preserve"> &gt;&gt; </w:t>
      </w:r>
      <w:r w:rsidR="00617E13" w:rsidRPr="00617E13">
        <w:rPr>
          <w:b/>
        </w:rPr>
        <w:t>… More</w:t>
      </w:r>
      <w:r w:rsidR="00617E13">
        <w:t xml:space="preserve"> &gt;&gt; </w:t>
      </w:r>
      <w:r w:rsidR="00617E13" w:rsidRPr="00617E13">
        <w:rPr>
          <w:b/>
        </w:rPr>
        <w:t>Tethering &amp; mobile hotspot</w:t>
      </w:r>
    </w:p>
    <w:p w14:paraId="324E0B64" w14:textId="77777777" w:rsidR="00617E13" w:rsidRDefault="00617E13" w:rsidP="00617E13">
      <w:pPr>
        <w:ind w:left="709"/>
      </w:pPr>
      <w:r>
        <w:rPr>
          <w:noProof/>
        </w:rPr>
        <w:drawing>
          <wp:inline distT="0" distB="0" distL="0" distR="0" wp14:anchorId="7616D0B5" wp14:editId="6451B28A">
            <wp:extent cx="5255394" cy="1921017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part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540" cy="192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5A5">
        <w:br/>
      </w:r>
    </w:p>
    <w:p w14:paraId="7717C61B" w14:textId="77777777" w:rsidR="001F2E56" w:rsidRPr="001F2E56" w:rsidRDefault="001F2E56" w:rsidP="001F2E56">
      <w:pPr>
        <w:pStyle w:val="ListParagraph"/>
        <w:numPr>
          <w:ilvl w:val="0"/>
          <w:numId w:val="22"/>
        </w:numPr>
      </w:pPr>
      <w:r>
        <w:t xml:space="preserve">Tap </w:t>
      </w:r>
      <w:r>
        <w:rPr>
          <w:b/>
        </w:rPr>
        <w:t>Set up Wi-Fi hotspot</w:t>
      </w:r>
      <w:r>
        <w:t xml:space="preserve"> &gt;&gt; </w:t>
      </w:r>
      <w:r w:rsidRPr="001F2E56">
        <w:rPr>
          <w:b/>
        </w:rPr>
        <w:t>Note the Network name</w:t>
      </w:r>
      <w:r>
        <w:t xml:space="preserve"> and </w:t>
      </w:r>
      <w:r>
        <w:rPr>
          <w:b/>
        </w:rPr>
        <w:t>enter the password</w:t>
      </w:r>
      <w:r>
        <w:t xml:space="preserve"> &gt;&gt; </w:t>
      </w:r>
      <w:r w:rsidRPr="001F2E56">
        <w:rPr>
          <w:b/>
        </w:rPr>
        <w:t>Save</w:t>
      </w:r>
      <w:r>
        <w:rPr>
          <w:b/>
        </w:rPr>
        <w:t xml:space="preserve"> </w:t>
      </w:r>
      <w:r w:rsidRPr="001F2E56">
        <w:t>&gt;&gt;</w:t>
      </w:r>
      <w:r>
        <w:rPr>
          <w:b/>
        </w:rPr>
        <w:t xml:space="preserve"> </w:t>
      </w:r>
      <w:r w:rsidRPr="001F2E56">
        <w:t>move slider to</w:t>
      </w:r>
      <w:r>
        <w:rPr>
          <w:b/>
        </w:rPr>
        <w:t xml:space="preserve"> ON </w:t>
      </w:r>
      <w:r w:rsidRPr="001F2E56">
        <w:t>for</w:t>
      </w:r>
      <w:r>
        <w:rPr>
          <w:b/>
        </w:rPr>
        <w:t xml:space="preserve"> Mobile Wi-Fi hotspot </w:t>
      </w:r>
    </w:p>
    <w:p w14:paraId="6617DE49" w14:textId="77777777" w:rsidR="001F2E56" w:rsidRPr="00617E13" w:rsidRDefault="001F2E56" w:rsidP="001F2E56">
      <w:pPr>
        <w:ind w:left="709"/>
      </w:pPr>
      <w:r>
        <w:rPr>
          <w:noProof/>
        </w:rPr>
        <w:drawing>
          <wp:inline distT="0" distB="0" distL="0" distR="0" wp14:anchorId="2D3B4741" wp14:editId="56294A66">
            <wp:extent cx="4138863" cy="20397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par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854" cy="205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786B0" w14:textId="77777777" w:rsidR="007735A5" w:rsidRDefault="007735A5" w:rsidP="007735A5">
      <w:pPr>
        <w:pStyle w:val="ListParagraph"/>
        <w:numPr>
          <w:ilvl w:val="0"/>
          <w:numId w:val="22"/>
        </w:numPr>
      </w:pPr>
      <w:r>
        <w:lastRenderedPageBreak/>
        <w:t xml:space="preserve">Launch </w:t>
      </w:r>
      <w:r w:rsidRPr="002E2B1E">
        <w:rPr>
          <w:b/>
        </w:rPr>
        <w:t>BTOne Mobile</w:t>
      </w:r>
      <w:r w:rsidR="002E2B1E">
        <w:t xml:space="preserve"> &gt;&gt; Tap the green Wi-Fi symbol and select </w:t>
      </w:r>
      <w:r w:rsidR="002E2B1E" w:rsidRPr="002E2B1E">
        <w:rPr>
          <w:b/>
        </w:rPr>
        <w:t>Private Wi-Fi</w:t>
      </w:r>
    </w:p>
    <w:p w14:paraId="67B6E48D" w14:textId="77777777" w:rsidR="002E2B1E" w:rsidRDefault="002E2B1E" w:rsidP="002E2B1E">
      <w:pPr>
        <w:ind w:left="709"/>
      </w:pPr>
      <w:r>
        <w:rPr>
          <w:noProof/>
        </w:rPr>
        <w:drawing>
          <wp:inline distT="0" distB="0" distL="0" distR="0" wp14:anchorId="09181754" wp14:editId="7C43B70C">
            <wp:extent cx="3000375" cy="179823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private wif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701" cy="180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AF6">
        <w:br/>
      </w:r>
    </w:p>
    <w:p w14:paraId="6E6AF486" w14:textId="77777777" w:rsidR="002E2B1E" w:rsidRPr="0025133C" w:rsidRDefault="002E2B1E" w:rsidP="002E2B1E">
      <w:pPr>
        <w:pStyle w:val="ListParagraph"/>
        <w:numPr>
          <w:ilvl w:val="0"/>
          <w:numId w:val="22"/>
        </w:numPr>
      </w:pPr>
      <w:r>
        <w:t xml:space="preserve">Select the </w:t>
      </w:r>
      <w:r w:rsidRPr="008C3AF6">
        <w:rPr>
          <w:b/>
        </w:rPr>
        <w:t>Wi-Fi network</w:t>
      </w:r>
      <w:r>
        <w:t xml:space="preserve"> </w:t>
      </w:r>
      <w:r w:rsidR="008C3AF6">
        <w:t xml:space="preserve">&gt;&gt; Enter </w:t>
      </w:r>
      <w:r>
        <w:t xml:space="preserve">the </w:t>
      </w:r>
      <w:r w:rsidRPr="008C3AF6">
        <w:rPr>
          <w:b/>
        </w:rPr>
        <w:t>passwor</w:t>
      </w:r>
      <w:r w:rsidR="00332C5F" w:rsidRPr="008C3AF6">
        <w:rPr>
          <w:b/>
        </w:rPr>
        <w:t>d</w:t>
      </w:r>
    </w:p>
    <w:p w14:paraId="1833A9D3" w14:textId="77777777" w:rsidR="0071425B" w:rsidRDefault="008C3AF6" w:rsidP="008C3AF6">
      <w:pPr>
        <w:pStyle w:val="Heading2"/>
        <w:ind w:left="709"/>
        <w:rPr>
          <w:szCs w:val="24"/>
        </w:rPr>
      </w:pPr>
      <w:r>
        <w:rPr>
          <w:noProof/>
          <w:szCs w:val="24"/>
        </w:rPr>
        <w:drawing>
          <wp:inline distT="0" distB="0" distL="0" distR="0" wp14:anchorId="4CD236C7" wp14:editId="378C4E07">
            <wp:extent cx="4419600" cy="2072403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network and passwor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212" cy="207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C1EC" w14:textId="77777777" w:rsidR="00464A10" w:rsidRDefault="00464A10" w:rsidP="009C000F">
      <w:pPr>
        <w:jc w:val="both"/>
      </w:pPr>
      <w:bookmarkStart w:id="1" w:name="_4._Remote_connection"/>
      <w:bookmarkStart w:id="2" w:name="_4._Windows_Mobile"/>
      <w:bookmarkStart w:id="3" w:name="_5._Windows_Mobile"/>
      <w:bookmarkEnd w:id="1"/>
      <w:bookmarkEnd w:id="2"/>
      <w:bookmarkEnd w:id="3"/>
    </w:p>
    <w:p w14:paraId="4B4A2C09" w14:textId="77777777" w:rsidR="008C3AF6" w:rsidRDefault="008C3AF6" w:rsidP="008C3AF6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</w:pPr>
      <w:r w:rsidRPr="00332C5F">
        <w:rPr>
          <w:b/>
        </w:rPr>
        <w:t>Note</w:t>
      </w:r>
      <w:r>
        <w:t>: The Network name and password are the same as the details added in the 2nd step of actions above.</w:t>
      </w:r>
    </w:p>
    <w:p w14:paraId="77884309" w14:textId="77777777" w:rsidR="008C3AF6" w:rsidRDefault="008C3AF6" w:rsidP="009C000F">
      <w:pPr>
        <w:jc w:val="both"/>
      </w:pPr>
    </w:p>
    <w:p w14:paraId="4180B471" w14:textId="77777777" w:rsidR="008C3AF6" w:rsidRPr="0025133C" w:rsidRDefault="008C3AF6" w:rsidP="008C3AF6">
      <w:pPr>
        <w:pStyle w:val="ListParagraph"/>
        <w:numPr>
          <w:ilvl w:val="0"/>
          <w:numId w:val="22"/>
        </w:numPr>
      </w:pPr>
      <w:r>
        <w:t xml:space="preserve">Enter your </w:t>
      </w:r>
      <w:r w:rsidRPr="008C3AF6">
        <w:rPr>
          <w:b/>
        </w:rPr>
        <w:t>VPN User Name</w:t>
      </w:r>
      <w:r>
        <w:t xml:space="preserve"> &gt;&gt; Enter your </w:t>
      </w:r>
      <w:r w:rsidRPr="008C3AF6">
        <w:rPr>
          <w:b/>
        </w:rPr>
        <w:t>4 digit PIN</w:t>
      </w:r>
      <w:r>
        <w:t xml:space="preserve"> and </w:t>
      </w:r>
      <w:r w:rsidRPr="008C3AF6">
        <w:rPr>
          <w:b/>
        </w:rPr>
        <w:t>password</w:t>
      </w:r>
    </w:p>
    <w:p w14:paraId="01973CC7" w14:textId="77777777" w:rsidR="008C3AF6" w:rsidRDefault="008C3AF6" w:rsidP="0049646E">
      <w:pPr>
        <w:ind w:left="709"/>
        <w:jc w:val="both"/>
      </w:pPr>
      <w:r>
        <w:rPr>
          <w:noProof/>
        </w:rPr>
        <w:drawing>
          <wp:inline distT="0" distB="0" distL="0" distR="0" wp14:anchorId="1C9A454D" wp14:editId="65615DE2">
            <wp:extent cx="4419600" cy="207812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VP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330" cy="208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35D16" w14:textId="77777777" w:rsidR="001C7295" w:rsidRDefault="001C7295" w:rsidP="004614A6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</w:pPr>
      <w:r w:rsidRPr="00332C5F">
        <w:rPr>
          <w:b/>
        </w:rPr>
        <w:t>Note</w:t>
      </w:r>
      <w:r>
        <w:t xml:space="preserve">: This step </w:t>
      </w:r>
      <w:r w:rsidR="00E174DD">
        <w:t>on BT On</w:t>
      </w:r>
      <w:r w:rsidR="00994D76">
        <w:t>e</w:t>
      </w:r>
      <w:r w:rsidR="00E174DD">
        <w:t xml:space="preserve"> Mobile </w:t>
      </w:r>
      <w:r>
        <w:t>may vary and you may only be required to enter your VPN Pin/Password.</w:t>
      </w:r>
    </w:p>
    <w:sectPr w:rsidR="001C7295" w:rsidSect="001F2E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03A3" w14:textId="77777777" w:rsidR="00A264E9" w:rsidRDefault="00A264E9">
      <w:r>
        <w:separator/>
      </w:r>
    </w:p>
  </w:endnote>
  <w:endnote w:type="continuationSeparator" w:id="0">
    <w:p w14:paraId="3D81954D" w14:textId="77777777" w:rsidR="00A264E9" w:rsidRDefault="00A2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49B2" w14:textId="77777777" w:rsidR="00F475DE" w:rsidRPr="00CD6700" w:rsidRDefault="00A264E9" w:rsidP="00530054">
    <w:pPr>
      <w:pStyle w:val="Footer"/>
    </w:pPr>
    <w:r>
      <w:fldChar w:fldCharType="begin"/>
    </w:r>
    <w:r>
      <w:instrText xml:space="preserve"> TITLE   \* MERGEFORMAT </w:instrText>
    </w:r>
    <w:r>
      <w:fldChar w:fldCharType="separate"/>
    </w:r>
    <w:r w:rsidR="006A6596">
      <w:t>Installing on Smart Devices</w:t>
    </w:r>
    <w:r>
      <w:fldChar w:fldCharType="end"/>
    </w:r>
    <w:r w:rsidR="00FA3E35">
      <w:tab/>
    </w:r>
    <w:r w:rsidR="006130C1">
      <w:tab/>
    </w:r>
    <w:r w:rsidR="00C75607" w:rsidRPr="00CD6700"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5C2EBD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5C2EB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7B1F" w14:textId="77777777" w:rsidR="00F475DE" w:rsidRPr="006A6596" w:rsidRDefault="00C75607" w:rsidP="006A6596">
    <w:pPr>
      <w:pStyle w:val="LargeHeading"/>
      <w:tabs>
        <w:tab w:val="center" w:pos="4395"/>
        <w:tab w:val="right" w:pos="9639"/>
      </w:tabs>
      <w:ind w:right="-1"/>
      <w:rPr>
        <w:sz w:val="20"/>
        <w:szCs w:val="20"/>
      </w:rPr>
    </w:pPr>
    <w:r w:rsidRPr="006A6596">
      <w:rPr>
        <w:sz w:val="20"/>
        <w:szCs w:val="20"/>
      </w:rPr>
      <w:t>IS L&amp;D</w:t>
    </w:r>
    <w:r w:rsidR="00464A10" w:rsidRPr="006A6596">
      <w:rPr>
        <w:sz w:val="20"/>
        <w:szCs w:val="20"/>
      </w:rPr>
      <w:tab/>
    </w:r>
    <w:r w:rsidR="006A6596" w:rsidRPr="006A6596">
      <w:rPr>
        <w:sz w:val="20"/>
        <w:szCs w:val="20"/>
      </w:rPr>
      <w:fldChar w:fldCharType="begin"/>
    </w:r>
    <w:r w:rsidR="006A6596" w:rsidRPr="006A6596">
      <w:rPr>
        <w:sz w:val="20"/>
        <w:szCs w:val="20"/>
      </w:rPr>
      <w:instrText xml:space="preserve"> SUBJECT   \* MERGEFORMAT </w:instrText>
    </w:r>
    <w:r w:rsidR="006A6596" w:rsidRPr="006A6596">
      <w:rPr>
        <w:sz w:val="20"/>
        <w:szCs w:val="20"/>
      </w:rPr>
      <w:fldChar w:fldCharType="separate"/>
    </w:r>
    <w:r w:rsidR="00BB3964">
      <w:rPr>
        <w:sz w:val="20"/>
        <w:szCs w:val="20"/>
      </w:rPr>
      <w:t>Android Wi-Fi tethering User Guide</w:t>
    </w:r>
    <w:r w:rsidR="006A6596" w:rsidRPr="006A6596">
      <w:rPr>
        <w:sz w:val="20"/>
        <w:szCs w:val="20"/>
      </w:rPr>
      <w:fldChar w:fldCharType="end"/>
    </w:r>
    <w:r w:rsidR="006A6596">
      <w:rPr>
        <w:sz w:val="20"/>
        <w:szCs w:val="20"/>
      </w:rPr>
      <w:tab/>
    </w:r>
    <w:r w:rsidR="0082698B">
      <w:rPr>
        <w:sz w:val="20"/>
        <w:szCs w:val="20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30F1" w14:textId="77777777" w:rsidR="00A264E9" w:rsidRDefault="00A264E9">
      <w:r>
        <w:separator/>
      </w:r>
    </w:p>
  </w:footnote>
  <w:footnote w:type="continuationSeparator" w:id="0">
    <w:p w14:paraId="4B98ADF8" w14:textId="77777777" w:rsidR="00A264E9" w:rsidRDefault="00A2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DEA8" w14:textId="77777777" w:rsidR="00F475DE" w:rsidRPr="00CD6700" w:rsidRDefault="00C75607" w:rsidP="006A6596">
    <w:pPr>
      <w:pStyle w:val="Header"/>
    </w:pPr>
    <w:r w:rsidRPr="00CD6700">
      <w:t>IS L&amp;D</w:t>
    </w:r>
    <w:r w:rsidRPr="00CD6700">
      <w:tab/>
    </w:r>
    <w:fldSimple w:instr=" SUBJECT   \* MERGEFORMAT ">
      <w:r w:rsidR="00BB3964">
        <w:t>Android Wi-Fi tethering User Guide</w:t>
      </w:r>
    </w:fldSimple>
    <w:r w:rsidR="00082820">
      <w:tab/>
    </w:r>
    <w:r w:rsidR="00464A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171C" w14:textId="77777777" w:rsidR="006A6596" w:rsidRDefault="007B2143" w:rsidP="006A6596">
    <w:pPr>
      <w:pStyle w:val="LargeHeading"/>
    </w:pPr>
    <w:fldSimple w:instr=" SUBJECT   \* MERGEFORMAT ">
      <w:r w:rsidR="00BB3964">
        <w:t>Android Wi-Fi tethering User Guide</w:t>
      </w:r>
    </w:fldSimple>
  </w:p>
  <w:p w14:paraId="0CE950FC" w14:textId="77777777" w:rsidR="006A6596" w:rsidRDefault="00A264E9" w:rsidP="006A6596">
    <w:pPr>
      <w:pStyle w:val="XLargeHeading"/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BB3964">
      <w:t>Connection on Smart Devices</w:t>
    </w:r>
    <w:r>
      <w:fldChar w:fldCharType="end"/>
    </w:r>
  </w:p>
  <w:p w14:paraId="6DD495C8" w14:textId="77777777" w:rsidR="00826C21" w:rsidRPr="00F64C1F" w:rsidRDefault="00C85F3D" w:rsidP="00C34071">
    <w:pPr>
      <w:spacing w:before="120" w:after="240"/>
      <w:ind w:left="-680"/>
    </w:pPr>
    <w:r>
      <w:rPr>
        <w:noProof/>
      </w:rPr>
      <w:drawing>
        <wp:inline distT="0" distB="0" distL="0" distR="0" wp14:anchorId="24572A55" wp14:editId="3EFFCDA1">
          <wp:extent cx="1854835" cy="871220"/>
          <wp:effectExtent l="0" t="0" r="0" b="5080"/>
          <wp:docPr id="60" name="Picture 60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65"/>
    <w:multiLevelType w:val="hybridMultilevel"/>
    <w:tmpl w:val="8CC27BD8"/>
    <w:lvl w:ilvl="0" w:tplc="7AC6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E08EE"/>
    <w:multiLevelType w:val="hybridMultilevel"/>
    <w:tmpl w:val="73D648CA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0234E"/>
    <w:multiLevelType w:val="hybridMultilevel"/>
    <w:tmpl w:val="5C720526"/>
    <w:lvl w:ilvl="0" w:tplc="BEAEAD0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CC33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EB0"/>
    <w:multiLevelType w:val="hybridMultilevel"/>
    <w:tmpl w:val="E08CF0F2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73D2FC1"/>
    <w:multiLevelType w:val="hybridMultilevel"/>
    <w:tmpl w:val="5CDA83EC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11A97"/>
    <w:multiLevelType w:val="hybridMultilevel"/>
    <w:tmpl w:val="95F2E226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A393C"/>
    <w:multiLevelType w:val="hybridMultilevel"/>
    <w:tmpl w:val="E9D8C590"/>
    <w:lvl w:ilvl="0" w:tplc="A85ECD5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6E54"/>
    <w:multiLevelType w:val="hybridMultilevel"/>
    <w:tmpl w:val="92461E9E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910851"/>
    <w:multiLevelType w:val="hybridMultilevel"/>
    <w:tmpl w:val="8168DEE2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C13D2"/>
    <w:multiLevelType w:val="hybridMultilevel"/>
    <w:tmpl w:val="E8B2731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26218"/>
    <w:multiLevelType w:val="hybridMultilevel"/>
    <w:tmpl w:val="DB169A66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C7FD6"/>
    <w:multiLevelType w:val="hybridMultilevel"/>
    <w:tmpl w:val="E18C63F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70EA5"/>
    <w:multiLevelType w:val="hybridMultilevel"/>
    <w:tmpl w:val="43884B3C"/>
    <w:lvl w:ilvl="0" w:tplc="2850D188">
      <w:start w:val="1"/>
      <w:numFmt w:val="bullet"/>
      <w:lvlText w:val=""/>
      <w:lvlJc w:val="left"/>
      <w:pPr>
        <w:ind w:left="654" w:hanging="360"/>
      </w:pPr>
      <w:rPr>
        <w:rFonts w:ascii="Wingdings" w:hAnsi="Wingdings" w:hint="default"/>
        <w:color w:val="99CC33"/>
      </w:rPr>
    </w:lvl>
    <w:lvl w:ilvl="1" w:tplc="08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57800267"/>
    <w:multiLevelType w:val="hybridMultilevel"/>
    <w:tmpl w:val="7660A80C"/>
    <w:lvl w:ilvl="0" w:tplc="4D284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220FE2"/>
    <w:multiLevelType w:val="hybridMultilevel"/>
    <w:tmpl w:val="1BCE024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AD3204"/>
    <w:multiLevelType w:val="hybridMultilevel"/>
    <w:tmpl w:val="04E2B872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69C86D8D"/>
    <w:multiLevelType w:val="hybridMultilevel"/>
    <w:tmpl w:val="67B86B16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D5743"/>
    <w:multiLevelType w:val="hybridMultilevel"/>
    <w:tmpl w:val="8CC27BD8"/>
    <w:lvl w:ilvl="0" w:tplc="7AC65F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1337EAC"/>
    <w:multiLevelType w:val="hybridMultilevel"/>
    <w:tmpl w:val="D90E81C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BA41EF"/>
    <w:multiLevelType w:val="hybridMultilevel"/>
    <w:tmpl w:val="702480C8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  <w:num w:numId="20">
    <w:abstractNumId w:val="12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96"/>
    <w:rsid w:val="00043864"/>
    <w:rsid w:val="000452F0"/>
    <w:rsid w:val="000467D9"/>
    <w:rsid w:val="00053420"/>
    <w:rsid w:val="000749EC"/>
    <w:rsid w:val="00076488"/>
    <w:rsid w:val="00082820"/>
    <w:rsid w:val="000830CC"/>
    <w:rsid w:val="00086D9B"/>
    <w:rsid w:val="00091EB6"/>
    <w:rsid w:val="0009314F"/>
    <w:rsid w:val="000A1B9F"/>
    <w:rsid w:val="000B1BDD"/>
    <w:rsid w:val="000B65BF"/>
    <w:rsid w:val="000C7518"/>
    <w:rsid w:val="000E00D8"/>
    <w:rsid w:val="000E4D30"/>
    <w:rsid w:val="000E7FD8"/>
    <w:rsid w:val="00120403"/>
    <w:rsid w:val="0013242D"/>
    <w:rsid w:val="00137DAC"/>
    <w:rsid w:val="00140744"/>
    <w:rsid w:val="00141723"/>
    <w:rsid w:val="00155E14"/>
    <w:rsid w:val="001637CB"/>
    <w:rsid w:val="00194F5D"/>
    <w:rsid w:val="00196B50"/>
    <w:rsid w:val="001A27F8"/>
    <w:rsid w:val="001C0BC8"/>
    <w:rsid w:val="001C7295"/>
    <w:rsid w:val="001E68B3"/>
    <w:rsid w:val="001F2E56"/>
    <w:rsid w:val="0020013B"/>
    <w:rsid w:val="00204341"/>
    <w:rsid w:val="00217CDB"/>
    <w:rsid w:val="00224EF5"/>
    <w:rsid w:val="0023420A"/>
    <w:rsid w:val="00244A06"/>
    <w:rsid w:val="0025133C"/>
    <w:rsid w:val="0026120B"/>
    <w:rsid w:val="0026192F"/>
    <w:rsid w:val="00262BC3"/>
    <w:rsid w:val="00277A14"/>
    <w:rsid w:val="00280628"/>
    <w:rsid w:val="00291ECD"/>
    <w:rsid w:val="00295108"/>
    <w:rsid w:val="002A22AD"/>
    <w:rsid w:val="002A2689"/>
    <w:rsid w:val="002B2795"/>
    <w:rsid w:val="002D39DA"/>
    <w:rsid w:val="002D42BB"/>
    <w:rsid w:val="002D6D29"/>
    <w:rsid w:val="002E2B1E"/>
    <w:rsid w:val="002F53E8"/>
    <w:rsid w:val="002F5F3F"/>
    <w:rsid w:val="00311160"/>
    <w:rsid w:val="003148AD"/>
    <w:rsid w:val="003261B4"/>
    <w:rsid w:val="00332C5F"/>
    <w:rsid w:val="00333331"/>
    <w:rsid w:val="00336FDC"/>
    <w:rsid w:val="003513F7"/>
    <w:rsid w:val="00362C82"/>
    <w:rsid w:val="0036320D"/>
    <w:rsid w:val="00365626"/>
    <w:rsid w:val="00387269"/>
    <w:rsid w:val="003A0C96"/>
    <w:rsid w:val="003A4847"/>
    <w:rsid w:val="003B28E0"/>
    <w:rsid w:val="003C533A"/>
    <w:rsid w:val="003F30D3"/>
    <w:rsid w:val="00401B08"/>
    <w:rsid w:val="004034A2"/>
    <w:rsid w:val="00405E3A"/>
    <w:rsid w:val="00406F92"/>
    <w:rsid w:val="00411600"/>
    <w:rsid w:val="00423099"/>
    <w:rsid w:val="00451567"/>
    <w:rsid w:val="004614A6"/>
    <w:rsid w:val="00464A10"/>
    <w:rsid w:val="00466DE3"/>
    <w:rsid w:val="00470BBF"/>
    <w:rsid w:val="00481EEE"/>
    <w:rsid w:val="00484E48"/>
    <w:rsid w:val="0049646E"/>
    <w:rsid w:val="004A5706"/>
    <w:rsid w:val="004C13C1"/>
    <w:rsid w:val="004F265C"/>
    <w:rsid w:val="004F7931"/>
    <w:rsid w:val="00502083"/>
    <w:rsid w:val="00503D50"/>
    <w:rsid w:val="00505F4D"/>
    <w:rsid w:val="00530054"/>
    <w:rsid w:val="00535FF9"/>
    <w:rsid w:val="005522BB"/>
    <w:rsid w:val="00563A18"/>
    <w:rsid w:val="00566299"/>
    <w:rsid w:val="00567089"/>
    <w:rsid w:val="005679CD"/>
    <w:rsid w:val="005A4AA3"/>
    <w:rsid w:val="005B4986"/>
    <w:rsid w:val="005B781C"/>
    <w:rsid w:val="005C2EBD"/>
    <w:rsid w:val="005C3593"/>
    <w:rsid w:val="005D545C"/>
    <w:rsid w:val="005F16FE"/>
    <w:rsid w:val="005F69FF"/>
    <w:rsid w:val="006130C1"/>
    <w:rsid w:val="006178D3"/>
    <w:rsid w:val="00617E13"/>
    <w:rsid w:val="006226A4"/>
    <w:rsid w:val="00625996"/>
    <w:rsid w:val="0064175B"/>
    <w:rsid w:val="00645BD1"/>
    <w:rsid w:val="00654FCD"/>
    <w:rsid w:val="00684B16"/>
    <w:rsid w:val="006A6596"/>
    <w:rsid w:val="006C008E"/>
    <w:rsid w:val="006E1B35"/>
    <w:rsid w:val="006E33C8"/>
    <w:rsid w:val="006F3B50"/>
    <w:rsid w:val="0071425B"/>
    <w:rsid w:val="0071554D"/>
    <w:rsid w:val="007341B3"/>
    <w:rsid w:val="00742E41"/>
    <w:rsid w:val="00746E54"/>
    <w:rsid w:val="007470C9"/>
    <w:rsid w:val="00750B83"/>
    <w:rsid w:val="00754A33"/>
    <w:rsid w:val="00766609"/>
    <w:rsid w:val="007716EB"/>
    <w:rsid w:val="007735A5"/>
    <w:rsid w:val="00774241"/>
    <w:rsid w:val="00777EBC"/>
    <w:rsid w:val="007A7772"/>
    <w:rsid w:val="007B2143"/>
    <w:rsid w:val="007C2F80"/>
    <w:rsid w:val="007F72D7"/>
    <w:rsid w:val="00800F9E"/>
    <w:rsid w:val="00806E98"/>
    <w:rsid w:val="0081249D"/>
    <w:rsid w:val="00813C92"/>
    <w:rsid w:val="00814FB8"/>
    <w:rsid w:val="00820CEB"/>
    <w:rsid w:val="008263EC"/>
    <w:rsid w:val="0082698B"/>
    <w:rsid w:val="00826C21"/>
    <w:rsid w:val="00836D1C"/>
    <w:rsid w:val="00866864"/>
    <w:rsid w:val="008923EF"/>
    <w:rsid w:val="00897DC3"/>
    <w:rsid w:val="008A607F"/>
    <w:rsid w:val="008A794A"/>
    <w:rsid w:val="008A7C03"/>
    <w:rsid w:val="008B3E4E"/>
    <w:rsid w:val="008B4475"/>
    <w:rsid w:val="008C09B5"/>
    <w:rsid w:val="008C3AF6"/>
    <w:rsid w:val="008C457E"/>
    <w:rsid w:val="008D5C72"/>
    <w:rsid w:val="008D677E"/>
    <w:rsid w:val="008E1618"/>
    <w:rsid w:val="008F4D60"/>
    <w:rsid w:val="008F7C76"/>
    <w:rsid w:val="009204A1"/>
    <w:rsid w:val="00944D38"/>
    <w:rsid w:val="00963734"/>
    <w:rsid w:val="00964B9A"/>
    <w:rsid w:val="009710F2"/>
    <w:rsid w:val="00973DFB"/>
    <w:rsid w:val="00984D16"/>
    <w:rsid w:val="00990325"/>
    <w:rsid w:val="00994D76"/>
    <w:rsid w:val="00995710"/>
    <w:rsid w:val="00995E7A"/>
    <w:rsid w:val="00997178"/>
    <w:rsid w:val="00997C87"/>
    <w:rsid w:val="009B0E19"/>
    <w:rsid w:val="009C000F"/>
    <w:rsid w:val="009C7A71"/>
    <w:rsid w:val="009E33C5"/>
    <w:rsid w:val="009E3BA3"/>
    <w:rsid w:val="009E69FB"/>
    <w:rsid w:val="009F7985"/>
    <w:rsid w:val="00A01ACB"/>
    <w:rsid w:val="00A14933"/>
    <w:rsid w:val="00A14A76"/>
    <w:rsid w:val="00A1659C"/>
    <w:rsid w:val="00A264E9"/>
    <w:rsid w:val="00A358B7"/>
    <w:rsid w:val="00A55E3D"/>
    <w:rsid w:val="00A624C1"/>
    <w:rsid w:val="00A672BD"/>
    <w:rsid w:val="00A72722"/>
    <w:rsid w:val="00A77012"/>
    <w:rsid w:val="00A9059B"/>
    <w:rsid w:val="00A94F2C"/>
    <w:rsid w:val="00AA3A54"/>
    <w:rsid w:val="00AA6C80"/>
    <w:rsid w:val="00AB5820"/>
    <w:rsid w:val="00AE6D30"/>
    <w:rsid w:val="00B01CC1"/>
    <w:rsid w:val="00B10521"/>
    <w:rsid w:val="00B15CE2"/>
    <w:rsid w:val="00B23615"/>
    <w:rsid w:val="00B23636"/>
    <w:rsid w:val="00B33969"/>
    <w:rsid w:val="00B40D51"/>
    <w:rsid w:val="00B50D50"/>
    <w:rsid w:val="00B8627E"/>
    <w:rsid w:val="00B943D6"/>
    <w:rsid w:val="00BA01C5"/>
    <w:rsid w:val="00BA2815"/>
    <w:rsid w:val="00BB3964"/>
    <w:rsid w:val="00BB4F96"/>
    <w:rsid w:val="00BC70B8"/>
    <w:rsid w:val="00BD6B8E"/>
    <w:rsid w:val="00BE073E"/>
    <w:rsid w:val="00BE6CA4"/>
    <w:rsid w:val="00BE72D6"/>
    <w:rsid w:val="00BF782C"/>
    <w:rsid w:val="00C00ABB"/>
    <w:rsid w:val="00C04036"/>
    <w:rsid w:val="00C0697F"/>
    <w:rsid w:val="00C11CB5"/>
    <w:rsid w:val="00C1318C"/>
    <w:rsid w:val="00C34071"/>
    <w:rsid w:val="00C40433"/>
    <w:rsid w:val="00C4742E"/>
    <w:rsid w:val="00C57E03"/>
    <w:rsid w:val="00C600FB"/>
    <w:rsid w:val="00C61086"/>
    <w:rsid w:val="00C668F5"/>
    <w:rsid w:val="00C72636"/>
    <w:rsid w:val="00C75607"/>
    <w:rsid w:val="00C85F3D"/>
    <w:rsid w:val="00C87D3A"/>
    <w:rsid w:val="00CA103E"/>
    <w:rsid w:val="00CA2A86"/>
    <w:rsid w:val="00CC61B4"/>
    <w:rsid w:val="00CD6700"/>
    <w:rsid w:val="00CE103A"/>
    <w:rsid w:val="00CF235E"/>
    <w:rsid w:val="00D03CBF"/>
    <w:rsid w:val="00D07878"/>
    <w:rsid w:val="00D1277D"/>
    <w:rsid w:val="00D34C5B"/>
    <w:rsid w:val="00D3535F"/>
    <w:rsid w:val="00D54F12"/>
    <w:rsid w:val="00D550B7"/>
    <w:rsid w:val="00D70C31"/>
    <w:rsid w:val="00D834C4"/>
    <w:rsid w:val="00DA2938"/>
    <w:rsid w:val="00DD3DCE"/>
    <w:rsid w:val="00DE185B"/>
    <w:rsid w:val="00DE44D9"/>
    <w:rsid w:val="00DE5142"/>
    <w:rsid w:val="00DF3D8F"/>
    <w:rsid w:val="00DF4FCE"/>
    <w:rsid w:val="00DF6CAE"/>
    <w:rsid w:val="00DF7279"/>
    <w:rsid w:val="00E01139"/>
    <w:rsid w:val="00E0681C"/>
    <w:rsid w:val="00E16A13"/>
    <w:rsid w:val="00E17281"/>
    <w:rsid w:val="00E174DD"/>
    <w:rsid w:val="00E40C97"/>
    <w:rsid w:val="00E457A6"/>
    <w:rsid w:val="00E47107"/>
    <w:rsid w:val="00E57015"/>
    <w:rsid w:val="00E62773"/>
    <w:rsid w:val="00E70CF1"/>
    <w:rsid w:val="00E75211"/>
    <w:rsid w:val="00E82F59"/>
    <w:rsid w:val="00E83ADA"/>
    <w:rsid w:val="00E9296E"/>
    <w:rsid w:val="00EA218F"/>
    <w:rsid w:val="00EB1296"/>
    <w:rsid w:val="00EC4C3B"/>
    <w:rsid w:val="00ED11D0"/>
    <w:rsid w:val="00ED1698"/>
    <w:rsid w:val="00EF0FA4"/>
    <w:rsid w:val="00EF7BB6"/>
    <w:rsid w:val="00F40B38"/>
    <w:rsid w:val="00F475DE"/>
    <w:rsid w:val="00F61B13"/>
    <w:rsid w:val="00F64C1F"/>
    <w:rsid w:val="00F8203B"/>
    <w:rsid w:val="00F868B3"/>
    <w:rsid w:val="00F933F7"/>
    <w:rsid w:val="00FA0D93"/>
    <w:rsid w:val="00FA3E35"/>
    <w:rsid w:val="00FA7B48"/>
    <w:rsid w:val="00FB385A"/>
    <w:rsid w:val="00FF2141"/>
    <w:rsid w:val="00FF4D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85586"/>
  <w15:docId w15:val="{52E8F52A-438B-6A49-890F-91152801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7D9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25133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Char">
    <w:name w:val="Bullets Char"/>
    <w:basedOn w:val="Normal"/>
    <w:rsid w:val="00625996"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paragraph" w:styleId="NormalWeb">
    <w:name w:val="Normal (Web)"/>
    <w:basedOn w:val="Normal"/>
    <w:rsid w:val="003B28E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FootnoteText">
    <w:name w:val="footnote text"/>
    <w:basedOn w:val="Normal"/>
    <w:semiHidden/>
    <w:rsid w:val="00D3535F"/>
    <w:rPr>
      <w:sz w:val="20"/>
      <w:szCs w:val="20"/>
    </w:rPr>
  </w:style>
  <w:style w:type="character" w:styleId="FootnoteReference">
    <w:name w:val="footnote reference"/>
    <w:semiHidden/>
    <w:rsid w:val="00D3535F"/>
    <w:rPr>
      <w:vertAlign w:val="superscript"/>
    </w:rPr>
  </w:style>
  <w:style w:type="character" w:styleId="Hyperlink">
    <w:name w:val="Hyperlink"/>
    <w:uiPriority w:val="99"/>
    <w:rsid w:val="00D353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A1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4A1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Heading0">
    <w:name w:val="Heading 0"/>
    <w:basedOn w:val="Normal"/>
    <w:rsid w:val="00CC61B4"/>
    <w:pPr>
      <w:keepNext/>
      <w:keepLine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 w:cs="Arial"/>
      <w:b/>
      <w:bCs/>
      <w:szCs w:val="28"/>
      <w:lang w:eastAsia="en-US"/>
    </w:rPr>
  </w:style>
  <w:style w:type="character" w:styleId="FollowedHyperlink">
    <w:name w:val="FollowedHyperlink"/>
    <w:rsid w:val="006C008E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25133C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.cowell\Application%20Data\Microsoft\Templates\User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B367-8C8C-3648-822B-22C83A17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Settings\jan.cowell\Application Data\Microsoft\Templates\User Guide Template.dot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 on Smart Devices</vt:lpstr>
    </vt:vector>
  </TitlesOfParts>
  <Company>Barnardo's</Company>
  <LinksUpToDate>false</LinksUpToDate>
  <CharactersWithSpaces>906</CharactersWithSpaces>
  <SharedDoc>false</SharedDoc>
  <HLinks>
    <vt:vector size="84" baseType="variant">
      <vt:variant>
        <vt:i4>6750265</vt:i4>
      </vt:variant>
      <vt:variant>
        <vt:i4>39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36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2162755</vt:i4>
      </vt:variant>
      <vt:variant>
        <vt:i4>33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6750265</vt:i4>
      </vt:variant>
      <vt:variant>
        <vt:i4>30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27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21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http://rsa.com/bb352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12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_Windows_Phone</vt:lpwstr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_Installing_RSA_SecurID_1</vt:lpwstr>
      </vt:variant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_Android</vt:lpwstr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_Installing_RSA_SecurID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 on Smart Devices</dc:title>
  <dc:subject>Android Wi-Fi tethering User Guide</dc:subject>
  <dc:creator>Hassan Suliman</dc:creator>
  <cp:lastModifiedBy>Microsoft Office User</cp:lastModifiedBy>
  <cp:revision>2</cp:revision>
  <cp:lastPrinted>2015-09-03T08:59:00Z</cp:lastPrinted>
  <dcterms:created xsi:type="dcterms:W3CDTF">2018-11-02T16:51:00Z</dcterms:created>
  <dcterms:modified xsi:type="dcterms:W3CDTF">2018-11-02T16:51:00Z</dcterms:modified>
</cp:coreProperties>
</file>