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53E4" w14:textId="26BBF6A5" w:rsidR="00EB10DF" w:rsidRPr="004F5AC0" w:rsidRDefault="00D22466" w:rsidP="00D22466">
      <w:pPr>
        <w:rPr>
          <w:rFonts w:ascii="Verdana" w:hAnsi="Verdana" w:cstheme="minorHAnsi"/>
          <w:sz w:val="32"/>
          <w:szCs w:val="28"/>
        </w:rPr>
      </w:pPr>
      <w:r w:rsidRPr="004F5AC0">
        <w:rPr>
          <w:rFonts w:ascii="Verdana" w:hAnsi="Verdana" w:cstheme="minorHAnsi"/>
          <w:noProof/>
          <w:sz w:val="28"/>
          <w:lang w:eastAsia="en-GB"/>
        </w:rPr>
        <w:drawing>
          <wp:inline distT="0" distB="0" distL="0" distR="0" wp14:anchorId="13F1D696" wp14:editId="3FC1E646">
            <wp:extent cx="1685925" cy="842963"/>
            <wp:effectExtent l="0" t="0" r="0" b="0"/>
            <wp:docPr id="1" name="Picture 1" descr="\\xendata\UserFolders\UserFolders\viv.stevenson\Desktop\B. U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ndata\UserFolders\UserFolders\viv.stevenson\Desktop\B. UK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427" cy="845714"/>
                    </a:xfrm>
                    <a:prstGeom prst="rect">
                      <a:avLst/>
                    </a:prstGeom>
                    <a:noFill/>
                    <a:ln>
                      <a:noFill/>
                    </a:ln>
                  </pic:spPr>
                </pic:pic>
              </a:graphicData>
            </a:graphic>
          </wp:inline>
        </w:drawing>
      </w:r>
    </w:p>
    <w:p w14:paraId="212A3D21" w14:textId="77777777" w:rsidR="00EB10DF" w:rsidRPr="004F5AC0" w:rsidRDefault="00EB10DF" w:rsidP="0036781D">
      <w:pPr>
        <w:jc w:val="center"/>
        <w:rPr>
          <w:rFonts w:ascii="Verdana" w:hAnsi="Verdana" w:cstheme="minorHAnsi"/>
          <w:sz w:val="24"/>
          <w:szCs w:val="28"/>
        </w:rPr>
      </w:pPr>
    </w:p>
    <w:p w14:paraId="07F3E0E3" w14:textId="77777777" w:rsidR="003A4829" w:rsidRPr="004F5AC0" w:rsidRDefault="003A4829" w:rsidP="0036781D">
      <w:pPr>
        <w:jc w:val="center"/>
        <w:rPr>
          <w:rFonts w:ascii="Verdana" w:hAnsi="Verdana" w:cstheme="minorHAnsi"/>
          <w:sz w:val="32"/>
          <w:szCs w:val="28"/>
        </w:rPr>
      </w:pPr>
    </w:p>
    <w:p w14:paraId="296857D8" w14:textId="72653ADA" w:rsidR="0036781D" w:rsidRPr="004F5AC0" w:rsidRDefault="00CD2A53" w:rsidP="0036781D">
      <w:pPr>
        <w:jc w:val="center"/>
        <w:rPr>
          <w:rFonts w:ascii="Verdana" w:hAnsi="Verdana" w:cstheme="minorHAnsi"/>
          <w:b/>
          <w:bCs/>
          <w:sz w:val="32"/>
          <w:szCs w:val="32"/>
          <w:u w:val="single"/>
        </w:rPr>
      </w:pPr>
      <w:r>
        <w:rPr>
          <w:rFonts w:ascii="Verdana" w:hAnsi="Verdana" w:cstheme="minorHAnsi"/>
          <w:b/>
          <w:bCs/>
          <w:sz w:val="32"/>
          <w:szCs w:val="32"/>
          <w:u w:val="single"/>
        </w:rPr>
        <w:t xml:space="preserve">Supporting Colleagues with </w:t>
      </w:r>
      <w:r w:rsidR="00EB10DF" w:rsidRPr="004F5AC0">
        <w:rPr>
          <w:rFonts w:ascii="Verdana" w:eastAsia="Calibri" w:hAnsi="Verdana" w:cstheme="minorHAnsi"/>
          <w:b/>
          <w:bCs/>
          <w:color w:val="006600"/>
          <w:sz w:val="32"/>
          <w:szCs w:val="32"/>
          <w:u w:val="single"/>
        </w:rPr>
        <w:t>Buy Your Leave</w:t>
      </w:r>
    </w:p>
    <w:p w14:paraId="22FEC96B" w14:textId="77777777" w:rsidR="00F30BC1" w:rsidRPr="004F5AC0" w:rsidRDefault="00F30BC1" w:rsidP="0036781D">
      <w:pPr>
        <w:jc w:val="center"/>
        <w:rPr>
          <w:rFonts w:ascii="Verdana" w:hAnsi="Verdana" w:cstheme="minorHAnsi"/>
          <w:sz w:val="24"/>
          <w:szCs w:val="24"/>
        </w:rPr>
      </w:pPr>
    </w:p>
    <w:p w14:paraId="4500B961" w14:textId="628EADA5" w:rsidR="0036781D" w:rsidRPr="004F5AC0" w:rsidRDefault="00EB10DF" w:rsidP="0036781D">
      <w:pPr>
        <w:jc w:val="center"/>
        <w:rPr>
          <w:rFonts w:ascii="Verdana" w:hAnsi="Verdana" w:cstheme="minorHAnsi"/>
          <w:sz w:val="24"/>
          <w:szCs w:val="24"/>
        </w:rPr>
      </w:pPr>
      <w:r w:rsidRPr="004F5AC0">
        <w:rPr>
          <w:rFonts w:ascii="Verdana" w:hAnsi="Verdana" w:cstheme="minorHAnsi"/>
          <w:sz w:val="24"/>
          <w:szCs w:val="24"/>
        </w:rPr>
        <w:t xml:space="preserve">From </w:t>
      </w:r>
      <w:r w:rsidR="00686F13" w:rsidRPr="00686F13">
        <w:rPr>
          <w:rFonts w:ascii="Verdana" w:hAnsi="Verdana" w:cstheme="minorHAnsi"/>
          <w:b/>
          <w:bCs/>
          <w:sz w:val="24"/>
          <w:szCs w:val="24"/>
        </w:rPr>
        <w:t>Thursday</w:t>
      </w:r>
      <w:r w:rsidR="00686F13">
        <w:rPr>
          <w:rFonts w:ascii="Verdana" w:hAnsi="Verdana" w:cstheme="minorHAnsi"/>
          <w:sz w:val="24"/>
          <w:szCs w:val="24"/>
        </w:rPr>
        <w:t xml:space="preserve"> </w:t>
      </w:r>
      <w:r w:rsidR="006F29CD">
        <w:rPr>
          <w:rFonts w:ascii="Verdana" w:hAnsi="Verdana" w:cstheme="minorHAnsi"/>
          <w:b/>
          <w:sz w:val="24"/>
          <w:szCs w:val="24"/>
        </w:rPr>
        <w:t xml:space="preserve">1 </w:t>
      </w:r>
      <w:r w:rsidR="00663914" w:rsidRPr="004F5AC0">
        <w:rPr>
          <w:rFonts w:ascii="Verdana" w:hAnsi="Verdana" w:cstheme="minorHAnsi"/>
          <w:b/>
          <w:sz w:val="24"/>
          <w:szCs w:val="24"/>
        </w:rPr>
        <w:t xml:space="preserve">February </w:t>
      </w:r>
      <w:r w:rsidR="00663914" w:rsidRPr="004F5AC0">
        <w:rPr>
          <w:rFonts w:ascii="Verdana" w:hAnsi="Verdana" w:cstheme="minorHAnsi"/>
          <w:sz w:val="24"/>
          <w:szCs w:val="24"/>
        </w:rPr>
        <w:t>to</w:t>
      </w:r>
      <w:r w:rsidR="00663914" w:rsidRPr="004F5AC0">
        <w:rPr>
          <w:rFonts w:ascii="Verdana" w:hAnsi="Verdana" w:cstheme="minorHAnsi"/>
          <w:b/>
          <w:sz w:val="24"/>
          <w:szCs w:val="24"/>
        </w:rPr>
        <w:t xml:space="preserve"> </w:t>
      </w:r>
      <w:r w:rsidR="00686F13">
        <w:rPr>
          <w:rFonts w:ascii="Verdana" w:hAnsi="Verdana" w:cstheme="minorHAnsi"/>
          <w:b/>
          <w:sz w:val="24"/>
          <w:szCs w:val="24"/>
        </w:rPr>
        <w:t xml:space="preserve">Sunday </w:t>
      </w:r>
      <w:r w:rsidR="00445F71">
        <w:rPr>
          <w:rFonts w:ascii="Verdana" w:hAnsi="Verdana" w:cstheme="minorHAnsi"/>
          <w:b/>
          <w:sz w:val="24"/>
          <w:szCs w:val="24"/>
        </w:rPr>
        <w:t>3</w:t>
      </w:r>
      <w:r w:rsidR="00663914" w:rsidRPr="004F5AC0">
        <w:rPr>
          <w:rFonts w:ascii="Verdana" w:hAnsi="Verdana" w:cstheme="minorHAnsi"/>
          <w:b/>
          <w:sz w:val="24"/>
          <w:szCs w:val="24"/>
        </w:rPr>
        <w:t xml:space="preserve"> March</w:t>
      </w:r>
      <w:r w:rsidRPr="004F5AC0">
        <w:rPr>
          <w:rFonts w:ascii="Verdana" w:hAnsi="Verdana" w:cstheme="minorHAnsi"/>
          <w:b/>
          <w:sz w:val="24"/>
          <w:szCs w:val="24"/>
        </w:rPr>
        <w:t xml:space="preserve"> </w:t>
      </w:r>
      <w:r w:rsidRPr="00CD2A53">
        <w:rPr>
          <w:rFonts w:ascii="Verdana" w:hAnsi="Verdana" w:cstheme="minorHAnsi"/>
          <w:b/>
          <w:bCs/>
          <w:sz w:val="24"/>
          <w:szCs w:val="24"/>
        </w:rPr>
        <w:t>20</w:t>
      </w:r>
      <w:r w:rsidR="00A90AB4" w:rsidRPr="00CD2A53">
        <w:rPr>
          <w:rFonts w:ascii="Verdana" w:hAnsi="Verdana" w:cstheme="minorHAnsi"/>
          <w:b/>
          <w:bCs/>
          <w:sz w:val="24"/>
          <w:szCs w:val="24"/>
        </w:rPr>
        <w:t>2</w:t>
      </w:r>
      <w:r w:rsidR="00304872" w:rsidRPr="00CD2A53">
        <w:rPr>
          <w:rFonts w:ascii="Verdana" w:hAnsi="Verdana" w:cstheme="minorHAnsi"/>
          <w:b/>
          <w:bCs/>
          <w:sz w:val="24"/>
          <w:szCs w:val="24"/>
        </w:rPr>
        <w:t>4</w:t>
      </w:r>
    </w:p>
    <w:p w14:paraId="13C7B1A2" w14:textId="565C4696" w:rsidR="000C1D70" w:rsidRPr="004F5AC0" w:rsidRDefault="000C1D70" w:rsidP="49C0420C">
      <w:pPr>
        <w:jc w:val="center"/>
        <w:rPr>
          <w:rFonts w:ascii="Verdana" w:hAnsi="Verdana" w:cstheme="minorBidi"/>
          <w:sz w:val="24"/>
          <w:szCs w:val="24"/>
        </w:rPr>
      </w:pPr>
      <w:r w:rsidRPr="49C0420C">
        <w:rPr>
          <w:rFonts w:ascii="Verdana" w:hAnsi="Verdana" w:cstheme="minorBidi"/>
          <w:sz w:val="24"/>
          <w:szCs w:val="24"/>
        </w:rPr>
        <w:t>(</w:t>
      </w:r>
      <w:r w:rsidR="00CD2A53" w:rsidRPr="49C0420C">
        <w:rPr>
          <w:rFonts w:ascii="Verdana" w:hAnsi="Verdana" w:cstheme="minorBidi"/>
          <w:sz w:val="24"/>
          <w:szCs w:val="24"/>
        </w:rPr>
        <w:t xml:space="preserve">Colleague </w:t>
      </w:r>
      <w:r w:rsidRPr="49C0420C">
        <w:rPr>
          <w:rFonts w:ascii="Verdana" w:hAnsi="Verdana" w:cstheme="minorBidi"/>
          <w:sz w:val="24"/>
          <w:szCs w:val="24"/>
        </w:rPr>
        <w:t xml:space="preserve">window closes on </w:t>
      </w:r>
      <w:r w:rsidR="00445F71" w:rsidRPr="49C0420C">
        <w:rPr>
          <w:rFonts w:ascii="Verdana" w:hAnsi="Verdana" w:cstheme="minorBidi"/>
          <w:sz w:val="24"/>
          <w:szCs w:val="24"/>
        </w:rPr>
        <w:t>3</w:t>
      </w:r>
      <w:r w:rsidR="00445F71" w:rsidRPr="49C0420C">
        <w:rPr>
          <w:rFonts w:ascii="Verdana" w:hAnsi="Verdana" w:cstheme="minorBidi"/>
          <w:sz w:val="24"/>
          <w:szCs w:val="24"/>
          <w:vertAlign w:val="superscript"/>
        </w:rPr>
        <w:t>rd</w:t>
      </w:r>
      <w:r w:rsidR="00445F71" w:rsidRPr="49C0420C">
        <w:rPr>
          <w:rFonts w:ascii="Verdana" w:hAnsi="Verdana" w:cstheme="minorBidi"/>
          <w:sz w:val="24"/>
          <w:szCs w:val="24"/>
        </w:rPr>
        <w:t xml:space="preserve"> March</w:t>
      </w:r>
      <w:r w:rsidRPr="49C0420C">
        <w:rPr>
          <w:rFonts w:ascii="Verdana" w:hAnsi="Verdana" w:cstheme="minorBidi"/>
          <w:sz w:val="24"/>
          <w:szCs w:val="24"/>
        </w:rPr>
        <w:t xml:space="preserve">, </w:t>
      </w:r>
      <w:r w:rsidR="00CD2A53" w:rsidRPr="49C0420C">
        <w:rPr>
          <w:rFonts w:ascii="Verdana" w:hAnsi="Verdana" w:cstheme="minorBidi"/>
          <w:sz w:val="24"/>
          <w:szCs w:val="24"/>
        </w:rPr>
        <w:t xml:space="preserve">line managers </w:t>
      </w:r>
      <w:r w:rsidR="00855B03" w:rsidRPr="49C0420C">
        <w:rPr>
          <w:rFonts w:ascii="Verdana" w:hAnsi="Verdana" w:cstheme="minorBidi"/>
          <w:sz w:val="24"/>
          <w:szCs w:val="24"/>
        </w:rPr>
        <w:t xml:space="preserve">must approve requests before 12pm on </w:t>
      </w:r>
      <w:r w:rsidR="00445F71" w:rsidRPr="49C0420C">
        <w:rPr>
          <w:rFonts w:ascii="Verdana" w:hAnsi="Verdana" w:cstheme="minorBidi"/>
          <w:sz w:val="24"/>
          <w:szCs w:val="24"/>
        </w:rPr>
        <w:t>Friday 8</w:t>
      </w:r>
      <w:r w:rsidR="00590A28" w:rsidRPr="49C0420C">
        <w:rPr>
          <w:rFonts w:ascii="Verdana" w:hAnsi="Verdana" w:cstheme="minorBidi"/>
          <w:sz w:val="24"/>
          <w:szCs w:val="24"/>
        </w:rPr>
        <w:t xml:space="preserve"> March</w:t>
      </w:r>
      <w:r w:rsidRPr="49C0420C">
        <w:rPr>
          <w:rFonts w:ascii="Verdana" w:hAnsi="Verdana" w:cstheme="minorBidi"/>
          <w:sz w:val="24"/>
          <w:szCs w:val="24"/>
        </w:rPr>
        <w:t>)</w:t>
      </w:r>
    </w:p>
    <w:p w14:paraId="6B24D9C1" w14:textId="318F301C" w:rsidR="49C0420C" w:rsidRDefault="49C0420C" w:rsidP="49C0420C">
      <w:pPr>
        <w:jc w:val="center"/>
        <w:rPr>
          <w:rFonts w:ascii="Verdana" w:hAnsi="Verdana" w:cstheme="minorBidi"/>
          <w:sz w:val="24"/>
          <w:szCs w:val="24"/>
        </w:rPr>
      </w:pPr>
    </w:p>
    <w:p w14:paraId="58260B91" w14:textId="26A7C10D" w:rsidR="5D2269D1" w:rsidRDefault="5D2269D1" w:rsidP="00686F13">
      <w:pPr>
        <w:spacing w:after="160" w:line="257" w:lineRule="auto"/>
        <w:jc w:val="center"/>
        <w:rPr>
          <w:rFonts w:ascii="Verdana" w:hAnsi="Verdana" w:cstheme="minorBidi"/>
          <w:sz w:val="24"/>
          <w:szCs w:val="24"/>
        </w:rPr>
      </w:pPr>
      <w:r w:rsidRPr="49C0420C">
        <w:rPr>
          <w:rFonts w:ascii="Verdana" w:hAnsi="Verdana" w:cstheme="minorBidi"/>
          <w:sz w:val="24"/>
          <w:szCs w:val="24"/>
        </w:rPr>
        <w:t xml:space="preserve">At Barnardo’s, we not only offer a positive, inclusive culture, where everyone can belong, grow and thrive we are also committed to providing a diverse range of benefits suited to everyone’s needs. </w:t>
      </w:r>
    </w:p>
    <w:p w14:paraId="59DE054C" w14:textId="44C45FCF" w:rsidR="5D2269D1" w:rsidRDefault="5D2269D1" w:rsidP="49C0420C">
      <w:pPr>
        <w:spacing w:after="160" w:line="257" w:lineRule="auto"/>
        <w:jc w:val="center"/>
        <w:rPr>
          <w:rFonts w:ascii="Verdana" w:hAnsi="Verdana" w:cstheme="minorBidi"/>
          <w:sz w:val="24"/>
          <w:szCs w:val="24"/>
        </w:rPr>
      </w:pPr>
      <w:r w:rsidRPr="49C0420C">
        <w:rPr>
          <w:rFonts w:ascii="Verdana" w:hAnsi="Verdana" w:cstheme="minorBidi"/>
          <w:sz w:val="24"/>
          <w:szCs w:val="24"/>
        </w:rPr>
        <w:t>As part of our offering our colleagues can purchase up to 5 days of annual leave per year.  Allowing colleagues to have greater flexibility over the year from time off with children in the summer holidays or to go on that once of a lifetime holiday.</w:t>
      </w:r>
    </w:p>
    <w:p w14:paraId="7FA96B17" w14:textId="1C6CD377" w:rsidR="49C0420C" w:rsidRDefault="49C0420C" w:rsidP="49C0420C">
      <w:pPr>
        <w:jc w:val="center"/>
        <w:rPr>
          <w:rFonts w:ascii="Verdana" w:hAnsi="Verdana" w:cstheme="minorBidi"/>
          <w:sz w:val="24"/>
          <w:szCs w:val="24"/>
        </w:rPr>
      </w:pPr>
    </w:p>
    <w:p w14:paraId="2961ACB6" w14:textId="5802BA98" w:rsidR="00D22466" w:rsidRPr="004F5AC0" w:rsidRDefault="00D22466" w:rsidP="0036781D">
      <w:pPr>
        <w:jc w:val="center"/>
        <w:rPr>
          <w:rFonts w:ascii="Verdana" w:hAnsi="Verdana" w:cstheme="minorHAnsi"/>
          <w:b/>
          <w:sz w:val="32"/>
          <w:szCs w:val="32"/>
          <w:u w:val="single"/>
        </w:rPr>
      </w:pPr>
      <w:r w:rsidRPr="004F5AC0">
        <w:rPr>
          <w:rFonts w:ascii="Verdana" w:hAnsi="Verdana" w:cstheme="minorHAnsi"/>
          <w:b/>
          <w:sz w:val="32"/>
          <w:szCs w:val="32"/>
          <w:u w:val="single"/>
        </w:rPr>
        <w:t>Line Manager Guidance</w:t>
      </w:r>
    </w:p>
    <w:p w14:paraId="47D48E7D" w14:textId="77777777" w:rsidR="0036781D" w:rsidRPr="004F5AC0" w:rsidRDefault="0036781D" w:rsidP="0036781D">
      <w:pPr>
        <w:rPr>
          <w:rFonts w:ascii="Verdana" w:hAnsi="Verdana" w:cstheme="minorHAnsi"/>
          <w:sz w:val="24"/>
          <w:szCs w:val="24"/>
        </w:rPr>
      </w:pPr>
    </w:p>
    <w:p w14:paraId="67BDC692" w14:textId="2C8A6236" w:rsidR="0036781D" w:rsidRPr="004F5AC0" w:rsidRDefault="00F30BC1" w:rsidP="0036781D">
      <w:pPr>
        <w:rPr>
          <w:rFonts w:ascii="Verdana" w:hAnsi="Verdana" w:cstheme="minorHAnsi"/>
          <w:color w:val="000000" w:themeColor="text1"/>
          <w:sz w:val="24"/>
          <w:szCs w:val="24"/>
        </w:rPr>
      </w:pPr>
      <w:r w:rsidRPr="004F5AC0">
        <w:rPr>
          <w:rFonts w:ascii="Verdana" w:hAnsi="Verdana" w:cstheme="minorHAnsi"/>
          <w:color w:val="000000" w:themeColor="text1"/>
          <w:sz w:val="24"/>
          <w:szCs w:val="24"/>
        </w:rPr>
        <w:t xml:space="preserve">Part of </w:t>
      </w:r>
      <w:r w:rsidR="00CD2A53">
        <w:rPr>
          <w:rFonts w:ascii="Verdana" w:hAnsi="Verdana" w:cstheme="minorHAnsi"/>
          <w:color w:val="000000" w:themeColor="text1"/>
          <w:sz w:val="24"/>
          <w:szCs w:val="24"/>
        </w:rPr>
        <w:t xml:space="preserve">the </w:t>
      </w:r>
      <w:r w:rsidRPr="004F5AC0">
        <w:rPr>
          <w:rFonts w:ascii="Verdana" w:hAnsi="Verdana" w:cstheme="minorHAnsi"/>
          <w:color w:val="000000" w:themeColor="text1"/>
          <w:sz w:val="24"/>
          <w:szCs w:val="24"/>
        </w:rPr>
        <w:t xml:space="preserve">benefits package </w:t>
      </w:r>
      <w:r w:rsidR="00CD2A53">
        <w:rPr>
          <w:rFonts w:ascii="Verdana" w:hAnsi="Verdana" w:cstheme="minorHAnsi"/>
          <w:color w:val="000000" w:themeColor="text1"/>
          <w:sz w:val="24"/>
          <w:szCs w:val="24"/>
        </w:rPr>
        <w:t xml:space="preserve">offered at </w:t>
      </w:r>
      <w:r w:rsidRPr="004F5AC0">
        <w:rPr>
          <w:rFonts w:ascii="Verdana" w:hAnsi="Verdana" w:cstheme="minorHAnsi"/>
          <w:color w:val="000000" w:themeColor="text1"/>
          <w:sz w:val="24"/>
          <w:szCs w:val="24"/>
        </w:rPr>
        <w:t xml:space="preserve">Barnardo’s </w:t>
      </w:r>
      <w:r w:rsidR="00FA4774" w:rsidRPr="004F5AC0">
        <w:rPr>
          <w:rFonts w:ascii="Verdana" w:hAnsi="Verdana" w:cstheme="minorHAnsi"/>
          <w:color w:val="000000" w:themeColor="text1"/>
          <w:sz w:val="24"/>
          <w:szCs w:val="24"/>
        </w:rPr>
        <w:t>allow</w:t>
      </w:r>
      <w:r w:rsidRPr="004F5AC0">
        <w:rPr>
          <w:rFonts w:ascii="Verdana" w:hAnsi="Verdana" w:cstheme="minorHAnsi"/>
          <w:color w:val="000000" w:themeColor="text1"/>
          <w:sz w:val="24"/>
          <w:szCs w:val="24"/>
        </w:rPr>
        <w:t xml:space="preserve">s eligible </w:t>
      </w:r>
      <w:r w:rsidR="00CD2A53">
        <w:rPr>
          <w:rFonts w:ascii="Verdana" w:hAnsi="Verdana" w:cstheme="minorHAnsi"/>
          <w:color w:val="000000" w:themeColor="text1"/>
          <w:sz w:val="24"/>
          <w:szCs w:val="24"/>
        </w:rPr>
        <w:t xml:space="preserve">paid </w:t>
      </w:r>
      <w:r w:rsidRPr="004F5AC0">
        <w:rPr>
          <w:rFonts w:ascii="Verdana" w:hAnsi="Verdana" w:cstheme="minorHAnsi"/>
          <w:color w:val="000000" w:themeColor="text1"/>
          <w:sz w:val="24"/>
          <w:szCs w:val="24"/>
        </w:rPr>
        <w:t xml:space="preserve">employees </w:t>
      </w:r>
      <w:r w:rsidR="00FA4774" w:rsidRPr="004F5AC0">
        <w:rPr>
          <w:rFonts w:ascii="Verdana" w:hAnsi="Verdana" w:cstheme="minorHAnsi"/>
          <w:color w:val="000000" w:themeColor="text1"/>
          <w:sz w:val="24"/>
          <w:szCs w:val="24"/>
        </w:rPr>
        <w:t xml:space="preserve">to </w:t>
      </w:r>
      <w:r w:rsidRPr="004F5AC0">
        <w:rPr>
          <w:rFonts w:ascii="Verdana" w:hAnsi="Verdana" w:cstheme="minorHAnsi"/>
          <w:color w:val="000000" w:themeColor="text1"/>
          <w:sz w:val="24"/>
          <w:szCs w:val="24"/>
        </w:rPr>
        <w:t xml:space="preserve">purchase additional </w:t>
      </w:r>
      <w:r w:rsidR="00EB10DF" w:rsidRPr="004F5AC0">
        <w:rPr>
          <w:rFonts w:ascii="Verdana" w:hAnsi="Verdana" w:cstheme="minorHAnsi"/>
          <w:color w:val="000000" w:themeColor="text1"/>
          <w:sz w:val="24"/>
          <w:szCs w:val="24"/>
        </w:rPr>
        <w:t xml:space="preserve">leave </w:t>
      </w:r>
      <w:r w:rsidR="00E77FA0" w:rsidRPr="004F5AC0">
        <w:rPr>
          <w:rFonts w:ascii="Verdana" w:hAnsi="Verdana" w:cstheme="minorHAnsi"/>
          <w:color w:val="000000" w:themeColor="text1"/>
          <w:sz w:val="24"/>
          <w:szCs w:val="24"/>
        </w:rPr>
        <w:t>hours,</w:t>
      </w:r>
      <w:r w:rsidRPr="004F5AC0">
        <w:rPr>
          <w:rFonts w:ascii="Verdana" w:hAnsi="Verdana" w:cstheme="minorHAnsi"/>
          <w:color w:val="000000" w:themeColor="text1"/>
          <w:sz w:val="24"/>
          <w:szCs w:val="24"/>
        </w:rPr>
        <w:t xml:space="preserve"> each holiday year. </w:t>
      </w:r>
    </w:p>
    <w:p w14:paraId="7677BA09" w14:textId="77777777" w:rsidR="00F30BC1" w:rsidRPr="004F5AC0" w:rsidRDefault="00F30BC1" w:rsidP="0036781D">
      <w:pPr>
        <w:rPr>
          <w:rFonts w:ascii="Verdana" w:hAnsi="Verdana" w:cstheme="minorHAnsi"/>
          <w:color w:val="000000" w:themeColor="text1"/>
          <w:sz w:val="24"/>
          <w:szCs w:val="24"/>
        </w:rPr>
      </w:pPr>
    </w:p>
    <w:p w14:paraId="3B51FB92" w14:textId="732F1399" w:rsidR="00B94E69" w:rsidRPr="004F5AC0" w:rsidRDefault="0036781D" w:rsidP="0036781D">
      <w:pPr>
        <w:rPr>
          <w:rFonts w:ascii="Verdana" w:hAnsi="Verdana" w:cstheme="minorHAnsi"/>
          <w:color w:val="000000" w:themeColor="text1"/>
          <w:sz w:val="24"/>
          <w:szCs w:val="24"/>
        </w:rPr>
      </w:pPr>
      <w:r w:rsidRPr="004F5AC0">
        <w:rPr>
          <w:rFonts w:ascii="Verdana" w:hAnsi="Verdana" w:cstheme="minorHAnsi"/>
          <w:color w:val="000000" w:themeColor="text1"/>
          <w:sz w:val="24"/>
          <w:szCs w:val="24"/>
        </w:rPr>
        <w:t xml:space="preserve">Any request made by </w:t>
      </w:r>
      <w:r w:rsidR="00CD2A53">
        <w:rPr>
          <w:rFonts w:ascii="Verdana" w:hAnsi="Verdana" w:cstheme="minorHAnsi"/>
          <w:color w:val="000000" w:themeColor="text1"/>
          <w:sz w:val="24"/>
          <w:szCs w:val="24"/>
        </w:rPr>
        <w:t xml:space="preserve">colleagues </w:t>
      </w:r>
      <w:r w:rsidRPr="004F5AC0">
        <w:rPr>
          <w:rFonts w:ascii="Verdana" w:hAnsi="Verdana" w:cstheme="minorHAnsi"/>
          <w:color w:val="000000" w:themeColor="text1"/>
          <w:sz w:val="24"/>
          <w:szCs w:val="24"/>
        </w:rPr>
        <w:t>to purchase additional holidays need</w:t>
      </w:r>
      <w:r w:rsidR="005D7AB9" w:rsidRPr="004F5AC0">
        <w:rPr>
          <w:rFonts w:ascii="Verdana" w:hAnsi="Verdana" w:cstheme="minorHAnsi"/>
          <w:color w:val="000000" w:themeColor="text1"/>
          <w:sz w:val="24"/>
          <w:szCs w:val="24"/>
        </w:rPr>
        <w:t>s</w:t>
      </w:r>
      <w:r w:rsidRPr="004F5AC0">
        <w:rPr>
          <w:rFonts w:ascii="Verdana" w:hAnsi="Verdana" w:cstheme="minorHAnsi"/>
          <w:color w:val="000000" w:themeColor="text1"/>
          <w:sz w:val="24"/>
          <w:szCs w:val="24"/>
        </w:rPr>
        <w:t xml:space="preserve"> to be approved by </w:t>
      </w:r>
      <w:r w:rsidR="00CD2A53">
        <w:rPr>
          <w:rFonts w:ascii="Verdana" w:hAnsi="Verdana" w:cstheme="minorHAnsi"/>
          <w:color w:val="000000" w:themeColor="text1"/>
          <w:sz w:val="24"/>
          <w:szCs w:val="24"/>
        </w:rPr>
        <w:t xml:space="preserve">you as </w:t>
      </w:r>
      <w:r w:rsidRPr="004F5AC0">
        <w:rPr>
          <w:rFonts w:ascii="Verdana" w:hAnsi="Verdana" w:cstheme="minorHAnsi"/>
          <w:color w:val="000000" w:themeColor="text1"/>
          <w:sz w:val="24"/>
          <w:szCs w:val="24"/>
        </w:rPr>
        <w:t xml:space="preserve">their line manager, </w:t>
      </w:r>
      <w:r w:rsidR="00CD2A53">
        <w:rPr>
          <w:rFonts w:ascii="Verdana" w:hAnsi="Verdana" w:cstheme="minorHAnsi"/>
          <w:color w:val="000000" w:themeColor="text1"/>
          <w:sz w:val="24"/>
          <w:szCs w:val="24"/>
        </w:rPr>
        <w:t xml:space="preserve">it is your </w:t>
      </w:r>
      <w:r w:rsidRPr="004F5AC0">
        <w:rPr>
          <w:rFonts w:ascii="Verdana" w:hAnsi="Verdana" w:cstheme="minorHAnsi"/>
          <w:color w:val="000000" w:themeColor="text1"/>
          <w:sz w:val="24"/>
          <w:szCs w:val="24"/>
        </w:rPr>
        <w:t>role</w:t>
      </w:r>
      <w:r w:rsidR="00977C7C" w:rsidRPr="004F5AC0">
        <w:rPr>
          <w:rFonts w:ascii="Verdana" w:hAnsi="Verdana" w:cstheme="minorHAnsi"/>
          <w:color w:val="000000" w:themeColor="text1"/>
          <w:sz w:val="24"/>
          <w:szCs w:val="24"/>
        </w:rPr>
        <w:t xml:space="preserve"> </w:t>
      </w:r>
      <w:r w:rsidRPr="004F5AC0">
        <w:rPr>
          <w:rFonts w:ascii="Verdana" w:hAnsi="Verdana" w:cstheme="minorHAnsi"/>
          <w:color w:val="000000" w:themeColor="text1"/>
          <w:sz w:val="24"/>
          <w:szCs w:val="24"/>
        </w:rPr>
        <w:t>to make sure that there is a right balance between:</w:t>
      </w:r>
    </w:p>
    <w:p w14:paraId="6CE666A6" w14:textId="77777777" w:rsidR="00EB10DF" w:rsidRPr="004F5AC0" w:rsidRDefault="00EB10DF" w:rsidP="0036781D">
      <w:pPr>
        <w:rPr>
          <w:rFonts w:ascii="Verdana" w:hAnsi="Verdana" w:cstheme="minorHAnsi"/>
          <w:color w:val="000000" w:themeColor="text1"/>
          <w:sz w:val="24"/>
          <w:szCs w:val="24"/>
        </w:rPr>
      </w:pPr>
    </w:p>
    <w:p w14:paraId="532CEE4C" w14:textId="07BF90EE" w:rsidR="0036781D" w:rsidRPr="004F5AC0" w:rsidRDefault="0036781D" w:rsidP="003A4829">
      <w:pPr>
        <w:numPr>
          <w:ilvl w:val="0"/>
          <w:numId w:val="4"/>
        </w:numPr>
        <w:spacing w:after="60"/>
        <w:ind w:left="340" w:hanging="340"/>
        <w:rPr>
          <w:rFonts w:ascii="Verdana" w:hAnsi="Verdana" w:cstheme="minorHAnsi"/>
          <w:color w:val="000000" w:themeColor="text1"/>
          <w:sz w:val="24"/>
          <w:szCs w:val="24"/>
        </w:rPr>
      </w:pPr>
      <w:r w:rsidRPr="004F5AC0">
        <w:rPr>
          <w:rFonts w:ascii="Verdana" w:hAnsi="Verdana" w:cstheme="minorHAnsi"/>
          <w:sz w:val="24"/>
          <w:szCs w:val="24"/>
        </w:rPr>
        <w:t>Ensuring the needs of the organisation are met</w:t>
      </w:r>
      <w:r w:rsidRPr="004F5AC0">
        <w:rPr>
          <w:rFonts w:ascii="Verdana" w:hAnsi="Verdana" w:cstheme="minorHAnsi"/>
          <w:color w:val="000000" w:themeColor="text1"/>
          <w:sz w:val="24"/>
          <w:szCs w:val="24"/>
        </w:rPr>
        <w:t>, and projects and objectives are delivered to the agreed financial, safety and customer service standards</w:t>
      </w:r>
      <w:r w:rsidR="007D3CCC">
        <w:rPr>
          <w:rFonts w:ascii="Verdana" w:hAnsi="Verdana" w:cstheme="minorHAnsi"/>
          <w:color w:val="000000" w:themeColor="text1"/>
          <w:sz w:val="24"/>
          <w:szCs w:val="24"/>
        </w:rPr>
        <w:t>.</w:t>
      </w:r>
    </w:p>
    <w:p w14:paraId="7DBEC6C7" w14:textId="375D3640" w:rsidR="0036781D" w:rsidRPr="004F5AC0" w:rsidRDefault="00CD2A53" w:rsidP="0036781D">
      <w:pPr>
        <w:numPr>
          <w:ilvl w:val="0"/>
          <w:numId w:val="4"/>
        </w:numPr>
        <w:rPr>
          <w:rFonts w:ascii="Verdana" w:hAnsi="Verdana" w:cstheme="minorHAnsi"/>
          <w:color w:val="000000" w:themeColor="text1"/>
          <w:sz w:val="24"/>
          <w:szCs w:val="24"/>
        </w:rPr>
      </w:pPr>
      <w:r>
        <w:rPr>
          <w:rFonts w:ascii="Verdana" w:hAnsi="Verdana" w:cstheme="minorHAnsi"/>
          <w:color w:val="000000" w:themeColor="text1"/>
          <w:sz w:val="24"/>
          <w:szCs w:val="24"/>
        </w:rPr>
        <w:t xml:space="preserve">Colleague </w:t>
      </w:r>
      <w:r w:rsidR="0036781D" w:rsidRPr="004F5AC0">
        <w:rPr>
          <w:rFonts w:ascii="Verdana" w:hAnsi="Verdana" w:cstheme="minorHAnsi"/>
          <w:color w:val="000000" w:themeColor="text1"/>
          <w:sz w:val="24"/>
          <w:szCs w:val="24"/>
        </w:rPr>
        <w:t>engagement and motivation, including work/life balance.</w:t>
      </w:r>
    </w:p>
    <w:p w14:paraId="1ADCB316" w14:textId="77777777" w:rsidR="0036781D" w:rsidRPr="004F5AC0" w:rsidRDefault="0036781D" w:rsidP="0036781D">
      <w:pPr>
        <w:rPr>
          <w:rFonts w:ascii="Verdana" w:hAnsi="Verdana" w:cstheme="minorHAnsi"/>
          <w:color w:val="000000" w:themeColor="text1"/>
          <w:sz w:val="24"/>
          <w:szCs w:val="24"/>
        </w:rPr>
      </w:pPr>
    </w:p>
    <w:p w14:paraId="1FCF10F6" w14:textId="1C81ACAB" w:rsidR="0036781D" w:rsidRPr="004F5AC0" w:rsidRDefault="0036781D" w:rsidP="0036781D">
      <w:pPr>
        <w:rPr>
          <w:rFonts w:ascii="Verdana" w:hAnsi="Verdana" w:cstheme="minorHAnsi"/>
          <w:color w:val="000000" w:themeColor="text1"/>
          <w:sz w:val="24"/>
          <w:szCs w:val="24"/>
        </w:rPr>
      </w:pPr>
      <w:r w:rsidRPr="004F5AC0">
        <w:rPr>
          <w:rFonts w:ascii="Verdana" w:hAnsi="Verdana" w:cstheme="minorHAnsi"/>
          <w:color w:val="000000" w:themeColor="text1"/>
          <w:sz w:val="24"/>
          <w:szCs w:val="24"/>
        </w:rPr>
        <w:t xml:space="preserve">This guide is to help </w:t>
      </w:r>
      <w:r w:rsidR="00CD2A53">
        <w:rPr>
          <w:rFonts w:ascii="Verdana" w:hAnsi="Verdana" w:cstheme="minorHAnsi"/>
          <w:color w:val="000000" w:themeColor="text1"/>
          <w:sz w:val="24"/>
          <w:szCs w:val="24"/>
        </w:rPr>
        <w:t xml:space="preserve">you as their </w:t>
      </w:r>
      <w:r w:rsidRPr="004F5AC0">
        <w:rPr>
          <w:rFonts w:ascii="Verdana" w:hAnsi="Verdana" w:cstheme="minorHAnsi"/>
          <w:color w:val="000000" w:themeColor="text1"/>
          <w:sz w:val="24"/>
          <w:szCs w:val="24"/>
        </w:rPr>
        <w:t>managers make the most appropriate decision.</w:t>
      </w:r>
    </w:p>
    <w:p w14:paraId="65CA6928" w14:textId="77777777" w:rsidR="0036781D" w:rsidRPr="004F5AC0" w:rsidRDefault="0036781D" w:rsidP="0036781D">
      <w:pPr>
        <w:rPr>
          <w:rFonts w:ascii="Verdana" w:hAnsi="Verdana" w:cstheme="minorHAnsi"/>
          <w:color w:val="000000" w:themeColor="text1"/>
          <w:sz w:val="24"/>
          <w:szCs w:val="24"/>
        </w:rPr>
      </w:pPr>
    </w:p>
    <w:p w14:paraId="74E9F854" w14:textId="474A4AB0" w:rsidR="0036781D" w:rsidRPr="004F5AC0" w:rsidRDefault="00FA4774" w:rsidP="0036781D">
      <w:pPr>
        <w:rPr>
          <w:rFonts w:ascii="Verdana" w:hAnsi="Verdana" w:cstheme="minorHAnsi"/>
          <w:b/>
          <w:color w:val="000000" w:themeColor="text1"/>
          <w:sz w:val="32"/>
          <w:szCs w:val="32"/>
        </w:rPr>
      </w:pPr>
      <w:r w:rsidRPr="004F5AC0">
        <w:rPr>
          <w:rFonts w:ascii="Verdana" w:hAnsi="Verdana" w:cstheme="minorHAnsi"/>
          <w:b/>
          <w:color w:val="000000" w:themeColor="text1"/>
          <w:sz w:val="32"/>
          <w:szCs w:val="32"/>
        </w:rPr>
        <w:t>Key Scheme Rules</w:t>
      </w:r>
    </w:p>
    <w:p w14:paraId="1B0863D5" w14:textId="77777777" w:rsidR="00977C7C" w:rsidRPr="004F5AC0" w:rsidRDefault="00977C7C" w:rsidP="00D22466">
      <w:pPr>
        <w:rPr>
          <w:rFonts w:ascii="Verdana" w:hAnsi="Verdana" w:cstheme="minorHAnsi"/>
          <w:b/>
          <w:color w:val="000000" w:themeColor="text1"/>
          <w:sz w:val="24"/>
          <w:szCs w:val="24"/>
        </w:rPr>
      </w:pPr>
    </w:p>
    <w:p w14:paraId="4E41A913" w14:textId="30A35769" w:rsidR="0036781D" w:rsidRPr="004F5AC0" w:rsidRDefault="0036781D" w:rsidP="003A4829">
      <w:pPr>
        <w:pStyle w:val="Default"/>
        <w:numPr>
          <w:ilvl w:val="0"/>
          <w:numId w:val="5"/>
        </w:numPr>
        <w:spacing w:after="60"/>
        <w:rPr>
          <w:rFonts w:ascii="Verdana" w:hAnsi="Verdana" w:cstheme="minorHAnsi"/>
          <w:color w:val="auto"/>
        </w:rPr>
      </w:pPr>
      <w:r w:rsidRPr="004F5AC0">
        <w:rPr>
          <w:rFonts w:ascii="Verdana" w:hAnsi="Verdana" w:cstheme="minorHAnsi"/>
          <w:b/>
          <w:color w:val="auto"/>
        </w:rPr>
        <w:t xml:space="preserve">The scheme </w:t>
      </w:r>
      <w:r w:rsidR="00CD2A53">
        <w:rPr>
          <w:rFonts w:ascii="Verdana" w:hAnsi="Verdana" w:cstheme="minorHAnsi"/>
          <w:b/>
          <w:color w:val="auto"/>
        </w:rPr>
        <w:t xml:space="preserve">application </w:t>
      </w:r>
      <w:r w:rsidRPr="004F5AC0">
        <w:rPr>
          <w:rFonts w:ascii="Verdana" w:hAnsi="Verdana" w:cstheme="minorHAnsi"/>
          <w:b/>
          <w:color w:val="auto"/>
        </w:rPr>
        <w:t xml:space="preserve">window will </w:t>
      </w:r>
      <w:r w:rsidRPr="004F5AC0">
        <w:rPr>
          <w:rFonts w:ascii="Verdana" w:hAnsi="Verdana" w:cstheme="minorHAnsi"/>
          <w:b/>
          <w:color w:val="006600"/>
        </w:rPr>
        <w:t xml:space="preserve">launch on </w:t>
      </w:r>
      <w:r w:rsidR="00E71287">
        <w:rPr>
          <w:rFonts w:ascii="Verdana" w:hAnsi="Verdana" w:cstheme="minorHAnsi"/>
          <w:b/>
          <w:color w:val="006600"/>
        </w:rPr>
        <w:t xml:space="preserve">Thursday </w:t>
      </w:r>
      <w:r w:rsidR="00590A28">
        <w:rPr>
          <w:rFonts w:ascii="Verdana" w:hAnsi="Verdana" w:cstheme="minorHAnsi"/>
          <w:b/>
          <w:color w:val="006600"/>
        </w:rPr>
        <w:t>1 February</w:t>
      </w:r>
      <w:r w:rsidR="00E71287">
        <w:rPr>
          <w:rFonts w:ascii="Verdana" w:hAnsi="Verdana" w:cstheme="minorHAnsi"/>
          <w:b/>
          <w:color w:val="006600"/>
        </w:rPr>
        <w:t xml:space="preserve"> </w:t>
      </w:r>
      <w:r w:rsidRPr="00B310D0">
        <w:rPr>
          <w:rFonts w:ascii="Verdana" w:hAnsi="Verdana" w:cstheme="minorHAnsi"/>
          <w:bCs/>
          <w:color w:val="auto"/>
        </w:rPr>
        <w:t xml:space="preserve">and will </w:t>
      </w:r>
      <w:r w:rsidR="00B310D0" w:rsidRPr="00B310D0">
        <w:rPr>
          <w:rFonts w:ascii="Verdana" w:hAnsi="Verdana" w:cstheme="minorHAnsi"/>
          <w:bCs/>
          <w:color w:val="auto"/>
        </w:rPr>
        <w:t>close</w:t>
      </w:r>
      <w:r w:rsidR="00B310D0">
        <w:rPr>
          <w:rFonts w:ascii="Verdana" w:hAnsi="Verdana" w:cstheme="minorHAnsi"/>
          <w:b/>
          <w:color w:val="auto"/>
        </w:rPr>
        <w:t xml:space="preserve"> </w:t>
      </w:r>
      <w:r w:rsidR="00270D89" w:rsidRPr="00B310D0">
        <w:rPr>
          <w:rFonts w:ascii="Verdana" w:hAnsi="Verdana" w:cstheme="minorHAnsi"/>
          <w:b/>
          <w:color w:val="006600"/>
        </w:rPr>
        <w:t xml:space="preserve">on </w:t>
      </w:r>
      <w:r w:rsidR="00686F13">
        <w:rPr>
          <w:rFonts w:ascii="Verdana" w:hAnsi="Verdana" w:cstheme="minorHAnsi"/>
          <w:b/>
          <w:color w:val="006600"/>
        </w:rPr>
        <w:t xml:space="preserve">Sunday </w:t>
      </w:r>
      <w:r w:rsidR="00E71287" w:rsidRPr="00B310D0">
        <w:rPr>
          <w:rFonts w:ascii="Verdana" w:hAnsi="Verdana" w:cstheme="minorHAnsi"/>
          <w:b/>
          <w:color w:val="006600"/>
        </w:rPr>
        <w:t xml:space="preserve">3 </w:t>
      </w:r>
      <w:r w:rsidR="00663914" w:rsidRPr="00B310D0">
        <w:rPr>
          <w:rFonts w:ascii="Verdana" w:hAnsi="Verdana" w:cstheme="minorHAnsi"/>
          <w:b/>
          <w:color w:val="006600"/>
        </w:rPr>
        <w:t xml:space="preserve">March </w:t>
      </w:r>
      <w:r w:rsidR="00EB10DF" w:rsidRPr="00B310D0">
        <w:rPr>
          <w:rFonts w:ascii="Verdana" w:hAnsi="Verdana" w:cstheme="minorHAnsi"/>
          <w:b/>
          <w:color w:val="006600"/>
        </w:rPr>
        <w:t>20</w:t>
      </w:r>
      <w:r w:rsidR="00A67BC8" w:rsidRPr="00B310D0">
        <w:rPr>
          <w:rFonts w:ascii="Verdana" w:hAnsi="Verdana" w:cstheme="minorHAnsi"/>
          <w:b/>
          <w:color w:val="006600"/>
        </w:rPr>
        <w:t>2</w:t>
      </w:r>
      <w:r w:rsidR="00686F13">
        <w:rPr>
          <w:rFonts w:ascii="Verdana" w:hAnsi="Verdana" w:cstheme="minorHAnsi"/>
          <w:b/>
          <w:color w:val="006600"/>
        </w:rPr>
        <w:t>4</w:t>
      </w:r>
      <w:r w:rsidRPr="00B310D0">
        <w:rPr>
          <w:rFonts w:ascii="Verdana" w:hAnsi="Verdana" w:cstheme="minorHAnsi"/>
          <w:b/>
          <w:color w:val="006600"/>
        </w:rPr>
        <w:t>.</w:t>
      </w:r>
      <w:r w:rsidRPr="004F5AC0">
        <w:rPr>
          <w:rFonts w:ascii="Verdana" w:hAnsi="Verdana" w:cstheme="minorHAnsi"/>
          <w:b/>
          <w:color w:val="auto"/>
        </w:rPr>
        <w:t xml:space="preserve"> </w:t>
      </w:r>
    </w:p>
    <w:p w14:paraId="0E210D64" w14:textId="77777777" w:rsidR="00B310D0" w:rsidRDefault="00F30BC1" w:rsidP="003A4829">
      <w:pPr>
        <w:numPr>
          <w:ilvl w:val="0"/>
          <w:numId w:val="5"/>
        </w:numPr>
        <w:spacing w:after="60"/>
        <w:rPr>
          <w:rFonts w:ascii="Verdana" w:hAnsi="Verdana" w:cstheme="minorHAnsi"/>
          <w:sz w:val="24"/>
          <w:szCs w:val="24"/>
        </w:rPr>
      </w:pPr>
      <w:r w:rsidRPr="004F5AC0">
        <w:rPr>
          <w:rFonts w:ascii="Verdana" w:hAnsi="Verdana" w:cstheme="minorHAnsi"/>
          <w:sz w:val="24"/>
          <w:szCs w:val="24"/>
        </w:rPr>
        <w:t>Eligible employees</w:t>
      </w:r>
      <w:r w:rsidR="0036781D" w:rsidRPr="004F5AC0">
        <w:rPr>
          <w:rFonts w:ascii="Verdana" w:hAnsi="Verdana" w:cstheme="minorHAnsi"/>
          <w:sz w:val="24"/>
          <w:szCs w:val="24"/>
        </w:rPr>
        <w:t xml:space="preserve"> can buy </w:t>
      </w:r>
      <w:r w:rsidR="000C1D70" w:rsidRPr="004F5AC0">
        <w:rPr>
          <w:rFonts w:ascii="Verdana" w:hAnsi="Verdana" w:cstheme="minorHAnsi"/>
          <w:sz w:val="24"/>
          <w:szCs w:val="24"/>
        </w:rPr>
        <w:t xml:space="preserve">holiday hours, up to the equivalent of their weekly contracted hours, </w:t>
      </w:r>
      <w:r w:rsidR="00B310D0">
        <w:rPr>
          <w:rFonts w:ascii="Verdana" w:hAnsi="Verdana" w:cstheme="minorHAnsi"/>
          <w:sz w:val="24"/>
          <w:szCs w:val="24"/>
        </w:rPr>
        <w:t xml:space="preserve">as additional </w:t>
      </w:r>
      <w:r w:rsidRPr="004F5AC0">
        <w:rPr>
          <w:rFonts w:ascii="Verdana" w:hAnsi="Verdana" w:cstheme="minorHAnsi"/>
          <w:sz w:val="24"/>
          <w:szCs w:val="24"/>
        </w:rPr>
        <w:t>holiday</w:t>
      </w:r>
      <w:r w:rsidR="0036781D" w:rsidRPr="004F5AC0">
        <w:rPr>
          <w:rFonts w:ascii="Verdana" w:hAnsi="Verdana" w:cstheme="minorHAnsi"/>
          <w:sz w:val="24"/>
          <w:szCs w:val="24"/>
        </w:rPr>
        <w:t xml:space="preserve"> </w:t>
      </w:r>
      <w:r w:rsidR="00B310D0">
        <w:rPr>
          <w:rFonts w:ascii="Verdana" w:hAnsi="Verdana" w:cstheme="minorHAnsi"/>
          <w:sz w:val="24"/>
          <w:szCs w:val="24"/>
        </w:rPr>
        <w:t xml:space="preserve">for the </w:t>
      </w:r>
      <w:r w:rsidR="0036781D" w:rsidRPr="004F5AC0">
        <w:rPr>
          <w:rFonts w:ascii="Verdana" w:hAnsi="Verdana" w:cstheme="minorHAnsi"/>
          <w:sz w:val="24"/>
          <w:szCs w:val="24"/>
        </w:rPr>
        <w:t>year</w:t>
      </w:r>
      <w:r w:rsidR="000C1D70" w:rsidRPr="004F5AC0">
        <w:rPr>
          <w:rFonts w:ascii="Verdana" w:hAnsi="Verdana" w:cstheme="minorHAnsi"/>
          <w:sz w:val="24"/>
          <w:szCs w:val="24"/>
        </w:rPr>
        <w:t>.</w:t>
      </w:r>
      <w:r w:rsidR="000E4BB8">
        <w:rPr>
          <w:rFonts w:ascii="Verdana" w:hAnsi="Verdana" w:cstheme="minorHAnsi"/>
          <w:sz w:val="24"/>
          <w:szCs w:val="24"/>
        </w:rPr>
        <w:t xml:space="preserve"> </w:t>
      </w:r>
    </w:p>
    <w:p w14:paraId="48001F75" w14:textId="202D8A58" w:rsidR="0036781D" w:rsidRPr="004F5AC0" w:rsidRDefault="00B310D0" w:rsidP="003A4829">
      <w:pPr>
        <w:numPr>
          <w:ilvl w:val="0"/>
          <w:numId w:val="5"/>
        </w:numPr>
        <w:spacing w:after="60"/>
        <w:rPr>
          <w:rFonts w:ascii="Verdana" w:hAnsi="Verdana" w:cstheme="minorHAnsi"/>
          <w:sz w:val="24"/>
          <w:szCs w:val="24"/>
        </w:rPr>
      </w:pPr>
      <w:r>
        <w:rPr>
          <w:rFonts w:ascii="Verdana" w:hAnsi="Verdana" w:cstheme="minorHAnsi"/>
          <w:sz w:val="24"/>
          <w:szCs w:val="24"/>
        </w:rPr>
        <w:t xml:space="preserve">This may be purchased in addition to provisions in the annual leave policy to carry over up to </w:t>
      </w:r>
      <w:r w:rsidR="000E4BB8">
        <w:rPr>
          <w:rFonts w:ascii="Verdana" w:hAnsi="Verdana" w:cstheme="minorHAnsi"/>
          <w:sz w:val="24"/>
          <w:szCs w:val="24"/>
        </w:rPr>
        <w:t xml:space="preserve">one </w:t>
      </w:r>
      <w:r>
        <w:rPr>
          <w:rFonts w:ascii="Verdana" w:hAnsi="Verdana" w:cstheme="minorHAnsi"/>
          <w:sz w:val="24"/>
          <w:szCs w:val="24"/>
        </w:rPr>
        <w:t>week’s</w:t>
      </w:r>
      <w:r w:rsidR="000E4BB8">
        <w:rPr>
          <w:rFonts w:ascii="Verdana" w:hAnsi="Verdana" w:cstheme="minorHAnsi"/>
          <w:sz w:val="24"/>
          <w:szCs w:val="24"/>
        </w:rPr>
        <w:t xml:space="preserve"> </w:t>
      </w:r>
      <w:r>
        <w:rPr>
          <w:rFonts w:ascii="Verdana" w:hAnsi="Verdana" w:cstheme="minorHAnsi"/>
          <w:sz w:val="24"/>
          <w:szCs w:val="24"/>
        </w:rPr>
        <w:t xml:space="preserve">(5 days full time equivalent) leave. </w:t>
      </w:r>
    </w:p>
    <w:p w14:paraId="26615B02" w14:textId="022B5849" w:rsidR="000E4BB8" w:rsidRPr="000E4BB8" w:rsidRDefault="00B310D0" w:rsidP="000E4BB8">
      <w:pPr>
        <w:pStyle w:val="Default"/>
        <w:numPr>
          <w:ilvl w:val="0"/>
          <w:numId w:val="7"/>
        </w:numPr>
        <w:spacing w:after="60"/>
        <w:rPr>
          <w:rFonts w:ascii="Verdana" w:hAnsi="Verdana" w:cstheme="minorHAnsi"/>
          <w:color w:val="auto"/>
        </w:rPr>
      </w:pPr>
      <w:r>
        <w:rPr>
          <w:rFonts w:ascii="Verdana" w:hAnsi="Verdana" w:cstheme="minorHAnsi"/>
          <w:color w:val="auto"/>
        </w:rPr>
        <w:lastRenderedPageBreak/>
        <w:t>The m</w:t>
      </w:r>
      <w:r w:rsidR="0036781D" w:rsidRPr="004F5AC0">
        <w:rPr>
          <w:rFonts w:ascii="Verdana" w:hAnsi="Verdana" w:cstheme="minorHAnsi"/>
          <w:color w:val="auto"/>
        </w:rPr>
        <w:t xml:space="preserve">onetary value of the </w:t>
      </w:r>
      <w:r>
        <w:rPr>
          <w:rFonts w:ascii="Verdana" w:hAnsi="Verdana" w:cstheme="minorHAnsi"/>
          <w:color w:val="auto"/>
        </w:rPr>
        <w:t>additional p</w:t>
      </w:r>
      <w:r w:rsidR="0036781D" w:rsidRPr="004F5AC0">
        <w:rPr>
          <w:rFonts w:ascii="Verdana" w:hAnsi="Verdana" w:cstheme="minorHAnsi"/>
          <w:color w:val="auto"/>
        </w:rPr>
        <w:t>urchased holiday</w:t>
      </w:r>
      <w:r>
        <w:rPr>
          <w:rFonts w:ascii="Verdana" w:hAnsi="Verdana" w:cstheme="minorHAnsi"/>
          <w:color w:val="auto"/>
        </w:rPr>
        <w:t xml:space="preserve"> </w:t>
      </w:r>
      <w:r w:rsidR="0036781D" w:rsidRPr="004F5AC0">
        <w:rPr>
          <w:rFonts w:ascii="Verdana" w:hAnsi="Verdana" w:cstheme="minorHAnsi"/>
          <w:color w:val="auto"/>
        </w:rPr>
        <w:t xml:space="preserve">is calculated based on the current basic </w:t>
      </w:r>
      <w:r>
        <w:rPr>
          <w:rFonts w:ascii="Verdana" w:hAnsi="Verdana" w:cstheme="minorHAnsi"/>
          <w:color w:val="auto"/>
        </w:rPr>
        <w:t>salary</w:t>
      </w:r>
      <w:r w:rsidR="0036781D" w:rsidRPr="004F5AC0">
        <w:rPr>
          <w:rFonts w:ascii="Verdana" w:hAnsi="Verdana" w:cstheme="minorHAnsi"/>
          <w:color w:val="auto"/>
        </w:rPr>
        <w:t>.</w:t>
      </w:r>
      <w:r w:rsidR="000E4BB8">
        <w:rPr>
          <w:rFonts w:ascii="Verdana" w:hAnsi="Verdana" w:cstheme="minorHAnsi"/>
          <w:color w:val="auto"/>
        </w:rPr>
        <w:t xml:space="preserve"> Please note that this </w:t>
      </w:r>
      <w:r>
        <w:rPr>
          <w:rFonts w:ascii="Verdana" w:hAnsi="Verdana" w:cstheme="minorHAnsi"/>
          <w:color w:val="auto"/>
        </w:rPr>
        <w:t xml:space="preserve">may </w:t>
      </w:r>
      <w:r w:rsidR="000E4BB8">
        <w:rPr>
          <w:rFonts w:ascii="Verdana" w:hAnsi="Verdana" w:cstheme="minorHAnsi"/>
          <w:color w:val="auto"/>
        </w:rPr>
        <w:t xml:space="preserve">change </w:t>
      </w:r>
      <w:r w:rsidR="005E5505">
        <w:rPr>
          <w:rFonts w:ascii="Verdana" w:hAnsi="Verdana" w:cstheme="minorHAnsi"/>
          <w:color w:val="auto"/>
        </w:rPr>
        <w:t xml:space="preserve">depending on any </w:t>
      </w:r>
      <w:r w:rsidR="000E4BB8">
        <w:rPr>
          <w:rFonts w:ascii="Verdana" w:hAnsi="Verdana" w:cstheme="minorHAnsi"/>
          <w:color w:val="auto"/>
        </w:rPr>
        <w:t>APA increases</w:t>
      </w:r>
      <w:r w:rsidR="005E5505">
        <w:rPr>
          <w:rFonts w:ascii="Verdana" w:hAnsi="Verdana" w:cstheme="minorHAnsi"/>
          <w:color w:val="auto"/>
        </w:rPr>
        <w:t xml:space="preserve"> applicable</w:t>
      </w:r>
      <w:r w:rsidR="000E4BB8">
        <w:rPr>
          <w:rFonts w:ascii="Verdana" w:hAnsi="Verdana" w:cstheme="minorHAnsi"/>
          <w:color w:val="auto"/>
        </w:rPr>
        <w:t>. This has</w:t>
      </w:r>
      <w:r w:rsidR="005E5505">
        <w:rPr>
          <w:rFonts w:ascii="Verdana" w:hAnsi="Verdana" w:cstheme="minorHAnsi"/>
          <w:color w:val="auto"/>
        </w:rPr>
        <w:t xml:space="preserve"> no</w:t>
      </w:r>
      <w:r w:rsidR="000E4BB8">
        <w:rPr>
          <w:rFonts w:ascii="Verdana" w:hAnsi="Verdana" w:cstheme="minorHAnsi"/>
          <w:color w:val="auto"/>
        </w:rPr>
        <w:t>t been agreed at this time</w:t>
      </w:r>
      <w:r w:rsidR="005E5505">
        <w:rPr>
          <w:rFonts w:ascii="Verdana" w:hAnsi="Verdana" w:cstheme="minorHAnsi"/>
          <w:color w:val="auto"/>
        </w:rPr>
        <w:t xml:space="preserve">, however </w:t>
      </w:r>
      <w:r w:rsidR="000E4BB8">
        <w:rPr>
          <w:rFonts w:ascii="Verdana" w:hAnsi="Verdana" w:cstheme="minorHAnsi"/>
          <w:color w:val="auto"/>
        </w:rPr>
        <w:t xml:space="preserve">if there are any increases </w:t>
      </w:r>
      <w:r w:rsidR="005E5505">
        <w:rPr>
          <w:rFonts w:ascii="Verdana" w:hAnsi="Verdana" w:cstheme="minorHAnsi"/>
          <w:color w:val="auto"/>
        </w:rPr>
        <w:t xml:space="preserve">to </w:t>
      </w:r>
      <w:r w:rsidR="000E4BB8">
        <w:rPr>
          <w:rFonts w:ascii="Verdana" w:hAnsi="Verdana" w:cstheme="minorHAnsi"/>
          <w:color w:val="auto"/>
        </w:rPr>
        <w:t xml:space="preserve">pay then this will affect the </w:t>
      </w:r>
      <w:r w:rsidR="005E5505">
        <w:rPr>
          <w:rFonts w:ascii="Verdana" w:hAnsi="Verdana" w:cstheme="minorHAnsi"/>
          <w:color w:val="auto"/>
        </w:rPr>
        <w:t xml:space="preserve">amount </w:t>
      </w:r>
      <w:r w:rsidR="000E4BB8">
        <w:rPr>
          <w:rFonts w:ascii="Verdana" w:hAnsi="Verdana" w:cstheme="minorHAnsi"/>
          <w:color w:val="auto"/>
        </w:rPr>
        <w:t>of the BYL payment.</w:t>
      </w:r>
    </w:p>
    <w:p w14:paraId="3A8511CB" w14:textId="3D84E34F" w:rsidR="0036781D" w:rsidRPr="004F5AC0" w:rsidRDefault="0036781D" w:rsidP="003A4829">
      <w:pPr>
        <w:pStyle w:val="Default"/>
        <w:numPr>
          <w:ilvl w:val="0"/>
          <w:numId w:val="7"/>
        </w:numPr>
        <w:spacing w:after="60"/>
        <w:rPr>
          <w:rFonts w:ascii="Verdana" w:hAnsi="Verdana" w:cstheme="minorHAnsi"/>
          <w:color w:val="auto"/>
        </w:rPr>
      </w:pPr>
      <w:r w:rsidRPr="004F5AC0">
        <w:rPr>
          <w:rFonts w:ascii="Verdana" w:hAnsi="Verdana" w:cstheme="minorHAnsi"/>
          <w:color w:val="auto"/>
        </w:rPr>
        <w:t xml:space="preserve">The calculation is based on each </w:t>
      </w:r>
      <w:r w:rsidR="000C1D70" w:rsidRPr="004F5AC0">
        <w:rPr>
          <w:rFonts w:ascii="Verdana" w:hAnsi="Verdana" w:cstheme="minorHAnsi"/>
          <w:color w:val="auto"/>
        </w:rPr>
        <w:t>hour</w:t>
      </w:r>
      <w:r w:rsidRPr="004F5AC0">
        <w:rPr>
          <w:rFonts w:ascii="Verdana" w:hAnsi="Verdana" w:cstheme="minorHAnsi"/>
          <w:color w:val="auto"/>
        </w:rPr>
        <w:t xml:space="preserve"> </w:t>
      </w:r>
      <w:r w:rsidR="00E77FA0" w:rsidRPr="004F5AC0">
        <w:rPr>
          <w:rFonts w:ascii="Verdana" w:hAnsi="Verdana" w:cstheme="minorHAnsi"/>
          <w:color w:val="auto"/>
        </w:rPr>
        <w:t xml:space="preserve">purchased, </w:t>
      </w:r>
      <w:r w:rsidRPr="004F5AC0">
        <w:rPr>
          <w:rFonts w:ascii="Verdana" w:hAnsi="Verdana" w:cstheme="minorHAnsi"/>
          <w:color w:val="auto"/>
        </w:rPr>
        <w:t xml:space="preserve">being equal to </w:t>
      </w:r>
      <w:r w:rsidR="000C1D70" w:rsidRPr="004F5AC0">
        <w:rPr>
          <w:rFonts w:ascii="Verdana" w:hAnsi="Verdana" w:cstheme="minorHAnsi"/>
          <w:color w:val="auto"/>
        </w:rPr>
        <w:t>their hourly rate of pay.</w:t>
      </w:r>
    </w:p>
    <w:p w14:paraId="1E086733" w14:textId="06FB651A" w:rsidR="0036781D" w:rsidRPr="004F5AC0" w:rsidRDefault="00EB10DF" w:rsidP="003A4829">
      <w:pPr>
        <w:pStyle w:val="Default"/>
        <w:numPr>
          <w:ilvl w:val="0"/>
          <w:numId w:val="7"/>
        </w:numPr>
        <w:spacing w:after="60"/>
        <w:rPr>
          <w:rFonts w:ascii="Verdana" w:hAnsi="Verdana" w:cstheme="minorHAnsi"/>
          <w:color w:val="auto"/>
        </w:rPr>
      </w:pPr>
      <w:r w:rsidRPr="004F5AC0">
        <w:rPr>
          <w:rFonts w:ascii="Verdana" w:hAnsi="Verdana" w:cstheme="minorHAnsi"/>
          <w:b/>
          <w:color w:val="006600"/>
        </w:rPr>
        <w:t>Buy Your Leave</w:t>
      </w:r>
      <w:r w:rsidRPr="004F5AC0">
        <w:rPr>
          <w:rFonts w:ascii="Verdana" w:hAnsi="Verdana" w:cstheme="minorHAnsi"/>
          <w:b/>
          <w:color w:val="auto"/>
        </w:rPr>
        <w:t xml:space="preserve"> </w:t>
      </w:r>
      <w:r w:rsidRPr="004F5AC0">
        <w:rPr>
          <w:rFonts w:ascii="Verdana" w:hAnsi="Verdana" w:cstheme="minorHAnsi"/>
          <w:color w:val="auto"/>
        </w:rPr>
        <w:t>additional</w:t>
      </w:r>
      <w:r w:rsidR="0036781D" w:rsidRPr="004F5AC0">
        <w:rPr>
          <w:rFonts w:ascii="Verdana" w:hAnsi="Verdana" w:cstheme="minorHAnsi"/>
          <w:color w:val="auto"/>
        </w:rPr>
        <w:t xml:space="preserve"> leave </w:t>
      </w:r>
      <w:r w:rsidR="005E5505">
        <w:rPr>
          <w:rFonts w:ascii="Verdana" w:hAnsi="Verdana" w:cstheme="minorHAnsi"/>
          <w:color w:val="auto"/>
        </w:rPr>
        <w:t xml:space="preserve">must </w:t>
      </w:r>
      <w:r w:rsidR="0036781D" w:rsidRPr="004F5AC0">
        <w:rPr>
          <w:rFonts w:ascii="Verdana" w:hAnsi="Verdana" w:cstheme="minorHAnsi"/>
          <w:color w:val="auto"/>
        </w:rPr>
        <w:t xml:space="preserve">be agreed and approved by </w:t>
      </w:r>
      <w:r w:rsidR="005E5505">
        <w:rPr>
          <w:rFonts w:ascii="Verdana" w:hAnsi="Verdana" w:cstheme="minorHAnsi"/>
          <w:color w:val="auto"/>
        </w:rPr>
        <w:t xml:space="preserve">you as </w:t>
      </w:r>
      <w:r w:rsidR="0036781D" w:rsidRPr="004F5AC0">
        <w:rPr>
          <w:rFonts w:ascii="Verdana" w:hAnsi="Verdana" w:cstheme="minorHAnsi"/>
          <w:color w:val="auto"/>
        </w:rPr>
        <w:t>the line manager.</w:t>
      </w:r>
    </w:p>
    <w:p w14:paraId="436BC9D2" w14:textId="47B441FC" w:rsidR="0036781D" w:rsidRPr="004F5AC0" w:rsidRDefault="00F30BC1" w:rsidP="003A4829">
      <w:pPr>
        <w:pStyle w:val="Default"/>
        <w:numPr>
          <w:ilvl w:val="0"/>
          <w:numId w:val="7"/>
        </w:numPr>
        <w:spacing w:after="60"/>
        <w:rPr>
          <w:rFonts w:ascii="Verdana" w:hAnsi="Verdana" w:cstheme="minorHAnsi"/>
          <w:b/>
          <w:color w:val="auto"/>
        </w:rPr>
      </w:pPr>
      <w:r w:rsidRPr="004F5AC0">
        <w:rPr>
          <w:rFonts w:ascii="Verdana" w:hAnsi="Verdana" w:cstheme="minorHAnsi"/>
          <w:color w:val="auto"/>
        </w:rPr>
        <w:t>Buying</w:t>
      </w:r>
      <w:r w:rsidR="0036781D" w:rsidRPr="004F5AC0">
        <w:rPr>
          <w:rFonts w:ascii="Verdana" w:hAnsi="Verdana" w:cstheme="minorHAnsi"/>
          <w:color w:val="auto"/>
        </w:rPr>
        <w:t xml:space="preserve"> additional </w:t>
      </w:r>
      <w:r w:rsidRPr="004F5AC0">
        <w:rPr>
          <w:rFonts w:ascii="Verdana" w:hAnsi="Verdana" w:cstheme="minorHAnsi"/>
          <w:color w:val="auto"/>
        </w:rPr>
        <w:t>holiday</w:t>
      </w:r>
      <w:r w:rsidR="0036781D" w:rsidRPr="004F5AC0">
        <w:rPr>
          <w:rFonts w:ascii="Verdana" w:hAnsi="Verdana" w:cstheme="minorHAnsi"/>
          <w:color w:val="auto"/>
        </w:rPr>
        <w:t xml:space="preserve"> does not affect the provision for bank holidays</w:t>
      </w:r>
      <w:r w:rsidR="000C1D70" w:rsidRPr="004F5AC0">
        <w:rPr>
          <w:rFonts w:ascii="Verdana" w:hAnsi="Verdana" w:cstheme="minorHAnsi"/>
          <w:color w:val="auto"/>
        </w:rPr>
        <w:t>.</w:t>
      </w:r>
    </w:p>
    <w:p w14:paraId="192A6345" w14:textId="669EFF45" w:rsidR="0036781D" w:rsidRPr="004F5AC0" w:rsidRDefault="0036781D" w:rsidP="003A4829">
      <w:pPr>
        <w:pStyle w:val="Default"/>
        <w:numPr>
          <w:ilvl w:val="0"/>
          <w:numId w:val="7"/>
        </w:numPr>
        <w:spacing w:after="60"/>
        <w:rPr>
          <w:rFonts w:ascii="Verdana" w:hAnsi="Verdana" w:cstheme="minorHAnsi"/>
          <w:color w:val="auto"/>
        </w:rPr>
      </w:pPr>
      <w:r w:rsidRPr="004F5AC0">
        <w:rPr>
          <w:rFonts w:ascii="Verdana" w:hAnsi="Verdana" w:cstheme="minorHAnsi"/>
          <w:color w:val="auto"/>
        </w:rPr>
        <w:t xml:space="preserve">Holidays can only be purchased during the </w:t>
      </w:r>
      <w:r w:rsidR="005E5505">
        <w:rPr>
          <w:rFonts w:ascii="Verdana" w:hAnsi="Verdana" w:cstheme="minorHAnsi"/>
          <w:color w:val="auto"/>
        </w:rPr>
        <w:t xml:space="preserve">application </w:t>
      </w:r>
      <w:r w:rsidRPr="004F5AC0">
        <w:rPr>
          <w:rFonts w:ascii="Verdana" w:hAnsi="Verdana" w:cstheme="minorHAnsi"/>
          <w:color w:val="auto"/>
        </w:rPr>
        <w:t>window.</w:t>
      </w:r>
      <w:r w:rsidR="00270D89" w:rsidRPr="004F5AC0">
        <w:rPr>
          <w:rFonts w:ascii="Verdana" w:hAnsi="Verdana" w:cstheme="minorHAnsi"/>
          <w:color w:val="auto"/>
        </w:rPr>
        <w:t xml:space="preserve"> </w:t>
      </w:r>
      <w:r w:rsidR="00D22466" w:rsidRPr="004F5AC0">
        <w:rPr>
          <w:rFonts w:ascii="Verdana" w:hAnsi="Verdana" w:cstheme="minorHAnsi"/>
          <w:color w:val="auto"/>
        </w:rPr>
        <w:t>(I</w:t>
      </w:r>
      <w:r w:rsidR="00EB10DF" w:rsidRPr="004F5AC0">
        <w:rPr>
          <w:rFonts w:ascii="Verdana" w:hAnsi="Verdana" w:cstheme="minorHAnsi"/>
          <w:color w:val="auto"/>
        </w:rPr>
        <w:t>f additional leave is required during the year</w:t>
      </w:r>
      <w:r w:rsidR="00D22466" w:rsidRPr="004F5AC0">
        <w:rPr>
          <w:rFonts w:ascii="Verdana" w:hAnsi="Verdana" w:cstheme="minorHAnsi"/>
          <w:color w:val="auto"/>
        </w:rPr>
        <w:t>, outside of the scheme,</w:t>
      </w:r>
      <w:r w:rsidR="00EB10DF" w:rsidRPr="004F5AC0">
        <w:rPr>
          <w:rFonts w:ascii="Verdana" w:hAnsi="Verdana" w:cstheme="minorHAnsi"/>
          <w:color w:val="auto"/>
        </w:rPr>
        <w:t xml:space="preserve"> the staff member </w:t>
      </w:r>
      <w:r w:rsidR="005E5505">
        <w:rPr>
          <w:rFonts w:ascii="Verdana" w:hAnsi="Verdana" w:cstheme="minorHAnsi"/>
          <w:color w:val="auto"/>
        </w:rPr>
        <w:t xml:space="preserve">should be </w:t>
      </w:r>
      <w:r w:rsidR="00EB10DF" w:rsidRPr="004F5AC0">
        <w:rPr>
          <w:rFonts w:ascii="Verdana" w:hAnsi="Verdana" w:cstheme="minorHAnsi"/>
          <w:color w:val="auto"/>
        </w:rPr>
        <w:t xml:space="preserve">directed to the </w:t>
      </w:r>
      <w:hyperlink r:id="rId9" w:history="1">
        <w:r w:rsidR="00D22466" w:rsidRPr="004F5AC0">
          <w:rPr>
            <w:rFonts w:ascii="Verdana" w:hAnsi="Verdana" w:cstheme="minorHAnsi"/>
            <w:b/>
            <w:color w:val="006600"/>
            <w:u w:val="single"/>
          </w:rPr>
          <w:t>Additional Leave – Paid and Unpaid</w:t>
        </w:r>
      </w:hyperlink>
      <w:r w:rsidR="00D22466" w:rsidRPr="004F5AC0">
        <w:rPr>
          <w:rFonts w:ascii="Verdana" w:hAnsi="Verdana" w:cstheme="minorHAnsi"/>
          <w:color w:val="auto"/>
        </w:rPr>
        <w:t xml:space="preserve"> policy)</w:t>
      </w:r>
      <w:r w:rsidR="002E069E">
        <w:rPr>
          <w:rFonts w:ascii="Verdana" w:hAnsi="Verdana" w:cstheme="minorHAnsi"/>
          <w:color w:val="auto"/>
        </w:rPr>
        <w:t>.</w:t>
      </w:r>
    </w:p>
    <w:p w14:paraId="0A2F09B7" w14:textId="0121DA13" w:rsidR="0036781D" w:rsidRPr="004F5AC0" w:rsidRDefault="0036781D" w:rsidP="003A4829">
      <w:pPr>
        <w:pStyle w:val="Default"/>
        <w:numPr>
          <w:ilvl w:val="0"/>
          <w:numId w:val="7"/>
        </w:numPr>
        <w:spacing w:after="60"/>
        <w:rPr>
          <w:rFonts w:ascii="Verdana" w:hAnsi="Verdana" w:cstheme="minorHAnsi"/>
          <w:color w:val="auto"/>
        </w:rPr>
      </w:pPr>
      <w:r w:rsidRPr="004F5AC0">
        <w:rPr>
          <w:rFonts w:ascii="Verdana" w:hAnsi="Verdana" w:cstheme="minorHAnsi"/>
          <w:color w:val="000000" w:themeColor="text1"/>
        </w:rPr>
        <w:t xml:space="preserve">Holidays purchased must be taken during the next holiday </w:t>
      </w:r>
      <w:r w:rsidR="00F30BC1" w:rsidRPr="004F5AC0">
        <w:rPr>
          <w:rFonts w:ascii="Verdana" w:hAnsi="Verdana" w:cstheme="minorHAnsi"/>
          <w:color w:val="000000" w:themeColor="text1"/>
        </w:rPr>
        <w:t>year</w:t>
      </w:r>
      <w:r w:rsidRPr="004F5AC0">
        <w:rPr>
          <w:rFonts w:ascii="Verdana" w:hAnsi="Verdana" w:cstheme="minorHAnsi"/>
          <w:color w:val="000000" w:themeColor="text1"/>
        </w:rPr>
        <w:t>:</w:t>
      </w:r>
      <w:r w:rsidRPr="004F5AC0">
        <w:rPr>
          <w:rFonts w:ascii="Verdana" w:hAnsi="Verdana" w:cstheme="minorHAnsi"/>
          <w:color w:val="auto"/>
        </w:rPr>
        <w:t xml:space="preserve"> 1 April </w:t>
      </w:r>
      <w:r w:rsidR="00DD23CF" w:rsidRPr="004F5AC0">
        <w:rPr>
          <w:rFonts w:ascii="Verdana" w:hAnsi="Verdana" w:cstheme="minorHAnsi"/>
          <w:color w:val="auto"/>
        </w:rPr>
        <w:t>20</w:t>
      </w:r>
      <w:r w:rsidR="00A90AB4" w:rsidRPr="004F5AC0">
        <w:rPr>
          <w:rFonts w:ascii="Verdana" w:hAnsi="Verdana" w:cstheme="minorHAnsi"/>
          <w:color w:val="auto"/>
        </w:rPr>
        <w:t>2</w:t>
      </w:r>
      <w:r w:rsidR="00B72F8C">
        <w:rPr>
          <w:rFonts w:ascii="Verdana" w:hAnsi="Verdana" w:cstheme="minorHAnsi"/>
          <w:color w:val="auto"/>
        </w:rPr>
        <w:t>4</w:t>
      </w:r>
      <w:r w:rsidR="00DD23CF" w:rsidRPr="004F5AC0">
        <w:rPr>
          <w:rFonts w:ascii="Verdana" w:hAnsi="Verdana" w:cstheme="minorHAnsi"/>
          <w:color w:val="auto"/>
        </w:rPr>
        <w:t xml:space="preserve"> - 31 March 20</w:t>
      </w:r>
      <w:r w:rsidR="00A90AB4" w:rsidRPr="004F5AC0">
        <w:rPr>
          <w:rFonts w:ascii="Verdana" w:hAnsi="Verdana" w:cstheme="minorHAnsi"/>
          <w:color w:val="auto"/>
        </w:rPr>
        <w:t>2</w:t>
      </w:r>
      <w:r w:rsidR="00B72F8C">
        <w:rPr>
          <w:rFonts w:ascii="Verdana" w:hAnsi="Verdana" w:cstheme="minorHAnsi"/>
          <w:color w:val="auto"/>
        </w:rPr>
        <w:t>5</w:t>
      </w:r>
      <w:r w:rsidR="00DD23CF" w:rsidRPr="004F5AC0">
        <w:rPr>
          <w:rFonts w:ascii="Verdana" w:hAnsi="Verdana" w:cstheme="minorHAnsi"/>
          <w:color w:val="auto"/>
        </w:rPr>
        <w:t>.</w:t>
      </w:r>
      <w:r w:rsidR="005E5505">
        <w:rPr>
          <w:rFonts w:ascii="Verdana" w:hAnsi="Verdana" w:cstheme="minorHAnsi"/>
          <w:color w:val="auto"/>
        </w:rPr>
        <w:t xml:space="preserve"> </w:t>
      </w:r>
    </w:p>
    <w:p w14:paraId="49945512" w14:textId="06794521" w:rsidR="0036781D" w:rsidRPr="004F5AC0" w:rsidRDefault="005E5505" w:rsidP="003A4829">
      <w:pPr>
        <w:pStyle w:val="Default"/>
        <w:numPr>
          <w:ilvl w:val="0"/>
          <w:numId w:val="7"/>
        </w:numPr>
        <w:spacing w:after="60"/>
        <w:rPr>
          <w:rFonts w:ascii="Verdana" w:hAnsi="Verdana" w:cstheme="minorHAnsi"/>
          <w:color w:val="auto"/>
        </w:rPr>
      </w:pPr>
      <w:r>
        <w:rPr>
          <w:rFonts w:ascii="Verdana" w:hAnsi="Verdana" w:cstheme="minorHAnsi"/>
          <w:color w:val="auto"/>
        </w:rPr>
        <w:t xml:space="preserve">The </w:t>
      </w:r>
      <w:r w:rsidR="002D5E6E">
        <w:rPr>
          <w:rFonts w:ascii="Verdana" w:hAnsi="Verdana" w:cstheme="minorHAnsi"/>
          <w:color w:val="auto"/>
        </w:rPr>
        <w:t>colleague</w:t>
      </w:r>
      <w:r w:rsidR="00EB10DF" w:rsidRPr="004F5AC0">
        <w:rPr>
          <w:rFonts w:ascii="Verdana" w:hAnsi="Verdana" w:cstheme="minorHAnsi"/>
          <w:color w:val="auto"/>
        </w:rPr>
        <w:t xml:space="preserve"> </w:t>
      </w:r>
      <w:r>
        <w:rPr>
          <w:rFonts w:ascii="Verdana" w:hAnsi="Verdana" w:cstheme="minorHAnsi"/>
          <w:color w:val="auto"/>
        </w:rPr>
        <w:t xml:space="preserve">must use </w:t>
      </w:r>
      <w:r w:rsidR="00EB10DF" w:rsidRPr="004F5AC0">
        <w:rPr>
          <w:rFonts w:ascii="Verdana" w:hAnsi="Verdana" w:cstheme="minorHAnsi"/>
          <w:color w:val="auto"/>
        </w:rPr>
        <w:t xml:space="preserve">all their </w:t>
      </w:r>
      <w:r>
        <w:rPr>
          <w:rFonts w:ascii="Verdana" w:hAnsi="Verdana" w:cstheme="minorHAnsi"/>
          <w:color w:val="auto"/>
        </w:rPr>
        <w:t xml:space="preserve">purchased additional </w:t>
      </w:r>
      <w:r w:rsidR="00EB10DF" w:rsidRPr="004F5AC0">
        <w:rPr>
          <w:rFonts w:ascii="Verdana" w:hAnsi="Verdana" w:cstheme="minorHAnsi"/>
          <w:color w:val="auto"/>
        </w:rPr>
        <w:t>annual leave in th</w:t>
      </w:r>
      <w:r>
        <w:rPr>
          <w:rFonts w:ascii="Verdana" w:hAnsi="Verdana" w:cstheme="minorHAnsi"/>
          <w:color w:val="auto"/>
        </w:rPr>
        <w:t>at</w:t>
      </w:r>
      <w:r w:rsidR="00EB10DF" w:rsidRPr="004F5AC0">
        <w:rPr>
          <w:rFonts w:ascii="Verdana" w:hAnsi="Verdana" w:cstheme="minorHAnsi"/>
          <w:color w:val="auto"/>
        </w:rPr>
        <w:t xml:space="preserve"> year</w:t>
      </w:r>
      <w:r w:rsidR="00E77FA0" w:rsidRPr="004F5AC0">
        <w:rPr>
          <w:rFonts w:ascii="Verdana" w:hAnsi="Verdana" w:cstheme="minorHAnsi"/>
          <w:color w:val="auto"/>
        </w:rPr>
        <w:t>,</w:t>
      </w:r>
      <w:r w:rsidR="00EB10DF" w:rsidRPr="004F5AC0">
        <w:rPr>
          <w:rFonts w:ascii="Verdana" w:hAnsi="Verdana" w:cstheme="minorHAnsi"/>
          <w:color w:val="auto"/>
        </w:rPr>
        <w:t xml:space="preserve"> and therefore </w:t>
      </w:r>
      <w:r>
        <w:rPr>
          <w:rFonts w:ascii="Verdana" w:hAnsi="Verdana" w:cstheme="minorHAnsi"/>
          <w:color w:val="auto"/>
        </w:rPr>
        <w:t xml:space="preserve">there is no provision to </w:t>
      </w:r>
      <w:r w:rsidR="00EB10DF" w:rsidRPr="004F5AC0">
        <w:rPr>
          <w:rFonts w:ascii="Verdana" w:hAnsi="Verdana" w:cstheme="minorHAnsi"/>
          <w:color w:val="auto"/>
        </w:rPr>
        <w:t>carry</w:t>
      </w:r>
      <w:r>
        <w:rPr>
          <w:rFonts w:ascii="Verdana" w:hAnsi="Verdana" w:cstheme="minorHAnsi"/>
          <w:color w:val="auto"/>
        </w:rPr>
        <w:t xml:space="preserve"> forward</w:t>
      </w:r>
      <w:r w:rsidR="00EB10DF" w:rsidRPr="004F5AC0">
        <w:rPr>
          <w:rFonts w:ascii="Verdana" w:hAnsi="Verdana" w:cstheme="minorHAnsi"/>
          <w:color w:val="auto"/>
        </w:rPr>
        <w:t xml:space="preserve"> a</w:t>
      </w:r>
      <w:r w:rsidR="00D22466" w:rsidRPr="004F5AC0">
        <w:rPr>
          <w:rFonts w:ascii="Verdana" w:hAnsi="Verdana" w:cstheme="minorHAnsi"/>
          <w:color w:val="auto"/>
        </w:rPr>
        <w:t>n</w:t>
      </w:r>
      <w:r w:rsidR="00EB10DF" w:rsidRPr="004F5AC0">
        <w:rPr>
          <w:rFonts w:ascii="Verdana" w:hAnsi="Verdana" w:cstheme="minorHAnsi"/>
          <w:color w:val="auto"/>
        </w:rPr>
        <w:t xml:space="preserve">y </w:t>
      </w:r>
      <w:r w:rsidR="00E77FA0" w:rsidRPr="004F5AC0">
        <w:rPr>
          <w:rFonts w:ascii="Verdana" w:hAnsi="Verdana" w:cstheme="minorHAnsi"/>
          <w:color w:val="auto"/>
        </w:rPr>
        <w:t>in</w:t>
      </w:r>
      <w:r w:rsidR="0036781D" w:rsidRPr="004F5AC0">
        <w:rPr>
          <w:rFonts w:ascii="Verdana" w:hAnsi="Verdana" w:cstheme="minorHAnsi"/>
          <w:color w:val="auto"/>
        </w:rPr>
        <w:t>to the following holiday year.</w:t>
      </w:r>
    </w:p>
    <w:p w14:paraId="5A907817" w14:textId="77777777" w:rsidR="0036781D" w:rsidRPr="004F5AC0" w:rsidRDefault="0036781D" w:rsidP="00A707F2">
      <w:pPr>
        <w:pStyle w:val="Default"/>
        <w:numPr>
          <w:ilvl w:val="0"/>
          <w:numId w:val="7"/>
        </w:numPr>
        <w:spacing w:after="60"/>
        <w:ind w:left="357" w:hanging="357"/>
        <w:rPr>
          <w:rFonts w:ascii="Verdana" w:hAnsi="Verdana" w:cstheme="minorHAnsi"/>
          <w:color w:val="auto"/>
        </w:rPr>
      </w:pPr>
      <w:r w:rsidRPr="004F5AC0">
        <w:rPr>
          <w:rFonts w:ascii="Verdana" w:hAnsi="Verdana" w:cstheme="minorHAnsi"/>
          <w:color w:val="auto"/>
        </w:rPr>
        <w:t>There is no provision for selling holidays back to Barnardo’s.</w:t>
      </w:r>
    </w:p>
    <w:p w14:paraId="074FC7D9" w14:textId="77777777" w:rsidR="00A707F2" w:rsidRPr="004F5AC0" w:rsidRDefault="00A707F2" w:rsidP="00A707F2">
      <w:pPr>
        <w:numPr>
          <w:ilvl w:val="0"/>
          <w:numId w:val="7"/>
        </w:numPr>
        <w:spacing w:after="60"/>
        <w:ind w:left="357" w:hanging="357"/>
        <w:rPr>
          <w:rFonts w:ascii="Verdana" w:hAnsi="Verdana" w:cstheme="minorHAnsi"/>
          <w:color w:val="000000" w:themeColor="text1"/>
          <w:sz w:val="24"/>
          <w:szCs w:val="24"/>
        </w:rPr>
      </w:pPr>
      <w:r w:rsidRPr="004F5AC0">
        <w:rPr>
          <w:rFonts w:ascii="Verdana" w:hAnsi="Verdana" w:cstheme="minorHAnsi"/>
          <w:color w:val="000000" w:themeColor="text1"/>
          <w:sz w:val="24"/>
          <w:szCs w:val="24"/>
        </w:rPr>
        <w:t>Additional leave is purchased for one year only and the employee will have to reapply the following year if the scheme is offered.</w:t>
      </w:r>
    </w:p>
    <w:p w14:paraId="1AB28841" w14:textId="1FB94A0F" w:rsidR="00A707F2" w:rsidRPr="004F5AC0" w:rsidRDefault="00A707F2" w:rsidP="00A707F2">
      <w:pPr>
        <w:numPr>
          <w:ilvl w:val="0"/>
          <w:numId w:val="7"/>
        </w:numPr>
        <w:spacing w:after="60"/>
        <w:ind w:left="357" w:hanging="357"/>
        <w:rPr>
          <w:rFonts w:ascii="Verdana" w:hAnsi="Verdana" w:cstheme="minorHAnsi"/>
          <w:color w:val="000000" w:themeColor="text1"/>
          <w:sz w:val="24"/>
          <w:szCs w:val="24"/>
        </w:rPr>
      </w:pPr>
      <w:r w:rsidRPr="004F5AC0">
        <w:rPr>
          <w:rFonts w:ascii="Verdana" w:hAnsi="Verdana" w:cstheme="minorHAnsi"/>
          <w:color w:val="000000" w:themeColor="text1"/>
          <w:sz w:val="24"/>
          <w:szCs w:val="24"/>
        </w:rPr>
        <w:t>The value of the additional leave bought is repaid in 12 equal monthly instalments</w:t>
      </w:r>
      <w:r w:rsidR="00E77FA0" w:rsidRPr="004F5AC0">
        <w:rPr>
          <w:rFonts w:ascii="Verdana" w:hAnsi="Verdana" w:cstheme="minorHAnsi"/>
          <w:color w:val="000000" w:themeColor="text1"/>
          <w:sz w:val="24"/>
          <w:szCs w:val="24"/>
        </w:rPr>
        <w:t>, via direct pay deduction,</w:t>
      </w:r>
      <w:r w:rsidRPr="004F5AC0">
        <w:rPr>
          <w:rFonts w:ascii="Verdana" w:hAnsi="Verdana" w:cstheme="minorHAnsi"/>
          <w:color w:val="000000" w:themeColor="text1"/>
          <w:sz w:val="24"/>
          <w:szCs w:val="24"/>
        </w:rPr>
        <w:t xml:space="preserve"> during the year in which extra leave is purchased.</w:t>
      </w:r>
    </w:p>
    <w:p w14:paraId="4E21F6D6" w14:textId="0D5A6E52" w:rsidR="00A707F2" w:rsidRPr="004F5AC0" w:rsidRDefault="00A707F2" w:rsidP="00A707F2">
      <w:pPr>
        <w:numPr>
          <w:ilvl w:val="0"/>
          <w:numId w:val="7"/>
        </w:numPr>
        <w:rPr>
          <w:rFonts w:ascii="Verdana" w:hAnsi="Verdana" w:cstheme="minorHAnsi"/>
          <w:color w:val="000000" w:themeColor="text1"/>
          <w:sz w:val="24"/>
          <w:szCs w:val="24"/>
        </w:rPr>
      </w:pPr>
      <w:r w:rsidRPr="004F5AC0">
        <w:rPr>
          <w:rFonts w:ascii="Verdana" w:hAnsi="Verdana" w:cstheme="minorHAnsi"/>
          <w:color w:val="000000" w:themeColor="text1"/>
          <w:sz w:val="24"/>
          <w:szCs w:val="24"/>
        </w:rPr>
        <w:t xml:space="preserve">Additional leave purchase represents a change to the terms and conditions of employment. The staff member will be asked to read </w:t>
      </w:r>
      <w:r w:rsidR="005E5505">
        <w:rPr>
          <w:rFonts w:ascii="Verdana" w:hAnsi="Verdana" w:cstheme="minorHAnsi"/>
          <w:color w:val="000000" w:themeColor="text1"/>
          <w:sz w:val="24"/>
          <w:szCs w:val="24"/>
        </w:rPr>
        <w:t>i</w:t>
      </w:r>
      <w:r w:rsidRPr="004F5AC0">
        <w:rPr>
          <w:rFonts w:ascii="Verdana" w:hAnsi="Verdana" w:cstheme="minorHAnsi"/>
          <w:color w:val="000000" w:themeColor="text1"/>
          <w:sz w:val="24"/>
          <w:szCs w:val="24"/>
        </w:rPr>
        <w:t xml:space="preserve">nformation </w:t>
      </w:r>
      <w:r w:rsidR="005E5505">
        <w:rPr>
          <w:rFonts w:ascii="Verdana" w:hAnsi="Verdana" w:cstheme="minorHAnsi"/>
          <w:color w:val="000000" w:themeColor="text1"/>
          <w:sz w:val="24"/>
          <w:szCs w:val="24"/>
        </w:rPr>
        <w:t xml:space="preserve">provided </w:t>
      </w:r>
      <w:r w:rsidRPr="004F5AC0">
        <w:rPr>
          <w:rFonts w:ascii="Verdana" w:hAnsi="Verdana" w:cstheme="minorHAnsi"/>
          <w:color w:val="000000" w:themeColor="text1"/>
          <w:sz w:val="24"/>
          <w:szCs w:val="24"/>
        </w:rPr>
        <w:t>and agree to the</w:t>
      </w:r>
      <w:r w:rsidR="005E5505">
        <w:rPr>
          <w:rFonts w:ascii="Verdana" w:hAnsi="Verdana" w:cstheme="minorHAnsi"/>
          <w:color w:val="000000" w:themeColor="text1"/>
          <w:sz w:val="24"/>
          <w:szCs w:val="24"/>
        </w:rPr>
        <w:t xml:space="preserve"> </w:t>
      </w:r>
      <w:r w:rsidRPr="004F5AC0">
        <w:rPr>
          <w:rFonts w:ascii="Verdana" w:hAnsi="Verdana" w:cstheme="minorHAnsi"/>
          <w:color w:val="000000" w:themeColor="text1"/>
          <w:sz w:val="24"/>
          <w:szCs w:val="24"/>
        </w:rPr>
        <w:t>changes of T&amp;Cs</w:t>
      </w:r>
      <w:r w:rsidR="00E77FA0" w:rsidRPr="004F5AC0">
        <w:rPr>
          <w:rFonts w:ascii="Verdana" w:hAnsi="Verdana" w:cstheme="minorHAnsi"/>
          <w:color w:val="000000" w:themeColor="text1"/>
          <w:sz w:val="24"/>
          <w:szCs w:val="24"/>
        </w:rPr>
        <w:t>, within their application</w:t>
      </w:r>
      <w:r w:rsidRPr="004F5AC0">
        <w:rPr>
          <w:rFonts w:ascii="Verdana" w:hAnsi="Verdana" w:cstheme="minorHAnsi"/>
          <w:color w:val="000000" w:themeColor="text1"/>
          <w:sz w:val="24"/>
          <w:szCs w:val="24"/>
        </w:rPr>
        <w:t>.</w:t>
      </w:r>
    </w:p>
    <w:p w14:paraId="735C016A" w14:textId="77777777" w:rsidR="00F74462" w:rsidRPr="004F5AC0" w:rsidRDefault="00F74462" w:rsidP="00D22466">
      <w:pPr>
        <w:pStyle w:val="Default"/>
        <w:rPr>
          <w:rFonts w:ascii="Verdana" w:hAnsi="Verdana" w:cstheme="minorHAnsi"/>
          <w:color w:val="000000" w:themeColor="text1"/>
        </w:rPr>
      </w:pPr>
    </w:p>
    <w:p w14:paraId="5D048EDC" w14:textId="77777777" w:rsidR="00FA4774" w:rsidRPr="004F5AC0" w:rsidRDefault="00FA4774" w:rsidP="00D22466">
      <w:pPr>
        <w:pStyle w:val="Default"/>
        <w:rPr>
          <w:rFonts w:ascii="Verdana" w:hAnsi="Verdana" w:cstheme="minorHAnsi"/>
          <w:b/>
          <w:color w:val="000000" w:themeColor="text1"/>
        </w:rPr>
      </w:pPr>
    </w:p>
    <w:p w14:paraId="7B06F37D" w14:textId="10ABACDE" w:rsidR="0036781D" w:rsidRPr="004F5AC0" w:rsidRDefault="00FA4774" w:rsidP="0036781D">
      <w:pPr>
        <w:pStyle w:val="Default"/>
        <w:rPr>
          <w:rFonts w:ascii="Verdana" w:hAnsi="Verdana" w:cstheme="minorHAnsi"/>
          <w:b/>
          <w:color w:val="000000" w:themeColor="text1"/>
          <w:sz w:val="32"/>
          <w:szCs w:val="32"/>
        </w:rPr>
      </w:pPr>
      <w:r w:rsidRPr="004F5AC0">
        <w:rPr>
          <w:rFonts w:ascii="Verdana" w:hAnsi="Verdana" w:cstheme="minorHAnsi"/>
          <w:b/>
          <w:color w:val="000000" w:themeColor="text1"/>
          <w:sz w:val="32"/>
          <w:szCs w:val="32"/>
        </w:rPr>
        <w:t>Eligibility</w:t>
      </w:r>
    </w:p>
    <w:p w14:paraId="1037BC81" w14:textId="77777777" w:rsidR="00977C7C" w:rsidRPr="004F5AC0" w:rsidRDefault="00977C7C" w:rsidP="0036781D">
      <w:pPr>
        <w:pStyle w:val="Default"/>
        <w:rPr>
          <w:rFonts w:ascii="Verdana" w:hAnsi="Verdana" w:cstheme="minorHAnsi"/>
          <w:color w:val="000000" w:themeColor="text1"/>
        </w:rPr>
      </w:pPr>
    </w:p>
    <w:p w14:paraId="4A87AB94" w14:textId="18B0A0E9" w:rsidR="00A707F2" w:rsidRPr="004F5AC0" w:rsidRDefault="0036781D" w:rsidP="00A707F2">
      <w:pPr>
        <w:pStyle w:val="Default"/>
        <w:numPr>
          <w:ilvl w:val="0"/>
          <w:numId w:val="15"/>
        </w:numPr>
        <w:spacing w:after="60"/>
        <w:rPr>
          <w:rFonts w:ascii="Verdana" w:hAnsi="Verdana" w:cstheme="minorHAnsi"/>
          <w:color w:val="000000" w:themeColor="text1"/>
          <w:u w:val="single"/>
        </w:rPr>
      </w:pPr>
      <w:r w:rsidRPr="004F5AC0">
        <w:rPr>
          <w:rFonts w:ascii="Verdana" w:hAnsi="Verdana" w:cstheme="minorHAnsi"/>
          <w:color w:val="000000" w:themeColor="text1"/>
          <w:u w:val="single"/>
        </w:rPr>
        <w:t xml:space="preserve">The </w:t>
      </w:r>
      <w:r w:rsidR="00EB10DF" w:rsidRPr="004F5AC0">
        <w:rPr>
          <w:rFonts w:ascii="Verdana" w:hAnsi="Verdana" w:cstheme="minorHAnsi"/>
          <w:b/>
          <w:color w:val="006600"/>
          <w:u w:val="single"/>
        </w:rPr>
        <w:t>Buy Your Leave</w:t>
      </w:r>
      <w:r w:rsidR="00EB10DF" w:rsidRPr="004F5AC0">
        <w:rPr>
          <w:rFonts w:ascii="Verdana" w:hAnsi="Verdana" w:cstheme="minorHAnsi"/>
          <w:color w:val="000000" w:themeColor="text1"/>
          <w:u w:val="single"/>
        </w:rPr>
        <w:t xml:space="preserve"> </w:t>
      </w:r>
      <w:r w:rsidRPr="004F5AC0">
        <w:rPr>
          <w:rFonts w:ascii="Verdana" w:hAnsi="Verdana" w:cstheme="minorHAnsi"/>
          <w:color w:val="000000" w:themeColor="text1"/>
          <w:u w:val="single"/>
        </w:rPr>
        <w:t xml:space="preserve">scheme is </w:t>
      </w:r>
      <w:r w:rsidRPr="004F5AC0">
        <w:rPr>
          <w:rFonts w:ascii="Verdana" w:hAnsi="Verdana" w:cstheme="minorHAnsi"/>
          <w:b/>
          <w:color w:val="000000" w:themeColor="text1"/>
          <w:u w:val="single"/>
        </w:rPr>
        <w:t>not</w:t>
      </w:r>
      <w:r w:rsidRPr="004F5AC0">
        <w:rPr>
          <w:rFonts w:ascii="Verdana" w:hAnsi="Verdana" w:cstheme="minorHAnsi"/>
          <w:color w:val="000000" w:themeColor="text1"/>
          <w:u w:val="single"/>
        </w:rPr>
        <w:t xml:space="preserve"> open to:</w:t>
      </w:r>
    </w:p>
    <w:p w14:paraId="51CE3092" w14:textId="52F04634" w:rsidR="00A707F2" w:rsidRPr="004F5AC0" w:rsidRDefault="00A707F2" w:rsidP="00A707F2">
      <w:pPr>
        <w:pStyle w:val="ListParagraph"/>
        <w:numPr>
          <w:ilvl w:val="0"/>
          <w:numId w:val="16"/>
        </w:numPr>
        <w:spacing w:after="60"/>
        <w:rPr>
          <w:rFonts w:ascii="Verdana" w:hAnsi="Verdana" w:cstheme="minorHAnsi"/>
          <w:sz w:val="24"/>
          <w:szCs w:val="24"/>
        </w:rPr>
      </w:pPr>
      <w:r w:rsidRPr="004F5AC0">
        <w:rPr>
          <w:rFonts w:ascii="Verdana" w:hAnsi="Verdana" w:cstheme="minorHAnsi"/>
          <w:sz w:val="24"/>
          <w:szCs w:val="24"/>
        </w:rPr>
        <w:t xml:space="preserve">TUPE </w:t>
      </w:r>
      <w:r w:rsidR="003170EE">
        <w:rPr>
          <w:rFonts w:ascii="Verdana" w:hAnsi="Verdana" w:cstheme="minorHAnsi"/>
          <w:sz w:val="24"/>
          <w:szCs w:val="24"/>
        </w:rPr>
        <w:t xml:space="preserve">colleagues </w:t>
      </w:r>
      <w:r w:rsidRPr="004F5AC0">
        <w:rPr>
          <w:rFonts w:ascii="Verdana" w:hAnsi="Verdana" w:cstheme="minorHAnsi"/>
          <w:sz w:val="24"/>
          <w:szCs w:val="24"/>
        </w:rPr>
        <w:t>whose contracted annual leave already exceeds the maximum allowance of staff on Barnardo’s T&amp;C (</w:t>
      </w:r>
      <w:r w:rsidRPr="002E069E">
        <w:rPr>
          <w:rFonts w:ascii="Verdana" w:hAnsi="Verdana" w:cstheme="minorHAnsi"/>
          <w:sz w:val="24"/>
          <w:szCs w:val="24"/>
          <w:u w:color="00396E"/>
        </w:rPr>
        <w:t>see table below</w:t>
      </w:r>
      <w:r w:rsidRPr="004F5AC0">
        <w:rPr>
          <w:rFonts w:ascii="Verdana" w:hAnsi="Verdana" w:cstheme="minorHAnsi"/>
          <w:sz w:val="24"/>
          <w:szCs w:val="24"/>
        </w:rPr>
        <w:t>)</w:t>
      </w:r>
    </w:p>
    <w:p w14:paraId="6E2A28C7" w14:textId="77777777" w:rsidR="00A707F2" w:rsidRPr="004F5AC0" w:rsidRDefault="00A707F2" w:rsidP="00A707F2">
      <w:pPr>
        <w:pStyle w:val="ListParagraph"/>
        <w:numPr>
          <w:ilvl w:val="0"/>
          <w:numId w:val="16"/>
        </w:numPr>
        <w:spacing w:after="60"/>
        <w:rPr>
          <w:rFonts w:ascii="Verdana" w:hAnsi="Verdana" w:cstheme="minorHAnsi"/>
          <w:sz w:val="24"/>
          <w:szCs w:val="24"/>
        </w:rPr>
      </w:pPr>
      <w:r w:rsidRPr="004F5AC0">
        <w:rPr>
          <w:rFonts w:ascii="Verdana" w:hAnsi="Verdana" w:cstheme="minorHAnsi"/>
          <w:sz w:val="24"/>
          <w:szCs w:val="24"/>
        </w:rPr>
        <w:t>Employees already covered by a pre-existing arrangement for annual leave, e.g. NHS Staff</w:t>
      </w:r>
    </w:p>
    <w:p w14:paraId="275F63ED" w14:textId="4917F8D8" w:rsidR="0036781D" w:rsidRPr="004F5AC0" w:rsidRDefault="00A707F2" w:rsidP="003A4829">
      <w:pPr>
        <w:pStyle w:val="ListParagraph"/>
        <w:numPr>
          <w:ilvl w:val="0"/>
          <w:numId w:val="16"/>
        </w:numPr>
        <w:spacing w:after="60"/>
        <w:rPr>
          <w:rFonts w:ascii="Verdana" w:eastAsia="Calibri" w:hAnsi="Verdana" w:cstheme="minorHAnsi"/>
          <w:color w:val="000000" w:themeColor="text1"/>
          <w:sz w:val="24"/>
          <w:szCs w:val="24"/>
        </w:rPr>
      </w:pPr>
      <w:r w:rsidRPr="004F5AC0">
        <w:rPr>
          <w:rFonts w:ascii="Verdana" w:eastAsia="Calibri" w:hAnsi="Verdana" w:cstheme="minorHAnsi"/>
          <w:color w:val="000000" w:themeColor="text1"/>
          <w:sz w:val="24"/>
          <w:szCs w:val="24"/>
        </w:rPr>
        <w:t xml:space="preserve">those who, </w:t>
      </w:r>
      <w:r w:rsidR="00523ACE" w:rsidRPr="004F5AC0">
        <w:rPr>
          <w:rFonts w:ascii="Verdana" w:eastAsia="Calibri" w:hAnsi="Verdana" w:cstheme="minorHAnsi"/>
          <w:color w:val="000000" w:themeColor="text1"/>
          <w:sz w:val="24"/>
          <w:szCs w:val="24"/>
        </w:rPr>
        <w:t>b</w:t>
      </w:r>
      <w:r w:rsidR="0036781D" w:rsidRPr="004F5AC0">
        <w:rPr>
          <w:rFonts w:ascii="Verdana" w:eastAsia="Calibri" w:hAnsi="Verdana" w:cstheme="minorHAnsi"/>
          <w:color w:val="000000" w:themeColor="text1"/>
          <w:sz w:val="24"/>
          <w:szCs w:val="24"/>
        </w:rPr>
        <w:t>y taking part in the scheme, have their salary reduced so that it falls below the National Minimum Wage (NMW)</w:t>
      </w:r>
    </w:p>
    <w:p w14:paraId="11893BC4" w14:textId="74E390D7" w:rsidR="0036781D" w:rsidRPr="004F5AC0" w:rsidRDefault="00A707F2" w:rsidP="003A4829">
      <w:pPr>
        <w:pStyle w:val="ListParagraph"/>
        <w:numPr>
          <w:ilvl w:val="0"/>
          <w:numId w:val="16"/>
        </w:numPr>
        <w:spacing w:after="60"/>
        <w:rPr>
          <w:rFonts w:ascii="Verdana" w:eastAsia="Calibri" w:hAnsi="Verdana" w:cstheme="minorHAnsi"/>
          <w:color w:val="000000" w:themeColor="text1"/>
          <w:sz w:val="24"/>
          <w:szCs w:val="24"/>
        </w:rPr>
      </w:pPr>
      <w:r w:rsidRPr="004F5AC0">
        <w:rPr>
          <w:rFonts w:ascii="Verdana" w:eastAsia="Calibri" w:hAnsi="Verdana" w:cstheme="minorHAnsi"/>
          <w:color w:val="000000" w:themeColor="text1"/>
          <w:sz w:val="24"/>
          <w:szCs w:val="24"/>
        </w:rPr>
        <w:t xml:space="preserve">those who </w:t>
      </w:r>
      <w:r w:rsidR="00523ACE" w:rsidRPr="004F5AC0">
        <w:rPr>
          <w:rFonts w:ascii="Verdana" w:eastAsia="Calibri" w:hAnsi="Verdana" w:cstheme="minorHAnsi"/>
          <w:color w:val="000000" w:themeColor="text1"/>
          <w:sz w:val="24"/>
          <w:szCs w:val="24"/>
        </w:rPr>
        <w:t>are o</w:t>
      </w:r>
      <w:r w:rsidR="0036781D" w:rsidRPr="004F5AC0">
        <w:rPr>
          <w:rFonts w:ascii="Verdana" w:eastAsia="Calibri" w:hAnsi="Verdana" w:cstheme="minorHAnsi"/>
          <w:color w:val="000000" w:themeColor="text1"/>
          <w:sz w:val="24"/>
          <w:szCs w:val="24"/>
        </w:rPr>
        <w:t xml:space="preserve">n a fixed term/temporary contract of less than 12 months </w:t>
      </w:r>
    </w:p>
    <w:p w14:paraId="58C67850" w14:textId="5938702E" w:rsidR="0036781D" w:rsidRPr="004F5AC0" w:rsidRDefault="00A707F2" w:rsidP="003A4829">
      <w:pPr>
        <w:pStyle w:val="ListParagraph"/>
        <w:numPr>
          <w:ilvl w:val="0"/>
          <w:numId w:val="16"/>
        </w:numPr>
        <w:spacing w:after="60"/>
        <w:rPr>
          <w:rFonts w:ascii="Verdana" w:eastAsia="Calibri" w:hAnsi="Verdana" w:cstheme="minorHAnsi"/>
          <w:color w:val="000000" w:themeColor="text1"/>
          <w:sz w:val="24"/>
          <w:szCs w:val="24"/>
        </w:rPr>
      </w:pPr>
      <w:r w:rsidRPr="004F5AC0">
        <w:rPr>
          <w:rFonts w:ascii="Verdana" w:eastAsia="Calibri" w:hAnsi="Verdana" w:cstheme="minorHAnsi"/>
          <w:color w:val="000000" w:themeColor="text1"/>
          <w:sz w:val="24"/>
          <w:szCs w:val="24"/>
        </w:rPr>
        <w:t xml:space="preserve">those who </w:t>
      </w:r>
      <w:r w:rsidR="00523ACE" w:rsidRPr="004F5AC0">
        <w:rPr>
          <w:rFonts w:ascii="Verdana" w:eastAsia="Calibri" w:hAnsi="Verdana" w:cstheme="minorHAnsi"/>
          <w:color w:val="000000" w:themeColor="text1"/>
          <w:sz w:val="24"/>
          <w:szCs w:val="24"/>
        </w:rPr>
        <w:t>are o</w:t>
      </w:r>
      <w:r w:rsidR="0036781D" w:rsidRPr="004F5AC0">
        <w:rPr>
          <w:rFonts w:ascii="Verdana" w:eastAsia="Calibri" w:hAnsi="Verdana" w:cstheme="minorHAnsi"/>
          <w:color w:val="000000" w:themeColor="text1"/>
          <w:sz w:val="24"/>
          <w:szCs w:val="24"/>
        </w:rPr>
        <w:t>n probation</w:t>
      </w:r>
      <w:r w:rsidR="00523ACE" w:rsidRPr="004F5AC0">
        <w:rPr>
          <w:rFonts w:ascii="Verdana" w:eastAsia="Calibri" w:hAnsi="Verdana" w:cstheme="minorHAnsi"/>
          <w:color w:val="000000" w:themeColor="text1"/>
          <w:sz w:val="24"/>
          <w:szCs w:val="24"/>
        </w:rPr>
        <w:t xml:space="preserve"> or</w:t>
      </w:r>
      <w:r w:rsidR="0036781D" w:rsidRPr="004F5AC0">
        <w:rPr>
          <w:rFonts w:ascii="Verdana" w:eastAsia="Calibri" w:hAnsi="Verdana" w:cstheme="minorHAnsi"/>
          <w:color w:val="000000" w:themeColor="text1"/>
          <w:sz w:val="24"/>
          <w:szCs w:val="24"/>
        </w:rPr>
        <w:t xml:space="preserve"> yet to be confirmed in post</w:t>
      </w:r>
    </w:p>
    <w:p w14:paraId="5102720C" w14:textId="72AB5FFD" w:rsidR="0036781D" w:rsidRPr="004F5AC0" w:rsidRDefault="00A707F2" w:rsidP="003A4829">
      <w:pPr>
        <w:pStyle w:val="ListParagraph"/>
        <w:numPr>
          <w:ilvl w:val="0"/>
          <w:numId w:val="16"/>
        </w:numPr>
        <w:spacing w:after="60"/>
        <w:rPr>
          <w:rFonts w:ascii="Verdana" w:eastAsia="Calibri" w:hAnsi="Verdana" w:cstheme="minorHAnsi"/>
          <w:color w:val="000000" w:themeColor="text1"/>
          <w:sz w:val="24"/>
          <w:szCs w:val="24"/>
        </w:rPr>
      </w:pPr>
      <w:r w:rsidRPr="004F5AC0">
        <w:rPr>
          <w:rFonts w:ascii="Verdana" w:eastAsia="Calibri" w:hAnsi="Verdana" w:cstheme="minorHAnsi"/>
          <w:color w:val="000000" w:themeColor="text1"/>
          <w:sz w:val="24"/>
          <w:szCs w:val="24"/>
        </w:rPr>
        <w:t xml:space="preserve">those </w:t>
      </w:r>
      <w:r w:rsidR="005E5505">
        <w:rPr>
          <w:rFonts w:ascii="Verdana" w:eastAsia="Calibri" w:hAnsi="Verdana" w:cstheme="minorHAnsi"/>
          <w:color w:val="000000" w:themeColor="text1"/>
          <w:sz w:val="24"/>
          <w:szCs w:val="24"/>
        </w:rPr>
        <w:t xml:space="preserve">who are considered as and when, contingent workers or contractors with no fixed </w:t>
      </w:r>
      <w:r w:rsidR="0036781D" w:rsidRPr="004F5AC0">
        <w:rPr>
          <w:rFonts w:ascii="Verdana" w:eastAsia="Calibri" w:hAnsi="Verdana" w:cstheme="minorHAnsi"/>
          <w:color w:val="000000" w:themeColor="text1"/>
          <w:sz w:val="24"/>
          <w:szCs w:val="24"/>
        </w:rPr>
        <w:t>hour</w:t>
      </w:r>
      <w:r w:rsidR="005E5505">
        <w:rPr>
          <w:rFonts w:ascii="Verdana" w:eastAsia="Calibri" w:hAnsi="Verdana" w:cstheme="minorHAnsi"/>
          <w:color w:val="000000" w:themeColor="text1"/>
          <w:sz w:val="24"/>
          <w:szCs w:val="24"/>
        </w:rPr>
        <w:t>s</w:t>
      </w:r>
      <w:r w:rsidR="0036781D" w:rsidRPr="004F5AC0">
        <w:rPr>
          <w:rFonts w:ascii="Verdana" w:eastAsia="Calibri" w:hAnsi="Verdana" w:cstheme="minorHAnsi"/>
          <w:color w:val="000000" w:themeColor="text1"/>
          <w:sz w:val="24"/>
          <w:szCs w:val="24"/>
        </w:rPr>
        <w:t xml:space="preserve"> </w:t>
      </w:r>
    </w:p>
    <w:p w14:paraId="65DE2028" w14:textId="2362956B" w:rsidR="0036781D" w:rsidRPr="004F5AC0" w:rsidRDefault="0036781D" w:rsidP="003A4829">
      <w:pPr>
        <w:pStyle w:val="ListParagraph"/>
        <w:numPr>
          <w:ilvl w:val="0"/>
          <w:numId w:val="16"/>
        </w:numPr>
        <w:spacing w:after="60"/>
        <w:rPr>
          <w:rFonts w:ascii="Verdana" w:eastAsia="Calibri" w:hAnsi="Verdana" w:cstheme="minorHAnsi"/>
          <w:color w:val="000000" w:themeColor="text1"/>
          <w:sz w:val="24"/>
          <w:szCs w:val="24"/>
        </w:rPr>
      </w:pPr>
      <w:r w:rsidRPr="004F5AC0">
        <w:rPr>
          <w:rFonts w:ascii="Verdana" w:eastAsia="Calibri" w:hAnsi="Verdana" w:cstheme="minorHAnsi"/>
          <w:color w:val="000000" w:themeColor="text1"/>
          <w:sz w:val="24"/>
          <w:szCs w:val="24"/>
        </w:rPr>
        <w:lastRenderedPageBreak/>
        <w:t>Teachers</w:t>
      </w:r>
      <w:r w:rsidR="00523ACE" w:rsidRPr="004F5AC0">
        <w:rPr>
          <w:rFonts w:ascii="Verdana" w:eastAsia="Calibri" w:hAnsi="Verdana" w:cstheme="minorHAnsi"/>
          <w:color w:val="000000" w:themeColor="text1"/>
          <w:sz w:val="24"/>
          <w:szCs w:val="24"/>
        </w:rPr>
        <w:t xml:space="preserve"> and</w:t>
      </w:r>
      <w:r w:rsidRPr="004F5AC0">
        <w:rPr>
          <w:rFonts w:ascii="Verdana" w:eastAsia="Calibri" w:hAnsi="Verdana" w:cstheme="minorHAnsi"/>
          <w:color w:val="000000" w:themeColor="text1"/>
          <w:sz w:val="24"/>
          <w:szCs w:val="24"/>
        </w:rPr>
        <w:t xml:space="preserve"> term time only </w:t>
      </w:r>
      <w:r w:rsidR="005E5505">
        <w:rPr>
          <w:rFonts w:ascii="Verdana" w:eastAsia="Calibri" w:hAnsi="Verdana" w:cstheme="minorHAnsi"/>
          <w:color w:val="000000" w:themeColor="text1"/>
          <w:sz w:val="24"/>
          <w:szCs w:val="24"/>
        </w:rPr>
        <w:t xml:space="preserve">colleagues </w:t>
      </w:r>
    </w:p>
    <w:p w14:paraId="15848AA8" w14:textId="55FCB6CE" w:rsidR="0036781D" w:rsidRPr="004F5AC0" w:rsidRDefault="00A707F2" w:rsidP="49C0420C">
      <w:pPr>
        <w:pStyle w:val="ListParagraph"/>
        <w:numPr>
          <w:ilvl w:val="0"/>
          <w:numId w:val="16"/>
        </w:numPr>
        <w:spacing w:after="60"/>
        <w:rPr>
          <w:rFonts w:ascii="Verdana" w:eastAsia="Calibri" w:hAnsi="Verdana" w:cstheme="minorBidi"/>
          <w:color w:val="000000" w:themeColor="text1"/>
          <w:sz w:val="24"/>
          <w:szCs w:val="24"/>
        </w:rPr>
      </w:pPr>
      <w:r w:rsidRPr="49C0420C">
        <w:rPr>
          <w:rFonts w:ascii="Verdana" w:eastAsia="Calibri" w:hAnsi="Verdana" w:cstheme="minorBidi"/>
          <w:color w:val="000000" w:themeColor="text1"/>
          <w:sz w:val="24"/>
          <w:szCs w:val="24"/>
        </w:rPr>
        <w:t xml:space="preserve">those </w:t>
      </w:r>
      <w:r w:rsidR="00523ACE" w:rsidRPr="49C0420C">
        <w:rPr>
          <w:rFonts w:ascii="Verdana" w:eastAsia="Calibri" w:hAnsi="Verdana" w:cstheme="minorBidi"/>
          <w:color w:val="000000" w:themeColor="text1"/>
          <w:sz w:val="24"/>
          <w:szCs w:val="24"/>
        </w:rPr>
        <w:t>l</w:t>
      </w:r>
      <w:r w:rsidR="0036781D" w:rsidRPr="49C0420C">
        <w:rPr>
          <w:rFonts w:ascii="Verdana" w:eastAsia="Calibri" w:hAnsi="Verdana" w:cstheme="minorBidi"/>
          <w:color w:val="000000" w:themeColor="text1"/>
          <w:sz w:val="24"/>
          <w:szCs w:val="24"/>
        </w:rPr>
        <w:t xml:space="preserve">ikely to leave Barnardo’s </w:t>
      </w:r>
      <w:r w:rsidR="6C3EDFFF" w:rsidRPr="49C0420C">
        <w:rPr>
          <w:rFonts w:ascii="Verdana" w:eastAsia="Calibri" w:hAnsi="Verdana" w:cstheme="minorBidi"/>
          <w:color w:val="000000" w:themeColor="text1"/>
          <w:sz w:val="24"/>
          <w:szCs w:val="24"/>
        </w:rPr>
        <w:t xml:space="preserve">during the </w:t>
      </w:r>
      <w:r w:rsidR="73735BF7" w:rsidRPr="49C0420C">
        <w:rPr>
          <w:rFonts w:ascii="Verdana" w:eastAsia="Calibri" w:hAnsi="Verdana" w:cstheme="minorBidi"/>
          <w:color w:val="000000" w:themeColor="text1"/>
          <w:sz w:val="24"/>
          <w:szCs w:val="24"/>
        </w:rPr>
        <w:t xml:space="preserve">defined </w:t>
      </w:r>
      <w:r w:rsidR="6C3EDFFF" w:rsidRPr="49C0420C">
        <w:rPr>
          <w:rFonts w:ascii="Verdana" w:eastAsia="Calibri" w:hAnsi="Verdana" w:cstheme="minorBidi"/>
          <w:color w:val="000000" w:themeColor="text1"/>
          <w:sz w:val="24"/>
          <w:szCs w:val="24"/>
        </w:rPr>
        <w:t xml:space="preserve">leave year </w:t>
      </w:r>
      <w:r w:rsidR="003170EE" w:rsidRPr="49C0420C">
        <w:rPr>
          <w:rFonts w:ascii="Verdana" w:eastAsia="Calibri" w:hAnsi="Verdana" w:cstheme="minorBidi"/>
          <w:color w:val="000000" w:themeColor="text1"/>
          <w:sz w:val="24"/>
          <w:szCs w:val="24"/>
        </w:rPr>
        <w:t>i.e. under notice</w:t>
      </w:r>
      <w:r w:rsidR="2FF0623B" w:rsidRPr="49C0420C">
        <w:rPr>
          <w:rFonts w:ascii="Verdana" w:eastAsia="Calibri" w:hAnsi="Verdana" w:cstheme="minorBidi"/>
          <w:color w:val="000000" w:themeColor="text1"/>
          <w:sz w:val="24"/>
          <w:szCs w:val="24"/>
        </w:rPr>
        <w:t>, or under consultation for TUPE transfer</w:t>
      </w:r>
    </w:p>
    <w:p w14:paraId="2715C74A" w14:textId="739DA69A" w:rsidR="00A67BC8" w:rsidRPr="004F5AC0" w:rsidRDefault="00A67BC8" w:rsidP="49C0420C">
      <w:pPr>
        <w:spacing w:after="60"/>
        <w:rPr>
          <w:rFonts w:ascii="Verdana" w:eastAsia="Calibri" w:hAnsi="Verdana" w:cstheme="minorBidi"/>
          <w:color w:val="000000" w:themeColor="text1"/>
        </w:rPr>
      </w:pPr>
    </w:p>
    <w:p w14:paraId="3D5D7CA4" w14:textId="77777777" w:rsidR="00EF462D" w:rsidRDefault="00EF462D" w:rsidP="0036781D">
      <w:pPr>
        <w:rPr>
          <w:rFonts w:ascii="Verdana" w:hAnsi="Verdana" w:cstheme="minorHAnsi"/>
          <w:b/>
          <w:color w:val="000000" w:themeColor="text1"/>
          <w:sz w:val="32"/>
          <w:szCs w:val="32"/>
        </w:rPr>
      </w:pPr>
    </w:p>
    <w:p w14:paraId="7069EF2D" w14:textId="394C40C4" w:rsidR="0036781D" w:rsidRPr="004F5AC0" w:rsidRDefault="0036781D" w:rsidP="0036781D">
      <w:pPr>
        <w:rPr>
          <w:rFonts w:ascii="Verdana" w:hAnsi="Verdana" w:cstheme="minorHAnsi"/>
          <w:b/>
          <w:color w:val="000000" w:themeColor="text1"/>
          <w:sz w:val="32"/>
          <w:szCs w:val="32"/>
        </w:rPr>
      </w:pPr>
      <w:r w:rsidRPr="004F5AC0">
        <w:rPr>
          <w:rFonts w:ascii="Verdana" w:hAnsi="Verdana" w:cstheme="minorHAnsi"/>
          <w:b/>
          <w:color w:val="000000" w:themeColor="text1"/>
          <w:sz w:val="32"/>
          <w:szCs w:val="32"/>
        </w:rPr>
        <w:t>Calculation examples</w:t>
      </w:r>
    </w:p>
    <w:p w14:paraId="2B0991B4" w14:textId="77777777" w:rsidR="0036781D" w:rsidRPr="004F5AC0" w:rsidRDefault="0036781D" w:rsidP="0036781D">
      <w:pPr>
        <w:rPr>
          <w:rFonts w:ascii="Verdana" w:hAnsi="Verdana" w:cstheme="minorHAnsi"/>
          <w:color w:val="000000" w:themeColor="text1"/>
          <w:sz w:val="24"/>
          <w:szCs w:val="24"/>
        </w:rPr>
      </w:pPr>
    </w:p>
    <w:p w14:paraId="29275FB6" w14:textId="77777777" w:rsidR="0036781D" w:rsidRPr="004F5AC0" w:rsidRDefault="0036781D" w:rsidP="00FA4774">
      <w:pPr>
        <w:numPr>
          <w:ilvl w:val="0"/>
          <w:numId w:val="10"/>
        </w:numPr>
        <w:ind w:left="426" w:hanging="426"/>
        <w:rPr>
          <w:rFonts w:ascii="Verdana" w:hAnsi="Verdana" w:cstheme="minorHAnsi"/>
          <w:b/>
          <w:sz w:val="24"/>
          <w:szCs w:val="24"/>
        </w:rPr>
      </w:pPr>
      <w:r w:rsidRPr="004F5AC0">
        <w:rPr>
          <w:rFonts w:ascii="Verdana" w:hAnsi="Verdana" w:cstheme="minorHAnsi"/>
          <w:b/>
          <w:bCs/>
          <w:sz w:val="24"/>
          <w:szCs w:val="24"/>
        </w:rPr>
        <w:t>Full-time</w:t>
      </w:r>
    </w:p>
    <w:p w14:paraId="2D8EF70F" w14:textId="77777777" w:rsidR="00977C7C" w:rsidRPr="004F5AC0" w:rsidRDefault="00977C7C" w:rsidP="00977C7C">
      <w:pPr>
        <w:ind w:left="426"/>
        <w:rPr>
          <w:rFonts w:ascii="Verdana" w:hAnsi="Verdana" w:cstheme="minorHAnsi"/>
          <w:b/>
          <w:sz w:val="24"/>
          <w:szCs w:val="24"/>
        </w:rPr>
      </w:pPr>
    </w:p>
    <w:tbl>
      <w:tblPr>
        <w:tblW w:w="8962" w:type="dxa"/>
        <w:tblInd w:w="36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867"/>
        <w:gridCol w:w="6095"/>
      </w:tblGrid>
      <w:tr w:rsidR="0036781D" w:rsidRPr="004F5AC0" w14:paraId="5D61DCC0" w14:textId="77777777" w:rsidTr="00FA4774">
        <w:tc>
          <w:tcPr>
            <w:tcW w:w="2867" w:type="dxa"/>
            <w:tcMar>
              <w:top w:w="108" w:type="dxa"/>
              <w:bottom w:w="108" w:type="dxa"/>
            </w:tcMar>
          </w:tcPr>
          <w:p w14:paraId="668FA13B" w14:textId="77777777" w:rsidR="0036781D" w:rsidRPr="004F5AC0" w:rsidRDefault="0036781D" w:rsidP="00977C7C">
            <w:pPr>
              <w:rPr>
                <w:rFonts w:ascii="Verdana" w:hAnsi="Verdana" w:cstheme="minorHAnsi"/>
                <w:sz w:val="24"/>
                <w:szCs w:val="24"/>
              </w:rPr>
            </w:pPr>
            <w:r w:rsidRPr="004F5AC0">
              <w:rPr>
                <w:rFonts w:ascii="Verdana" w:hAnsi="Verdana" w:cstheme="minorHAnsi"/>
                <w:sz w:val="24"/>
                <w:szCs w:val="24"/>
              </w:rPr>
              <w:t>Gross annual salary</w:t>
            </w:r>
          </w:p>
        </w:tc>
        <w:tc>
          <w:tcPr>
            <w:tcW w:w="6095" w:type="dxa"/>
            <w:tcMar>
              <w:top w:w="108" w:type="dxa"/>
              <w:bottom w:w="108" w:type="dxa"/>
            </w:tcMar>
          </w:tcPr>
          <w:p w14:paraId="59DBEA60" w14:textId="77777777" w:rsidR="0036781D" w:rsidRPr="004F5AC0" w:rsidRDefault="0036781D" w:rsidP="00977C7C">
            <w:pPr>
              <w:rPr>
                <w:rFonts w:ascii="Verdana" w:hAnsi="Verdana" w:cstheme="minorHAnsi"/>
                <w:sz w:val="24"/>
                <w:szCs w:val="24"/>
              </w:rPr>
            </w:pPr>
            <w:r w:rsidRPr="004F5AC0">
              <w:rPr>
                <w:rFonts w:ascii="Verdana" w:hAnsi="Verdana" w:cstheme="minorHAnsi"/>
                <w:sz w:val="24"/>
                <w:szCs w:val="24"/>
              </w:rPr>
              <w:t>£20,000.00</w:t>
            </w:r>
          </w:p>
          <w:p w14:paraId="2F2945A7" w14:textId="658C7E73" w:rsidR="00276A96" w:rsidRPr="004F5AC0" w:rsidRDefault="00276A96" w:rsidP="00977C7C">
            <w:pPr>
              <w:rPr>
                <w:rFonts w:ascii="Verdana" w:hAnsi="Verdana" w:cstheme="minorHAnsi"/>
                <w:sz w:val="24"/>
                <w:szCs w:val="24"/>
              </w:rPr>
            </w:pPr>
          </w:p>
        </w:tc>
      </w:tr>
      <w:tr w:rsidR="00276A96" w:rsidRPr="004F5AC0" w14:paraId="5A04E5F3" w14:textId="77777777" w:rsidTr="00FA4774">
        <w:tc>
          <w:tcPr>
            <w:tcW w:w="2867" w:type="dxa"/>
            <w:tcMar>
              <w:top w:w="108" w:type="dxa"/>
              <w:bottom w:w="108" w:type="dxa"/>
            </w:tcMar>
          </w:tcPr>
          <w:p w14:paraId="2B8E973E" w14:textId="5C262052" w:rsidR="00276A96" w:rsidRPr="004F5AC0" w:rsidRDefault="00276A96" w:rsidP="00276A96">
            <w:pPr>
              <w:rPr>
                <w:rFonts w:ascii="Verdana" w:hAnsi="Verdana" w:cstheme="minorHAnsi"/>
                <w:sz w:val="24"/>
                <w:szCs w:val="24"/>
              </w:rPr>
            </w:pPr>
            <w:r w:rsidRPr="004F5AC0">
              <w:rPr>
                <w:rFonts w:ascii="Verdana" w:hAnsi="Verdana" w:cstheme="minorHAnsi"/>
                <w:sz w:val="24"/>
                <w:szCs w:val="24"/>
              </w:rPr>
              <w:t>Weekly hours</w:t>
            </w:r>
          </w:p>
        </w:tc>
        <w:tc>
          <w:tcPr>
            <w:tcW w:w="6095" w:type="dxa"/>
            <w:tcMar>
              <w:top w:w="108" w:type="dxa"/>
              <w:bottom w:w="108" w:type="dxa"/>
            </w:tcMar>
          </w:tcPr>
          <w:p w14:paraId="184CEBF5" w14:textId="029E3D8D" w:rsidR="00276A96" w:rsidRPr="004F5AC0" w:rsidRDefault="00276A96" w:rsidP="00276A96">
            <w:pPr>
              <w:rPr>
                <w:rFonts w:ascii="Verdana" w:hAnsi="Verdana" w:cstheme="minorHAnsi"/>
                <w:sz w:val="24"/>
                <w:szCs w:val="24"/>
              </w:rPr>
            </w:pPr>
            <w:r w:rsidRPr="004F5AC0">
              <w:rPr>
                <w:rFonts w:ascii="Verdana" w:hAnsi="Verdana" w:cstheme="minorHAnsi"/>
                <w:sz w:val="24"/>
                <w:szCs w:val="24"/>
              </w:rPr>
              <w:t>36.25</w:t>
            </w:r>
          </w:p>
        </w:tc>
      </w:tr>
      <w:tr w:rsidR="00276A96" w:rsidRPr="004F5AC0" w14:paraId="4257BAF9" w14:textId="77777777" w:rsidTr="00FA4774">
        <w:tc>
          <w:tcPr>
            <w:tcW w:w="2867" w:type="dxa"/>
            <w:tcMar>
              <w:top w:w="108" w:type="dxa"/>
              <w:bottom w:w="108" w:type="dxa"/>
            </w:tcMar>
          </w:tcPr>
          <w:p w14:paraId="0E5E9DBA" w14:textId="0BAC0B44" w:rsidR="00276A96" w:rsidRPr="004F5AC0" w:rsidRDefault="00276A96" w:rsidP="00276A96">
            <w:pPr>
              <w:rPr>
                <w:rFonts w:ascii="Verdana" w:hAnsi="Verdana" w:cstheme="minorHAnsi"/>
                <w:sz w:val="24"/>
                <w:szCs w:val="24"/>
              </w:rPr>
            </w:pPr>
            <w:r w:rsidRPr="004F5AC0">
              <w:rPr>
                <w:rFonts w:ascii="Verdana" w:hAnsi="Verdana" w:cstheme="minorHAnsi"/>
                <w:sz w:val="24"/>
                <w:szCs w:val="24"/>
              </w:rPr>
              <w:t>Total cost of 7.25 hours</w:t>
            </w:r>
          </w:p>
        </w:tc>
        <w:tc>
          <w:tcPr>
            <w:tcW w:w="6095" w:type="dxa"/>
            <w:tcMar>
              <w:top w:w="108" w:type="dxa"/>
              <w:bottom w:w="108" w:type="dxa"/>
            </w:tcMar>
          </w:tcPr>
          <w:p w14:paraId="5ED5923B" w14:textId="75F13A8B" w:rsidR="00276A96" w:rsidRPr="004F5AC0" w:rsidRDefault="00276A96" w:rsidP="00276A96">
            <w:pPr>
              <w:rPr>
                <w:rFonts w:ascii="Verdana" w:hAnsi="Verdana" w:cstheme="minorHAnsi"/>
                <w:sz w:val="24"/>
                <w:szCs w:val="24"/>
              </w:rPr>
            </w:pPr>
            <w:r w:rsidRPr="004F5AC0">
              <w:rPr>
                <w:rFonts w:ascii="Verdana" w:hAnsi="Verdana" w:cstheme="minorHAnsi"/>
                <w:b/>
                <w:sz w:val="24"/>
                <w:szCs w:val="24"/>
              </w:rPr>
              <w:t>£76.72</w:t>
            </w:r>
            <w:r w:rsidRPr="004F5AC0">
              <w:rPr>
                <w:rFonts w:ascii="Verdana" w:hAnsi="Verdana" w:cstheme="minorHAnsi"/>
                <w:sz w:val="24"/>
                <w:szCs w:val="24"/>
              </w:rPr>
              <w:br/>
            </w:r>
            <w:r w:rsidRPr="004F5AC0">
              <w:rPr>
                <w:rFonts w:ascii="Verdana" w:hAnsi="Verdana" w:cstheme="minorHAnsi"/>
                <w:sz w:val="24"/>
                <w:szCs w:val="24"/>
              </w:rPr>
              <w:br/>
              <w:t>Gross annual salary ÷ 52 ÷ weekly contracted hours x number of additional hours = total cost of additional hours</w:t>
            </w:r>
            <w:r w:rsidRPr="004F5AC0">
              <w:rPr>
                <w:rFonts w:ascii="Verdana" w:hAnsi="Verdana" w:cstheme="minorHAnsi"/>
                <w:sz w:val="24"/>
                <w:szCs w:val="24"/>
              </w:rPr>
              <w:br/>
            </w:r>
            <w:r w:rsidRPr="004F5AC0">
              <w:rPr>
                <w:rFonts w:ascii="Verdana" w:hAnsi="Verdana" w:cstheme="minorHAnsi"/>
                <w:sz w:val="24"/>
                <w:szCs w:val="24"/>
              </w:rPr>
              <w:br/>
              <w:t>£20,000.00 ÷ 52 (weeks per year) ÷ 36.25 x 7.25 = £76.72</w:t>
            </w:r>
          </w:p>
        </w:tc>
      </w:tr>
      <w:tr w:rsidR="00276A96" w:rsidRPr="004F5AC0" w14:paraId="41B35328" w14:textId="77777777" w:rsidTr="00FA4774">
        <w:tc>
          <w:tcPr>
            <w:tcW w:w="2867" w:type="dxa"/>
            <w:tcMar>
              <w:top w:w="108" w:type="dxa"/>
              <w:bottom w:w="108" w:type="dxa"/>
            </w:tcMar>
          </w:tcPr>
          <w:p w14:paraId="3AACBE9F" w14:textId="21C7C03C" w:rsidR="00276A96" w:rsidRPr="004F5AC0" w:rsidRDefault="00276A96" w:rsidP="00276A96">
            <w:pPr>
              <w:rPr>
                <w:rFonts w:ascii="Verdana" w:hAnsi="Verdana" w:cstheme="minorHAnsi"/>
                <w:sz w:val="24"/>
                <w:szCs w:val="24"/>
              </w:rPr>
            </w:pPr>
            <w:r w:rsidRPr="004F5AC0">
              <w:rPr>
                <w:rFonts w:ascii="Verdana" w:hAnsi="Verdana" w:cstheme="minorHAnsi"/>
                <w:sz w:val="24"/>
                <w:szCs w:val="24"/>
              </w:rPr>
              <w:t>Monthly cost of 6 extra hours holiday, repaid over 12 months</w:t>
            </w:r>
          </w:p>
        </w:tc>
        <w:tc>
          <w:tcPr>
            <w:tcW w:w="6095" w:type="dxa"/>
            <w:tcMar>
              <w:top w:w="108" w:type="dxa"/>
              <w:bottom w:w="108" w:type="dxa"/>
            </w:tcMar>
          </w:tcPr>
          <w:p w14:paraId="10199D46" w14:textId="2705664D" w:rsidR="00276A96" w:rsidRPr="004F5AC0" w:rsidRDefault="00276A96" w:rsidP="00276A96">
            <w:pPr>
              <w:rPr>
                <w:rFonts w:ascii="Verdana" w:hAnsi="Verdana" w:cstheme="minorHAnsi"/>
                <w:sz w:val="24"/>
                <w:szCs w:val="24"/>
              </w:rPr>
            </w:pPr>
            <w:r w:rsidRPr="004F5AC0">
              <w:rPr>
                <w:rFonts w:ascii="Verdana" w:hAnsi="Verdana" w:cstheme="minorHAnsi"/>
                <w:b/>
                <w:sz w:val="24"/>
                <w:szCs w:val="24"/>
              </w:rPr>
              <w:t>£6.39</w:t>
            </w:r>
            <w:r w:rsidRPr="004F5AC0">
              <w:rPr>
                <w:rFonts w:ascii="Verdana" w:hAnsi="Verdana" w:cstheme="minorHAnsi"/>
                <w:sz w:val="24"/>
                <w:szCs w:val="24"/>
              </w:rPr>
              <w:br/>
            </w:r>
            <w:r w:rsidRPr="004F5AC0">
              <w:rPr>
                <w:rFonts w:ascii="Verdana" w:hAnsi="Verdana" w:cstheme="minorHAnsi"/>
                <w:sz w:val="24"/>
                <w:szCs w:val="24"/>
              </w:rPr>
              <w:br/>
              <w:t>Total cost of additional hours ÷ repayment months = monthly cost</w:t>
            </w:r>
            <w:r w:rsidRPr="004F5AC0">
              <w:rPr>
                <w:rFonts w:ascii="Verdana" w:hAnsi="Verdana" w:cstheme="minorHAnsi"/>
                <w:sz w:val="24"/>
                <w:szCs w:val="24"/>
              </w:rPr>
              <w:br/>
            </w:r>
            <w:r w:rsidRPr="004F5AC0">
              <w:rPr>
                <w:rFonts w:ascii="Verdana" w:hAnsi="Verdana" w:cstheme="minorHAnsi"/>
                <w:sz w:val="24"/>
                <w:szCs w:val="24"/>
              </w:rPr>
              <w:br/>
              <w:t>£76.72 ÷ 12 = £6.39</w:t>
            </w:r>
          </w:p>
        </w:tc>
      </w:tr>
    </w:tbl>
    <w:p w14:paraId="3FBCA927" w14:textId="77777777" w:rsidR="00701DC6" w:rsidRPr="004F5AC0" w:rsidRDefault="00701DC6" w:rsidP="00701DC6">
      <w:pPr>
        <w:rPr>
          <w:rFonts w:ascii="Verdana" w:hAnsi="Verdana" w:cstheme="minorHAnsi"/>
          <w:b/>
          <w:sz w:val="24"/>
          <w:szCs w:val="24"/>
        </w:rPr>
      </w:pPr>
    </w:p>
    <w:p w14:paraId="5A06C281" w14:textId="77777777" w:rsidR="003A4829" w:rsidRPr="004F5AC0" w:rsidRDefault="003A4829" w:rsidP="00701DC6">
      <w:pPr>
        <w:rPr>
          <w:rFonts w:ascii="Verdana" w:hAnsi="Verdana" w:cstheme="minorHAnsi"/>
          <w:b/>
          <w:sz w:val="24"/>
          <w:szCs w:val="24"/>
        </w:rPr>
      </w:pPr>
    </w:p>
    <w:p w14:paraId="78252885" w14:textId="77777777" w:rsidR="0036781D" w:rsidRPr="004F5AC0" w:rsidRDefault="0036781D" w:rsidP="00FA4774">
      <w:pPr>
        <w:numPr>
          <w:ilvl w:val="0"/>
          <w:numId w:val="10"/>
        </w:numPr>
        <w:tabs>
          <w:tab w:val="clear" w:pos="-351"/>
          <w:tab w:val="num" w:pos="426"/>
        </w:tabs>
        <w:ind w:firstLine="351"/>
        <w:rPr>
          <w:rFonts w:ascii="Verdana" w:hAnsi="Verdana" w:cstheme="minorHAnsi"/>
          <w:b/>
          <w:sz w:val="24"/>
          <w:szCs w:val="24"/>
        </w:rPr>
      </w:pPr>
      <w:r w:rsidRPr="004F5AC0">
        <w:rPr>
          <w:rFonts w:ascii="Verdana" w:hAnsi="Verdana" w:cstheme="minorHAnsi"/>
          <w:b/>
          <w:bCs/>
          <w:sz w:val="24"/>
          <w:szCs w:val="24"/>
        </w:rPr>
        <w:t>Part-time</w:t>
      </w:r>
    </w:p>
    <w:p w14:paraId="60A8D0EA" w14:textId="77777777" w:rsidR="00977C7C" w:rsidRPr="004F5AC0" w:rsidRDefault="00977C7C" w:rsidP="00977C7C">
      <w:pPr>
        <w:rPr>
          <w:rFonts w:ascii="Verdana" w:hAnsi="Verdana" w:cstheme="minorHAnsi"/>
          <w:b/>
          <w:sz w:val="24"/>
          <w:szCs w:val="24"/>
        </w:rPr>
      </w:pPr>
    </w:p>
    <w:tbl>
      <w:tblPr>
        <w:tblW w:w="8962" w:type="dxa"/>
        <w:tblInd w:w="36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867"/>
        <w:gridCol w:w="6095"/>
      </w:tblGrid>
      <w:tr w:rsidR="0036781D" w:rsidRPr="004F5AC0" w14:paraId="43756E10" w14:textId="77777777" w:rsidTr="00FA4774">
        <w:tc>
          <w:tcPr>
            <w:tcW w:w="2867" w:type="dxa"/>
            <w:tcMar>
              <w:top w:w="108" w:type="dxa"/>
              <w:bottom w:w="108" w:type="dxa"/>
            </w:tcMar>
          </w:tcPr>
          <w:p w14:paraId="44907133" w14:textId="77777777" w:rsidR="0036781D" w:rsidRPr="004F5AC0" w:rsidRDefault="0036781D" w:rsidP="00977C7C">
            <w:pPr>
              <w:rPr>
                <w:rFonts w:ascii="Verdana" w:hAnsi="Verdana" w:cstheme="minorHAnsi"/>
                <w:sz w:val="24"/>
                <w:szCs w:val="24"/>
              </w:rPr>
            </w:pPr>
            <w:r w:rsidRPr="004F5AC0">
              <w:rPr>
                <w:rFonts w:ascii="Verdana" w:hAnsi="Verdana" w:cstheme="minorHAnsi"/>
                <w:sz w:val="24"/>
                <w:szCs w:val="24"/>
              </w:rPr>
              <w:t>Gross annual salary</w:t>
            </w:r>
          </w:p>
        </w:tc>
        <w:tc>
          <w:tcPr>
            <w:tcW w:w="6095" w:type="dxa"/>
            <w:tcMar>
              <w:top w:w="108" w:type="dxa"/>
              <w:bottom w:w="108" w:type="dxa"/>
            </w:tcMar>
          </w:tcPr>
          <w:p w14:paraId="7453872B" w14:textId="77777777" w:rsidR="0036781D" w:rsidRPr="004F5AC0" w:rsidRDefault="0036781D" w:rsidP="00977C7C">
            <w:pPr>
              <w:rPr>
                <w:rFonts w:ascii="Verdana" w:hAnsi="Verdana" w:cstheme="minorHAnsi"/>
                <w:sz w:val="24"/>
                <w:szCs w:val="24"/>
              </w:rPr>
            </w:pPr>
            <w:r w:rsidRPr="004F5AC0">
              <w:rPr>
                <w:rFonts w:ascii="Verdana" w:hAnsi="Verdana" w:cstheme="minorHAnsi"/>
                <w:sz w:val="24"/>
                <w:szCs w:val="24"/>
              </w:rPr>
              <w:t>£12,000.00</w:t>
            </w:r>
          </w:p>
        </w:tc>
      </w:tr>
      <w:tr w:rsidR="0036781D" w:rsidRPr="004F5AC0" w14:paraId="09B99F90" w14:textId="77777777" w:rsidTr="00FA4774">
        <w:tc>
          <w:tcPr>
            <w:tcW w:w="2867" w:type="dxa"/>
            <w:tcMar>
              <w:top w:w="108" w:type="dxa"/>
              <w:bottom w:w="108" w:type="dxa"/>
            </w:tcMar>
          </w:tcPr>
          <w:p w14:paraId="0B0C35F4" w14:textId="77777777" w:rsidR="0036781D" w:rsidRPr="004F5AC0" w:rsidRDefault="0036781D" w:rsidP="00977C7C">
            <w:pPr>
              <w:rPr>
                <w:rFonts w:ascii="Verdana" w:hAnsi="Verdana" w:cstheme="minorHAnsi"/>
                <w:sz w:val="24"/>
                <w:szCs w:val="24"/>
              </w:rPr>
            </w:pPr>
            <w:r w:rsidRPr="004F5AC0">
              <w:rPr>
                <w:rFonts w:ascii="Verdana" w:hAnsi="Verdana" w:cstheme="minorHAnsi"/>
                <w:sz w:val="24"/>
                <w:szCs w:val="24"/>
              </w:rPr>
              <w:t>Weekly hours</w:t>
            </w:r>
          </w:p>
        </w:tc>
        <w:tc>
          <w:tcPr>
            <w:tcW w:w="6095" w:type="dxa"/>
            <w:tcMar>
              <w:top w:w="108" w:type="dxa"/>
              <w:bottom w:w="108" w:type="dxa"/>
            </w:tcMar>
          </w:tcPr>
          <w:p w14:paraId="6E7E98D2" w14:textId="77777777" w:rsidR="0036781D" w:rsidRPr="004F5AC0" w:rsidRDefault="0036781D" w:rsidP="00977C7C">
            <w:pPr>
              <w:rPr>
                <w:rFonts w:ascii="Verdana" w:hAnsi="Verdana" w:cstheme="minorHAnsi"/>
                <w:sz w:val="24"/>
                <w:szCs w:val="24"/>
              </w:rPr>
            </w:pPr>
            <w:r w:rsidRPr="004F5AC0">
              <w:rPr>
                <w:rFonts w:ascii="Verdana" w:hAnsi="Verdana" w:cstheme="minorHAnsi"/>
                <w:sz w:val="24"/>
                <w:szCs w:val="24"/>
              </w:rPr>
              <w:t>15</w:t>
            </w:r>
          </w:p>
        </w:tc>
      </w:tr>
      <w:tr w:rsidR="0036781D" w:rsidRPr="004F5AC0" w14:paraId="7D71BA20" w14:textId="77777777" w:rsidTr="00FA4774">
        <w:tc>
          <w:tcPr>
            <w:tcW w:w="2867" w:type="dxa"/>
            <w:tcMar>
              <w:top w:w="108" w:type="dxa"/>
              <w:bottom w:w="108" w:type="dxa"/>
            </w:tcMar>
          </w:tcPr>
          <w:p w14:paraId="312B00C0" w14:textId="77777777" w:rsidR="0036781D" w:rsidRPr="004F5AC0" w:rsidRDefault="0036781D" w:rsidP="00977C7C">
            <w:pPr>
              <w:rPr>
                <w:rFonts w:ascii="Verdana" w:hAnsi="Verdana" w:cstheme="minorHAnsi"/>
                <w:sz w:val="24"/>
                <w:szCs w:val="24"/>
              </w:rPr>
            </w:pPr>
            <w:r w:rsidRPr="004F5AC0">
              <w:rPr>
                <w:rFonts w:ascii="Verdana" w:hAnsi="Verdana" w:cstheme="minorHAnsi"/>
                <w:sz w:val="24"/>
                <w:szCs w:val="24"/>
              </w:rPr>
              <w:t>Total cost of 15 additional hours</w:t>
            </w:r>
          </w:p>
        </w:tc>
        <w:tc>
          <w:tcPr>
            <w:tcW w:w="6095" w:type="dxa"/>
            <w:tcMar>
              <w:top w:w="108" w:type="dxa"/>
              <w:bottom w:w="108" w:type="dxa"/>
            </w:tcMar>
          </w:tcPr>
          <w:p w14:paraId="59C88A62" w14:textId="1545960F" w:rsidR="0036781D" w:rsidRPr="004F5AC0" w:rsidRDefault="00276A96" w:rsidP="00977C7C">
            <w:pPr>
              <w:rPr>
                <w:rFonts w:ascii="Verdana" w:hAnsi="Verdana" w:cstheme="minorHAnsi"/>
                <w:sz w:val="24"/>
                <w:szCs w:val="24"/>
              </w:rPr>
            </w:pPr>
            <w:r w:rsidRPr="004F5AC0">
              <w:rPr>
                <w:rFonts w:ascii="Verdana" w:hAnsi="Verdana" w:cstheme="minorHAnsi"/>
                <w:b/>
                <w:sz w:val="24"/>
                <w:szCs w:val="24"/>
              </w:rPr>
              <w:t>£230.15</w:t>
            </w:r>
            <w:r w:rsidRPr="004F5AC0">
              <w:rPr>
                <w:rFonts w:ascii="Verdana" w:hAnsi="Verdana" w:cstheme="minorHAnsi"/>
                <w:sz w:val="24"/>
                <w:szCs w:val="24"/>
              </w:rPr>
              <w:br/>
            </w:r>
            <w:r w:rsidRPr="004F5AC0">
              <w:rPr>
                <w:rFonts w:ascii="Verdana" w:hAnsi="Verdana" w:cstheme="minorHAnsi"/>
                <w:sz w:val="24"/>
                <w:szCs w:val="24"/>
              </w:rPr>
              <w:br/>
              <w:t>Gross annual salary ÷ 52 ÷ weekly contracted hours x number of additional hours = total cost of additional hours</w:t>
            </w:r>
            <w:r w:rsidRPr="004F5AC0">
              <w:rPr>
                <w:rFonts w:ascii="Verdana" w:hAnsi="Verdana" w:cstheme="minorHAnsi"/>
                <w:sz w:val="24"/>
                <w:szCs w:val="24"/>
              </w:rPr>
              <w:br/>
            </w:r>
            <w:r w:rsidRPr="004F5AC0">
              <w:rPr>
                <w:rFonts w:ascii="Verdana" w:hAnsi="Verdana" w:cstheme="minorHAnsi"/>
                <w:sz w:val="24"/>
                <w:szCs w:val="24"/>
              </w:rPr>
              <w:br/>
              <w:t>£12,000.00 ÷ 52 (weeks per year) ÷ 15.00 x 15.00 = £230.15</w:t>
            </w:r>
          </w:p>
        </w:tc>
      </w:tr>
      <w:tr w:rsidR="0036781D" w:rsidRPr="004F5AC0" w14:paraId="37EC044B" w14:textId="77777777" w:rsidTr="00FA4774">
        <w:tc>
          <w:tcPr>
            <w:tcW w:w="2867" w:type="dxa"/>
            <w:tcMar>
              <w:top w:w="108" w:type="dxa"/>
              <w:bottom w:w="108" w:type="dxa"/>
            </w:tcMar>
          </w:tcPr>
          <w:p w14:paraId="0EFE4661" w14:textId="77777777" w:rsidR="0036781D" w:rsidRPr="004F5AC0" w:rsidRDefault="0036781D" w:rsidP="00977C7C">
            <w:pPr>
              <w:rPr>
                <w:rFonts w:ascii="Verdana" w:hAnsi="Verdana" w:cstheme="minorHAnsi"/>
                <w:sz w:val="24"/>
                <w:szCs w:val="24"/>
              </w:rPr>
            </w:pPr>
            <w:r w:rsidRPr="004F5AC0">
              <w:rPr>
                <w:rFonts w:ascii="Verdana" w:hAnsi="Verdana" w:cstheme="minorHAnsi"/>
                <w:sz w:val="24"/>
                <w:szCs w:val="24"/>
              </w:rPr>
              <w:t xml:space="preserve">Monthly cost of 15 extra hours holiday </w:t>
            </w:r>
            <w:r w:rsidRPr="004F5AC0">
              <w:rPr>
                <w:rFonts w:ascii="Verdana" w:hAnsi="Verdana" w:cstheme="minorHAnsi"/>
                <w:sz w:val="24"/>
                <w:szCs w:val="24"/>
              </w:rPr>
              <w:lastRenderedPageBreak/>
              <w:t>repaid over 12 months</w:t>
            </w:r>
          </w:p>
        </w:tc>
        <w:tc>
          <w:tcPr>
            <w:tcW w:w="6095" w:type="dxa"/>
            <w:tcMar>
              <w:top w:w="108" w:type="dxa"/>
              <w:bottom w:w="108" w:type="dxa"/>
            </w:tcMar>
          </w:tcPr>
          <w:p w14:paraId="4BDEA851" w14:textId="30C3E830" w:rsidR="0036781D" w:rsidRPr="004F5AC0" w:rsidRDefault="0036781D" w:rsidP="00977C7C">
            <w:pPr>
              <w:rPr>
                <w:rFonts w:ascii="Verdana" w:hAnsi="Verdana" w:cstheme="minorHAnsi"/>
                <w:sz w:val="24"/>
                <w:szCs w:val="24"/>
              </w:rPr>
            </w:pPr>
            <w:r w:rsidRPr="004F5AC0">
              <w:rPr>
                <w:rFonts w:ascii="Verdana" w:hAnsi="Verdana" w:cstheme="minorHAnsi"/>
                <w:sz w:val="24"/>
                <w:szCs w:val="24"/>
              </w:rPr>
              <w:lastRenderedPageBreak/>
              <w:t>£19.</w:t>
            </w:r>
            <w:r w:rsidR="00276A96" w:rsidRPr="004F5AC0">
              <w:rPr>
                <w:rFonts w:ascii="Verdana" w:hAnsi="Verdana" w:cstheme="minorHAnsi"/>
                <w:sz w:val="24"/>
                <w:szCs w:val="24"/>
              </w:rPr>
              <w:t>18</w:t>
            </w:r>
            <w:r w:rsidRPr="004F5AC0">
              <w:rPr>
                <w:rFonts w:ascii="Verdana" w:hAnsi="Verdana" w:cstheme="minorHAnsi"/>
                <w:sz w:val="24"/>
                <w:szCs w:val="24"/>
              </w:rPr>
              <w:br/>
            </w:r>
            <w:r w:rsidRPr="004F5AC0">
              <w:rPr>
                <w:rFonts w:ascii="Verdana" w:hAnsi="Verdana" w:cstheme="minorHAnsi"/>
                <w:sz w:val="24"/>
                <w:szCs w:val="24"/>
              </w:rPr>
              <w:br/>
              <w:t xml:space="preserve">Total cost of additional hours ÷ repayment </w:t>
            </w:r>
            <w:r w:rsidRPr="004F5AC0">
              <w:rPr>
                <w:rFonts w:ascii="Verdana" w:hAnsi="Verdana" w:cstheme="minorHAnsi"/>
                <w:sz w:val="24"/>
                <w:szCs w:val="24"/>
              </w:rPr>
              <w:lastRenderedPageBreak/>
              <w:t>months = monthly cost</w:t>
            </w:r>
            <w:r w:rsidRPr="004F5AC0">
              <w:rPr>
                <w:rFonts w:ascii="Verdana" w:hAnsi="Verdana" w:cstheme="minorHAnsi"/>
                <w:sz w:val="24"/>
                <w:szCs w:val="24"/>
              </w:rPr>
              <w:br/>
            </w:r>
            <w:r w:rsidRPr="004F5AC0">
              <w:rPr>
                <w:rFonts w:ascii="Verdana" w:hAnsi="Verdana" w:cstheme="minorHAnsi"/>
                <w:sz w:val="24"/>
                <w:szCs w:val="24"/>
              </w:rPr>
              <w:br/>
              <w:t>£230.</w:t>
            </w:r>
            <w:r w:rsidR="00276A96" w:rsidRPr="004F5AC0">
              <w:rPr>
                <w:rFonts w:ascii="Verdana" w:hAnsi="Verdana" w:cstheme="minorHAnsi"/>
                <w:sz w:val="24"/>
                <w:szCs w:val="24"/>
              </w:rPr>
              <w:t>15</w:t>
            </w:r>
            <w:r w:rsidRPr="004F5AC0">
              <w:rPr>
                <w:rFonts w:ascii="Verdana" w:hAnsi="Verdana" w:cstheme="minorHAnsi"/>
                <w:sz w:val="24"/>
                <w:szCs w:val="24"/>
              </w:rPr>
              <w:t xml:space="preserve"> ÷ 12 = £19.</w:t>
            </w:r>
            <w:r w:rsidR="00276A96" w:rsidRPr="004F5AC0">
              <w:rPr>
                <w:rFonts w:ascii="Verdana" w:hAnsi="Verdana" w:cstheme="minorHAnsi"/>
                <w:sz w:val="24"/>
                <w:szCs w:val="24"/>
              </w:rPr>
              <w:t>18</w:t>
            </w:r>
          </w:p>
        </w:tc>
      </w:tr>
    </w:tbl>
    <w:p w14:paraId="746D750E" w14:textId="77777777" w:rsidR="0036781D" w:rsidRPr="004F5AC0" w:rsidRDefault="0036781D" w:rsidP="0036781D">
      <w:pPr>
        <w:rPr>
          <w:rFonts w:ascii="Verdana" w:hAnsi="Verdana" w:cstheme="minorHAnsi"/>
          <w:sz w:val="24"/>
          <w:szCs w:val="24"/>
        </w:rPr>
      </w:pPr>
    </w:p>
    <w:p w14:paraId="263082B0" w14:textId="77777777" w:rsidR="0036781D" w:rsidRPr="004F5AC0" w:rsidRDefault="0036781D" w:rsidP="0036781D">
      <w:pPr>
        <w:rPr>
          <w:rFonts w:ascii="Verdana" w:hAnsi="Verdana" w:cstheme="minorHAnsi"/>
          <w:color w:val="000000" w:themeColor="text1"/>
          <w:sz w:val="24"/>
          <w:szCs w:val="24"/>
        </w:rPr>
      </w:pPr>
    </w:p>
    <w:p w14:paraId="02958998" w14:textId="491D1E2E" w:rsidR="00193280" w:rsidRPr="004F5AC0" w:rsidRDefault="00193280" w:rsidP="00193280">
      <w:pPr>
        <w:rPr>
          <w:rFonts w:ascii="Verdana" w:hAnsi="Verdana" w:cstheme="minorHAnsi"/>
          <w:b/>
          <w:sz w:val="32"/>
          <w:szCs w:val="32"/>
        </w:rPr>
      </w:pPr>
      <w:bookmarkStart w:id="0" w:name="table"/>
      <w:bookmarkEnd w:id="0"/>
      <w:r w:rsidRPr="004F5AC0">
        <w:rPr>
          <w:rFonts w:ascii="Verdana" w:hAnsi="Verdana" w:cstheme="minorHAnsi"/>
          <w:b/>
          <w:sz w:val="32"/>
          <w:szCs w:val="32"/>
        </w:rPr>
        <w:t>Maximum leave entitlement for TUPE staff</w:t>
      </w:r>
    </w:p>
    <w:p w14:paraId="3DCC4C6F" w14:textId="77777777" w:rsidR="00193280" w:rsidRPr="004F5AC0" w:rsidRDefault="00193280" w:rsidP="00193280">
      <w:pPr>
        <w:rPr>
          <w:rFonts w:ascii="Verdana" w:hAnsi="Verdana" w:cstheme="minorHAnsi"/>
          <w:b/>
          <w:sz w:val="24"/>
          <w:szCs w:val="24"/>
        </w:rPr>
      </w:pPr>
    </w:p>
    <w:tbl>
      <w:tblPr>
        <w:tblStyle w:val="TableGrid"/>
        <w:tblpPr w:leftFromText="180" w:rightFromText="180" w:vertAnchor="text" w:horzAnchor="margin" w:tblpY="-25"/>
        <w:tblW w:w="9530" w:type="dxa"/>
        <w:tblLayout w:type="fixed"/>
        <w:tblLook w:val="04A0" w:firstRow="1" w:lastRow="0" w:firstColumn="1" w:lastColumn="0" w:noHBand="0" w:noVBand="1"/>
      </w:tblPr>
      <w:tblGrid>
        <w:gridCol w:w="3260"/>
        <w:gridCol w:w="1559"/>
        <w:gridCol w:w="1559"/>
        <w:gridCol w:w="1701"/>
        <w:gridCol w:w="1451"/>
      </w:tblGrid>
      <w:tr w:rsidR="00193280" w:rsidRPr="004F5AC0" w14:paraId="5F8963BF" w14:textId="77777777" w:rsidTr="00EA5C56">
        <w:trPr>
          <w:trHeight w:val="698"/>
        </w:trPr>
        <w:tc>
          <w:tcPr>
            <w:tcW w:w="3260" w:type="dxa"/>
            <w:tcBorders>
              <w:bottom w:val="single" w:sz="4" w:space="0" w:color="auto"/>
            </w:tcBorders>
          </w:tcPr>
          <w:p w14:paraId="7532C70D" w14:textId="77777777" w:rsidR="00193280" w:rsidRPr="004F5AC0" w:rsidRDefault="00193280" w:rsidP="00EA5C56">
            <w:pPr>
              <w:spacing w:before="0" w:after="0" w:line="240" w:lineRule="auto"/>
              <w:jc w:val="left"/>
              <w:rPr>
                <w:rFonts w:ascii="Verdana" w:hAnsi="Verdana" w:cstheme="minorHAnsi"/>
                <w:b/>
                <w:sz w:val="24"/>
                <w:szCs w:val="24"/>
              </w:rPr>
            </w:pPr>
            <w:r w:rsidRPr="004F5AC0">
              <w:rPr>
                <w:rFonts w:ascii="Verdana" w:hAnsi="Verdana" w:cstheme="minorHAnsi"/>
                <w:b/>
                <w:sz w:val="24"/>
                <w:szCs w:val="24"/>
              </w:rPr>
              <w:t xml:space="preserve">TUPE staff Maximum annual leave before and after </w:t>
            </w:r>
          </w:p>
        </w:tc>
        <w:tc>
          <w:tcPr>
            <w:tcW w:w="1559" w:type="dxa"/>
            <w:tcBorders>
              <w:bottom w:val="single" w:sz="4" w:space="0" w:color="auto"/>
            </w:tcBorders>
          </w:tcPr>
          <w:p w14:paraId="380B3C94" w14:textId="77777777" w:rsidR="00193280" w:rsidRPr="004F5AC0" w:rsidRDefault="00193280" w:rsidP="00EA5C56">
            <w:pPr>
              <w:spacing w:before="0" w:after="0" w:line="240" w:lineRule="auto"/>
              <w:jc w:val="center"/>
              <w:rPr>
                <w:rFonts w:ascii="Verdana" w:hAnsi="Verdana" w:cstheme="minorHAnsi"/>
                <w:sz w:val="24"/>
                <w:szCs w:val="24"/>
              </w:rPr>
            </w:pPr>
            <w:r w:rsidRPr="004F5AC0">
              <w:rPr>
                <w:rFonts w:ascii="Verdana" w:hAnsi="Verdana" w:cstheme="minorHAnsi"/>
                <w:sz w:val="24"/>
                <w:szCs w:val="24"/>
              </w:rPr>
              <w:t>Basic leave entitlement</w:t>
            </w:r>
          </w:p>
        </w:tc>
        <w:tc>
          <w:tcPr>
            <w:tcW w:w="1559" w:type="dxa"/>
            <w:tcBorders>
              <w:bottom w:val="single" w:sz="4" w:space="0" w:color="auto"/>
            </w:tcBorders>
          </w:tcPr>
          <w:p w14:paraId="221FC12D" w14:textId="77777777" w:rsidR="00193280" w:rsidRPr="004F5AC0" w:rsidRDefault="00193280" w:rsidP="00EA5C56">
            <w:pPr>
              <w:spacing w:before="0" w:after="0" w:line="240" w:lineRule="auto"/>
              <w:jc w:val="center"/>
              <w:rPr>
                <w:rFonts w:ascii="Verdana" w:hAnsi="Verdana" w:cstheme="minorHAnsi"/>
                <w:sz w:val="24"/>
                <w:szCs w:val="24"/>
              </w:rPr>
            </w:pPr>
            <w:r w:rsidRPr="004F5AC0">
              <w:rPr>
                <w:rFonts w:ascii="Verdana" w:hAnsi="Verdana" w:cstheme="minorHAnsi"/>
                <w:sz w:val="24"/>
                <w:szCs w:val="24"/>
              </w:rPr>
              <w:t>Basic leave +5 bought days</w:t>
            </w:r>
          </w:p>
        </w:tc>
        <w:tc>
          <w:tcPr>
            <w:tcW w:w="1701" w:type="dxa"/>
            <w:tcBorders>
              <w:bottom w:val="single" w:sz="4" w:space="0" w:color="auto"/>
            </w:tcBorders>
          </w:tcPr>
          <w:p w14:paraId="374292CC" w14:textId="77777777" w:rsidR="00193280" w:rsidRPr="004F5AC0" w:rsidRDefault="00193280" w:rsidP="00EA5C56">
            <w:pPr>
              <w:spacing w:before="0" w:after="0" w:line="240" w:lineRule="auto"/>
              <w:jc w:val="center"/>
              <w:rPr>
                <w:rFonts w:ascii="Verdana" w:hAnsi="Verdana" w:cstheme="minorHAnsi"/>
                <w:sz w:val="24"/>
                <w:szCs w:val="24"/>
              </w:rPr>
            </w:pPr>
            <w:r w:rsidRPr="004F5AC0">
              <w:rPr>
                <w:rFonts w:ascii="Verdana" w:hAnsi="Verdana" w:cstheme="minorHAnsi"/>
                <w:sz w:val="24"/>
                <w:szCs w:val="24"/>
              </w:rPr>
              <w:t>Over 5 years’ Barnardo’s service</w:t>
            </w:r>
          </w:p>
        </w:tc>
        <w:tc>
          <w:tcPr>
            <w:tcW w:w="1451" w:type="dxa"/>
            <w:tcBorders>
              <w:bottom w:val="single" w:sz="4" w:space="0" w:color="auto"/>
            </w:tcBorders>
          </w:tcPr>
          <w:p w14:paraId="10065F79" w14:textId="77777777" w:rsidR="00193280" w:rsidRPr="004F5AC0" w:rsidRDefault="00193280" w:rsidP="00EA5C56">
            <w:pPr>
              <w:spacing w:before="0" w:after="0" w:line="240" w:lineRule="auto"/>
              <w:jc w:val="center"/>
              <w:rPr>
                <w:rFonts w:ascii="Verdana" w:hAnsi="Verdana" w:cstheme="minorHAnsi"/>
                <w:sz w:val="24"/>
                <w:szCs w:val="24"/>
              </w:rPr>
            </w:pPr>
            <w:r w:rsidRPr="004F5AC0">
              <w:rPr>
                <w:rFonts w:ascii="Verdana" w:hAnsi="Verdana" w:cstheme="minorHAnsi"/>
                <w:sz w:val="24"/>
                <w:szCs w:val="24"/>
              </w:rPr>
              <w:t>Over 5 yrs +5 bought days</w:t>
            </w:r>
          </w:p>
        </w:tc>
      </w:tr>
      <w:tr w:rsidR="00193280" w:rsidRPr="004F5AC0" w14:paraId="60302D72" w14:textId="77777777" w:rsidTr="00EA5C56">
        <w:tc>
          <w:tcPr>
            <w:tcW w:w="3260" w:type="dxa"/>
            <w:tcBorders>
              <w:bottom w:val="nil"/>
            </w:tcBorders>
            <w:shd w:val="clear" w:color="auto" w:fill="92CDDC" w:themeFill="accent5" w:themeFillTint="99"/>
          </w:tcPr>
          <w:p w14:paraId="34C47878" w14:textId="77777777" w:rsidR="00193280" w:rsidRPr="004F5AC0" w:rsidRDefault="00193280" w:rsidP="00EA5C56">
            <w:pPr>
              <w:spacing w:before="0" w:after="0" w:line="240" w:lineRule="auto"/>
              <w:jc w:val="left"/>
              <w:rPr>
                <w:rFonts w:ascii="Verdana" w:hAnsi="Verdana" w:cstheme="minorHAnsi"/>
                <w:sz w:val="24"/>
                <w:szCs w:val="24"/>
              </w:rPr>
            </w:pPr>
            <w:r w:rsidRPr="004F5AC0">
              <w:rPr>
                <w:rFonts w:ascii="Verdana" w:hAnsi="Verdana" w:cstheme="minorHAnsi"/>
                <w:sz w:val="24"/>
                <w:szCs w:val="24"/>
              </w:rPr>
              <w:t xml:space="preserve">a) TUPE Employees with </w:t>
            </w:r>
            <w:r w:rsidRPr="004F5AC0">
              <w:rPr>
                <w:rFonts w:ascii="Verdana" w:hAnsi="Verdana" w:cstheme="minorHAnsi"/>
                <w:b/>
                <w:sz w:val="24"/>
                <w:szCs w:val="24"/>
              </w:rPr>
              <w:t>continuous start date before 01.04.16</w:t>
            </w:r>
          </w:p>
        </w:tc>
        <w:tc>
          <w:tcPr>
            <w:tcW w:w="1559" w:type="dxa"/>
            <w:tcBorders>
              <w:bottom w:val="nil"/>
            </w:tcBorders>
            <w:shd w:val="clear" w:color="auto" w:fill="B6DDE8" w:themeFill="accent5" w:themeFillTint="66"/>
          </w:tcPr>
          <w:p w14:paraId="704E6484" w14:textId="77777777" w:rsidR="00193280" w:rsidRPr="004F5AC0" w:rsidRDefault="00193280" w:rsidP="00EA5C56">
            <w:pPr>
              <w:spacing w:before="0" w:after="0" w:line="240" w:lineRule="auto"/>
              <w:jc w:val="center"/>
              <w:rPr>
                <w:rFonts w:ascii="Verdana" w:hAnsi="Verdana" w:cstheme="minorHAnsi"/>
                <w:sz w:val="24"/>
                <w:szCs w:val="24"/>
              </w:rPr>
            </w:pPr>
          </w:p>
          <w:p w14:paraId="0A72FC64" w14:textId="77777777" w:rsidR="00193280" w:rsidRPr="004F5AC0" w:rsidRDefault="00193280" w:rsidP="00EA5C56">
            <w:pPr>
              <w:spacing w:before="0" w:after="0" w:line="240" w:lineRule="auto"/>
              <w:jc w:val="center"/>
              <w:rPr>
                <w:rFonts w:ascii="Verdana" w:hAnsi="Verdana" w:cstheme="minorHAnsi"/>
                <w:sz w:val="24"/>
                <w:szCs w:val="24"/>
              </w:rPr>
            </w:pPr>
            <w:r w:rsidRPr="004F5AC0">
              <w:rPr>
                <w:rFonts w:ascii="Verdana" w:hAnsi="Verdana" w:cstheme="minorHAnsi"/>
                <w:sz w:val="24"/>
                <w:szCs w:val="24"/>
              </w:rPr>
              <w:t>27</w:t>
            </w:r>
          </w:p>
        </w:tc>
        <w:tc>
          <w:tcPr>
            <w:tcW w:w="1559" w:type="dxa"/>
            <w:tcBorders>
              <w:bottom w:val="nil"/>
            </w:tcBorders>
            <w:shd w:val="clear" w:color="auto" w:fill="B6DDE8" w:themeFill="accent5" w:themeFillTint="66"/>
          </w:tcPr>
          <w:p w14:paraId="7849331C" w14:textId="77777777" w:rsidR="00193280" w:rsidRPr="004F5AC0" w:rsidRDefault="00193280" w:rsidP="00EA5C56">
            <w:pPr>
              <w:spacing w:before="0" w:after="0" w:line="240" w:lineRule="auto"/>
              <w:jc w:val="center"/>
              <w:rPr>
                <w:rFonts w:ascii="Verdana" w:hAnsi="Verdana" w:cstheme="minorHAnsi"/>
                <w:sz w:val="24"/>
                <w:szCs w:val="24"/>
              </w:rPr>
            </w:pPr>
          </w:p>
          <w:p w14:paraId="2B3AAE83" w14:textId="77777777" w:rsidR="00193280" w:rsidRPr="004F5AC0" w:rsidRDefault="00193280" w:rsidP="00EA5C56">
            <w:pPr>
              <w:spacing w:before="0" w:after="0" w:line="240" w:lineRule="auto"/>
              <w:jc w:val="center"/>
              <w:rPr>
                <w:rFonts w:ascii="Verdana" w:hAnsi="Verdana" w:cstheme="minorHAnsi"/>
                <w:sz w:val="24"/>
                <w:szCs w:val="24"/>
              </w:rPr>
            </w:pPr>
            <w:r w:rsidRPr="004F5AC0">
              <w:rPr>
                <w:rFonts w:ascii="Verdana" w:hAnsi="Verdana" w:cstheme="minorHAnsi"/>
                <w:sz w:val="24"/>
                <w:szCs w:val="24"/>
              </w:rPr>
              <w:t>32</w:t>
            </w:r>
          </w:p>
        </w:tc>
        <w:tc>
          <w:tcPr>
            <w:tcW w:w="1701" w:type="dxa"/>
            <w:tcBorders>
              <w:bottom w:val="nil"/>
            </w:tcBorders>
            <w:shd w:val="clear" w:color="auto" w:fill="DAEEF3" w:themeFill="accent5" w:themeFillTint="33"/>
          </w:tcPr>
          <w:p w14:paraId="05459C4E" w14:textId="77777777" w:rsidR="00193280" w:rsidRPr="004F5AC0" w:rsidRDefault="00193280" w:rsidP="00EA5C56">
            <w:pPr>
              <w:spacing w:before="0" w:after="0" w:line="240" w:lineRule="auto"/>
              <w:jc w:val="center"/>
              <w:rPr>
                <w:rFonts w:ascii="Verdana" w:hAnsi="Verdana" w:cstheme="minorHAnsi"/>
                <w:sz w:val="24"/>
                <w:szCs w:val="24"/>
              </w:rPr>
            </w:pPr>
          </w:p>
          <w:p w14:paraId="5A89FF1A" w14:textId="77777777" w:rsidR="00193280" w:rsidRPr="004F5AC0" w:rsidRDefault="00193280" w:rsidP="00EA5C56">
            <w:pPr>
              <w:spacing w:before="0" w:after="0" w:line="240" w:lineRule="auto"/>
              <w:jc w:val="center"/>
              <w:rPr>
                <w:rFonts w:ascii="Verdana" w:hAnsi="Verdana" w:cstheme="minorHAnsi"/>
                <w:sz w:val="24"/>
                <w:szCs w:val="24"/>
              </w:rPr>
            </w:pPr>
            <w:r w:rsidRPr="004F5AC0">
              <w:rPr>
                <w:rFonts w:ascii="Verdana" w:hAnsi="Verdana" w:cstheme="minorHAnsi"/>
                <w:sz w:val="24"/>
                <w:szCs w:val="24"/>
              </w:rPr>
              <w:t>32</w:t>
            </w:r>
          </w:p>
        </w:tc>
        <w:tc>
          <w:tcPr>
            <w:tcW w:w="1451" w:type="dxa"/>
            <w:tcBorders>
              <w:bottom w:val="nil"/>
            </w:tcBorders>
            <w:shd w:val="clear" w:color="auto" w:fill="DAEEF3" w:themeFill="accent5" w:themeFillTint="33"/>
          </w:tcPr>
          <w:p w14:paraId="7B0C6D12" w14:textId="77777777" w:rsidR="00193280" w:rsidRPr="004F5AC0" w:rsidRDefault="00193280" w:rsidP="00EA5C56">
            <w:pPr>
              <w:spacing w:before="0" w:after="0" w:line="240" w:lineRule="auto"/>
              <w:jc w:val="center"/>
              <w:rPr>
                <w:rFonts w:ascii="Verdana" w:hAnsi="Verdana" w:cstheme="minorHAnsi"/>
                <w:sz w:val="24"/>
                <w:szCs w:val="24"/>
              </w:rPr>
            </w:pPr>
          </w:p>
          <w:p w14:paraId="26C14992" w14:textId="77777777" w:rsidR="00193280" w:rsidRPr="004F5AC0" w:rsidRDefault="00193280" w:rsidP="00EA5C56">
            <w:pPr>
              <w:spacing w:before="0" w:after="0" w:line="240" w:lineRule="auto"/>
              <w:jc w:val="center"/>
              <w:rPr>
                <w:rFonts w:ascii="Verdana" w:hAnsi="Verdana" w:cstheme="minorHAnsi"/>
                <w:sz w:val="24"/>
                <w:szCs w:val="24"/>
              </w:rPr>
            </w:pPr>
            <w:r w:rsidRPr="004F5AC0">
              <w:rPr>
                <w:rFonts w:ascii="Verdana" w:hAnsi="Verdana" w:cstheme="minorHAnsi"/>
                <w:sz w:val="24"/>
                <w:szCs w:val="24"/>
              </w:rPr>
              <w:t>37</w:t>
            </w:r>
          </w:p>
        </w:tc>
      </w:tr>
      <w:tr w:rsidR="00193280" w:rsidRPr="004F5AC0" w14:paraId="6CFD3668" w14:textId="77777777" w:rsidTr="00EA5C56">
        <w:tc>
          <w:tcPr>
            <w:tcW w:w="3260" w:type="dxa"/>
            <w:shd w:val="clear" w:color="auto" w:fill="C2D69B" w:themeFill="accent3" w:themeFillTint="99"/>
          </w:tcPr>
          <w:p w14:paraId="334C4C3A" w14:textId="77777777" w:rsidR="00193280" w:rsidRPr="004F5AC0" w:rsidRDefault="00193280" w:rsidP="00EA5C56">
            <w:pPr>
              <w:tabs>
                <w:tab w:val="left" w:pos="5440"/>
              </w:tabs>
              <w:spacing w:before="0" w:after="0" w:line="240" w:lineRule="auto"/>
              <w:jc w:val="left"/>
              <w:rPr>
                <w:rFonts w:ascii="Verdana" w:hAnsi="Verdana" w:cstheme="minorHAnsi"/>
                <w:sz w:val="24"/>
                <w:szCs w:val="24"/>
              </w:rPr>
            </w:pPr>
            <w:r w:rsidRPr="004F5AC0">
              <w:rPr>
                <w:rFonts w:ascii="Verdana" w:hAnsi="Verdana" w:cstheme="minorHAnsi"/>
                <w:sz w:val="24"/>
                <w:szCs w:val="24"/>
              </w:rPr>
              <w:t xml:space="preserve">b) TUPE Employees with </w:t>
            </w:r>
            <w:r w:rsidRPr="004F5AC0">
              <w:rPr>
                <w:rFonts w:ascii="Verdana" w:hAnsi="Verdana" w:cstheme="minorHAnsi"/>
                <w:b/>
                <w:sz w:val="24"/>
                <w:szCs w:val="24"/>
              </w:rPr>
              <w:t>continuous start date on or after 01.04.16</w:t>
            </w:r>
          </w:p>
        </w:tc>
        <w:tc>
          <w:tcPr>
            <w:tcW w:w="1559" w:type="dxa"/>
            <w:shd w:val="clear" w:color="auto" w:fill="D6E3BC" w:themeFill="accent3" w:themeFillTint="66"/>
          </w:tcPr>
          <w:p w14:paraId="1115106F" w14:textId="77777777" w:rsidR="00193280" w:rsidRPr="004F5AC0" w:rsidRDefault="00193280" w:rsidP="00EA5C56">
            <w:pPr>
              <w:tabs>
                <w:tab w:val="left" w:pos="5440"/>
              </w:tabs>
              <w:spacing w:before="0" w:after="0" w:line="240" w:lineRule="auto"/>
              <w:jc w:val="center"/>
              <w:rPr>
                <w:rFonts w:ascii="Verdana" w:hAnsi="Verdana" w:cstheme="minorHAnsi"/>
                <w:sz w:val="24"/>
                <w:szCs w:val="24"/>
              </w:rPr>
            </w:pPr>
          </w:p>
          <w:p w14:paraId="7024311D" w14:textId="77777777" w:rsidR="00193280" w:rsidRPr="004F5AC0" w:rsidRDefault="00193280" w:rsidP="00EA5C56">
            <w:pPr>
              <w:tabs>
                <w:tab w:val="left" w:pos="5440"/>
              </w:tabs>
              <w:spacing w:before="0" w:after="0" w:line="240" w:lineRule="auto"/>
              <w:jc w:val="center"/>
              <w:rPr>
                <w:rFonts w:ascii="Verdana" w:hAnsi="Verdana" w:cstheme="minorHAnsi"/>
                <w:sz w:val="24"/>
                <w:szCs w:val="24"/>
              </w:rPr>
            </w:pPr>
            <w:r w:rsidRPr="004F5AC0">
              <w:rPr>
                <w:rFonts w:ascii="Verdana" w:hAnsi="Verdana" w:cstheme="minorHAnsi"/>
                <w:sz w:val="24"/>
                <w:szCs w:val="24"/>
              </w:rPr>
              <w:t>26</w:t>
            </w:r>
          </w:p>
        </w:tc>
        <w:tc>
          <w:tcPr>
            <w:tcW w:w="1559" w:type="dxa"/>
            <w:shd w:val="clear" w:color="auto" w:fill="D6E3BC" w:themeFill="accent3" w:themeFillTint="66"/>
          </w:tcPr>
          <w:p w14:paraId="377D079E" w14:textId="77777777" w:rsidR="00193280" w:rsidRPr="004F5AC0" w:rsidRDefault="00193280" w:rsidP="00EA5C56">
            <w:pPr>
              <w:tabs>
                <w:tab w:val="left" w:pos="5440"/>
              </w:tabs>
              <w:spacing w:before="0" w:after="0" w:line="240" w:lineRule="auto"/>
              <w:jc w:val="center"/>
              <w:rPr>
                <w:rFonts w:ascii="Verdana" w:hAnsi="Verdana" w:cstheme="minorHAnsi"/>
                <w:sz w:val="24"/>
                <w:szCs w:val="24"/>
              </w:rPr>
            </w:pPr>
          </w:p>
          <w:p w14:paraId="529A0965" w14:textId="77777777" w:rsidR="00193280" w:rsidRPr="004F5AC0" w:rsidRDefault="00193280" w:rsidP="00EA5C56">
            <w:pPr>
              <w:tabs>
                <w:tab w:val="left" w:pos="5440"/>
              </w:tabs>
              <w:spacing w:before="0" w:after="0" w:line="240" w:lineRule="auto"/>
              <w:jc w:val="center"/>
              <w:rPr>
                <w:rFonts w:ascii="Verdana" w:hAnsi="Verdana" w:cstheme="minorHAnsi"/>
                <w:sz w:val="24"/>
                <w:szCs w:val="24"/>
              </w:rPr>
            </w:pPr>
            <w:r w:rsidRPr="004F5AC0">
              <w:rPr>
                <w:rFonts w:ascii="Verdana" w:hAnsi="Verdana" w:cstheme="minorHAnsi"/>
                <w:sz w:val="24"/>
                <w:szCs w:val="24"/>
              </w:rPr>
              <w:t>31</w:t>
            </w:r>
          </w:p>
        </w:tc>
        <w:tc>
          <w:tcPr>
            <w:tcW w:w="1701" w:type="dxa"/>
            <w:shd w:val="clear" w:color="auto" w:fill="EAF1DD" w:themeFill="accent3" w:themeFillTint="33"/>
          </w:tcPr>
          <w:p w14:paraId="7A674F17" w14:textId="77777777" w:rsidR="00193280" w:rsidRPr="004F5AC0" w:rsidRDefault="00193280" w:rsidP="00EA5C56">
            <w:pPr>
              <w:tabs>
                <w:tab w:val="left" w:pos="5440"/>
              </w:tabs>
              <w:spacing w:before="0" w:after="0" w:line="240" w:lineRule="auto"/>
              <w:jc w:val="center"/>
              <w:rPr>
                <w:rFonts w:ascii="Verdana" w:hAnsi="Verdana" w:cstheme="minorHAnsi"/>
                <w:sz w:val="24"/>
                <w:szCs w:val="24"/>
              </w:rPr>
            </w:pPr>
          </w:p>
          <w:p w14:paraId="685218AB" w14:textId="77777777" w:rsidR="00193280" w:rsidRPr="004F5AC0" w:rsidRDefault="00193280" w:rsidP="00EA5C56">
            <w:pPr>
              <w:tabs>
                <w:tab w:val="left" w:pos="5440"/>
              </w:tabs>
              <w:spacing w:before="0" w:after="0" w:line="240" w:lineRule="auto"/>
              <w:jc w:val="center"/>
              <w:rPr>
                <w:rFonts w:ascii="Verdana" w:hAnsi="Verdana" w:cstheme="minorHAnsi"/>
                <w:sz w:val="24"/>
                <w:szCs w:val="24"/>
              </w:rPr>
            </w:pPr>
            <w:r w:rsidRPr="004F5AC0">
              <w:rPr>
                <w:rFonts w:ascii="Verdana" w:hAnsi="Verdana" w:cstheme="minorHAnsi"/>
                <w:sz w:val="24"/>
                <w:szCs w:val="24"/>
              </w:rPr>
              <w:t>29</w:t>
            </w:r>
          </w:p>
        </w:tc>
        <w:tc>
          <w:tcPr>
            <w:tcW w:w="1451" w:type="dxa"/>
            <w:shd w:val="clear" w:color="auto" w:fill="EAF1DD" w:themeFill="accent3" w:themeFillTint="33"/>
          </w:tcPr>
          <w:p w14:paraId="308946F1" w14:textId="77777777" w:rsidR="00193280" w:rsidRPr="004F5AC0" w:rsidRDefault="00193280" w:rsidP="00EA5C56">
            <w:pPr>
              <w:tabs>
                <w:tab w:val="left" w:pos="5440"/>
              </w:tabs>
              <w:spacing w:before="0" w:after="0" w:line="240" w:lineRule="auto"/>
              <w:jc w:val="center"/>
              <w:rPr>
                <w:rFonts w:ascii="Verdana" w:hAnsi="Verdana" w:cstheme="minorHAnsi"/>
                <w:sz w:val="24"/>
                <w:szCs w:val="24"/>
              </w:rPr>
            </w:pPr>
          </w:p>
          <w:p w14:paraId="1D7357D5" w14:textId="77777777" w:rsidR="00193280" w:rsidRPr="004F5AC0" w:rsidRDefault="00193280" w:rsidP="00EA5C56">
            <w:pPr>
              <w:tabs>
                <w:tab w:val="left" w:pos="5440"/>
              </w:tabs>
              <w:spacing w:before="0" w:after="0" w:line="240" w:lineRule="auto"/>
              <w:jc w:val="center"/>
              <w:rPr>
                <w:rFonts w:ascii="Verdana" w:hAnsi="Verdana" w:cstheme="minorHAnsi"/>
                <w:sz w:val="24"/>
                <w:szCs w:val="24"/>
              </w:rPr>
            </w:pPr>
            <w:r w:rsidRPr="004F5AC0">
              <w:rPr>
                <w:rFonts w:ascii="Verdana" w:hAnsi="Verdana" w:cstheme="minorHAnsi"/>
                <w:sz w:val="24"/>
                <w:szCs w:val="24"/>
              </w:rPr>
              <w:t>34</w:t>
            </w:r>
          </w:p>
        </w:tc>
      </w:tr>
    </w:tbl>
    <w:p w14:paraId="76E9AAAD" w14:textId="77777777" w:rsidR="00193280" w:rsidRPr="004F5AC0" w:rsidRDefault="00193280" w:rsidP="0036781D">
      <w:pPr>
        <w:rPr>
          <w:rFonts w:ascii="Verdana" w:hAnsi="Verdana" w:cstheme="minorHAnsi"/>
          <w:color w:val="000000" w:themeColor="text1"/>
          <w:sz w:val="24"/>
          <w:szCs w:val="24"/>
        </w:rPr>
      </w:pPr>
    </w:p>
    <w:p w14:paraId="00DE300A" w14:textId="27593BE2" w:rsidR="003170EE" w:rsidRDefault="0036781D" w:rsidP="0036781D">
      <w:pPr>
        <w:rPr>
          <w:rFonts w:ascii="Verdana" w:hAnsi="Verdana" w:cstheme="minorHAnsi"/>
          <w:b/>
          <w:color w:val="000000" w:themeColor="text1"/>
          <w:sz w:val="32"/>
          <w:szCs w:val="32"/>
        </w:rPr>
      </w:pPr>
      <w:r w:rsidRPr="004F5AC0">
        <w:rPr>
          <w:rFonts w:ascii="Verdana" w:hAnsi="Verdana" w:cstheme="minorHAnsi"/>
          <w:b/>
          <w:color w:val="000000" w:themeColor="text1"/>
          <w:sz w:val="32"/>
          <w:szCs w:val="32"/>
        </w:rPr>
        <w:t>P</w:t>
      </w:r>
      <w:r w:rsidR="00FA4774" w:rsidRPr="004F5AC0">
        <w:rPr>
          <w:rFonts w:ascii="Verdana" w:hAnsi="Verdana" w:cstheme="minorHAnsi"/>
          <w:b/>
          <w:color w:val="000000" w:themeColor="text1"/>
          <w:sz w:val="32"/>
          <w:szCs w:val="32"/>
        </w:rPr>
        <w:t>oints for Managers</w:t>
      </w:r>
      <w:r w:rsidR="003170EE">
        <w:rPr>
          <w:rFonts w:ascii="Verdana" w:hAnsi="Verdana" w:cstheme="minorHAnsi"/>
          <w:b/>
          <w:color w:val="000000" w:themeColor="text1"/>
          <w:sz w:val="32"/>
          <w:szCs w:val="32"/>
        </w:rPr>
        <w:t>;</w:t>
      </w:r>
      <w:r w:rsidR="00FA4774" w:rsidRPr="004F5AC0">
        <w:rPr>
          <w:rFonts w:ascii="Verdana" w:hAnsi="Verdana" w:cstheme="minorHAnsi"/>
          <w:b/>
          <w:color w:val="000000" w:themeColor="text1"/>
          <w:sz w:val="32"/>
          <w:szCs w:val="32"/>
        </w:rPr>
        <w:t xml:space="preserve"> </w:t>
      </w:r>
    </w:p>
    <w:p w14:paraId="2E12634B" w14:textId="1D31B59A" w:rsidR="0036781D" w:rsidRPr="003170EE" w:rsidRDefault="00FA4774" w:rsidP="0036781D">
      <w:pPr>
        <w:rPr>
          <w:rFonts w:ascii="Verdana" w:hAnsi="Verdana" w:cstheme="minorHAnsi"/>
          <w:color w:val="000000" w:themeColor="text1"/>
          <w:sz w:val="24"/>
          <w:szCs w:val="24"/>
        </w:rPr>
      </w:pPr>
      <w:r w:rsidRPr="003170EE">
        <w:rPr>
          <w:rFonts w:ascii="Verdana" w:hAnsi="Verdana" w:cstheme="minorHAnsi"/>
          <w:color w:val="000000" w:themeColor="text1"/>
          <w:sz w:val="24"/>
          <w:szCs w:val="24"/>
        </w:rPr>
        <w:t xml:space="preserve">When </w:t>
      </w:r>
      <w:r w:rsidR="003170EE">
        <w:rPr>
          <w:rFonts w:ascii="Verdana" w:hAnsi="Verdana" w:cstheme="minorHAnsi"/>
          <w:color w:val="000000" w:themeColor="text1"/>
          <w:sz w:val="24"/>
          <w:szCs w:val="24"/>
        </w:rPr>
        <w:t>a colleague a</w:t>
      </w:r>
      <w:r w:rsidRPr="003170EE">
        <w:rPr>
          <w:rFonts w:ascii="Verdana" w:hAnsi="Verdana" w:cstheme="minorHAnsi"/>
          <w:color w:val="000000" w:themeColor="text1"/>
          <w:sz w:val="24"/>
          <w:szCs w:val="24"/>
        </w:rPr>
        <w:t>pplies</w:t>
      </w:r>
      <w:r w:rsidR="003170EE">
        <w:rPr>
          <w:rFonts w:ascii="Verdana" w:hAnsi="Verdana" w:cstheme="minorHAnsi"/>
          <w:color w:val="000000" w:themeColor="text1"/>
          <w:sz w:val="24"/>
          <w:szCs w:val="24"/>
        </w:rPr>
        <w:t xml:space="preserve"> for </w:t>
      </w:r>
      <w:r w:rsidR="00434F06" w:rsidRPr="003170EE">
        <w:rPr>
          <w:rFonts w:ascii="Verdana" w:hAnsi="Verdana" w:cstheme="minorHAnsi"/>
          <w:color w:val="000000" w:themeColor="text1"/>
          <w:sz w:val="24"/>
          <w:szCs w:val="24"/>
        </w:rPr>
        <w:t>Buy Your Leave</w:t>
      </w:r>
      <w:r w:rsidR="003170EE">
        <w:rPr>
          <w:rFonts w:ascii="Verdana" w:hAnsi="Verdana" w:cstheme="minorHAnsi"/>
          <w:color w:val="000000" w:themeColor="text1"/>
          <w:sz w:val="24"/>
          <w:szCs w:val="24"/>
        </w:rPr>
        <w:t xml:space="preserve"> for approval you should consider; </w:t>
      </w:r>
      <w:r w:rsidR="00434F06" w:rsidRPr="003170EE">
        <w:rPr>
          <w:rFonts w:ascii="Verdana" w:hAnsi="Verdana" w:cstheme="minorHAnsi"/>
          <w:color w:val="000000" w:themeColor="text1"/>
          <w:sz w:val="24"/>
          <w:szCs w:val="24"/>
        </w:rPr>
        <w:t xml:space="preserve"> </w:t>
      </w:r>
    </w:p>
    <w:p w14:paraId="1278076B" w14:textId="77777777" w:rsidR="0036781D" w:rsidRPr="004F5AC0" w:rsidRDefault="0036781D" w:rsidP="0036781D">
      <w:pPr>
        <w:rPr>
          <w:rFonts w:ascii="Verdana" w:hAnsi="Verdana" w:cstheme="minorHAnsi"/>
          <w:color w:val="000000" w:themeColor="text1"/>
          <w:sz w:val="24"/>
          <w:szCs w:val="24"/>
        </w:rPr>
      </w:pPr>
    </w:p>
    <w:p w14:paraId="4018CEE7" w14:textId="77777777" w:rsidR="003170EE" w:rsidRDefault="0036781D" w:rsidP="003170EE">
      <w:pPr>
        <w:numPr>
          <w:ilvl w:val="0"/>
          <w:numId w:val="6"/>
        </w:numPr>
        <w:spacing w:after="60"/>
        <w:ind w:left="340" w:hanging="340"/>
        <w:rPr>
          <w:rFonts w:ascii="Verdana" w:hAnsi="Verdana" w:cstheme="minorHAnsi"/>
          <w:color w:val="000000" w:themeColor="text1"/>
          <w:sz w:val="24"/>
          <w:szCs w:val="24"/>
        </w:rPr>
      </w:pPr>
      <w:r w:rsidRPr="004F5AC0">
        <w:rPr>
          <w:rFonts w:ascii="Verdana" w:hAnsi="Verdana" w:cstheme="minorHAnsi"/>
          <w:color w:val="000000" w:themeColor="text1"/>
          <w:sz w:val="24"/>
          <w:szCs w:val="24"/>
        </w:rPr>
        <w:t xml:space="preserve">How will the team, department, </w:t>
      </w:r>
      <w:r w:rsidRPr="004F5AC0">
        <w:rPr>
          <w:rFonts w:ascii="Verdana" w:hAnsi="Verdana" w:cstheme="minorHAnsi"/>
          <w:sz w:val="24"/>
          <w:szCs w:val="24"/>
        </w:rPr>
        <w:t xml:space="preserve">service, or store </w:t>
      </w:r>
      <w:r w:rsidRPr="004F5AC0">
        <w:rPr>
          <w:rFonts w:ascii="Verdana" w:hAnsi="Verdana" w:cstheme="minorHAnsi"/>
          <w:color w:val="000000" w:themeColor="text1"/>
          <w:sz w:val="24"/>
          <w:szCs w:val="24"/>
        </w:rPr>
        <w:t>cope with the additional time off requested (e.g. review of rosters, delivery of key projects / objectives)?</w:t>
      </w:r>
    </w:p>
    <w:p w14:paraId="53BF41CB" w14:textId="6CC41EE6" w:rsidR="003170EE" w:rsidRPr="003170EE" w:rsidRDefault="003170EE" w:rsidP="003170EE">
      <w:pPr>
        <w:numPr>
          <w:ilvl w:val="0"/>
          <w:numId w:val="6"/>
        </w:numPr>
        <w:spacing w:after="60"/>
        <w:ind w:left="340" w:hanging="340"/>
        <w:rPr>
          <w:rFonts w:ascii="Verdana" w:hAnsi="Verdana" w:cstheme="minorHAnsi"/>
          <w:color w:val="000000" w:themeColor="text1"/>
          <w:sz w:val="24"/>
          <w:szCs w:val="24"/>
        </w:rPr>
      </w:pPr>
      <w:r w:rsidRPr="003170EE">
        <w:rPr>
          <w:rFonts w:ascii="Verdana" w:hAnsi="Verdana" w:cstheme="minorHAnsi"/>
          <w:color w:val="000000" w:themeColor="text1"/>
          <w:sz w:val="24"/>
          <w:szCs w:val="24"/>
        </w:rPr>
        <w:t xml:space="preserve">Why </w:t>
      </w:r>
      <w:r>
        <w:rPr>
          <w:rFonts w:ascii="Verdana" w:hAnsi="Verdana" w:cstheme="minorHAnsi"/>
          <w:color w:val="000000" w:themeColor="text1"/>
          <w:sz w:val="24"/>
          <w:szCs w:val="24"/>
        </w:rPr>
        <w:t xml:space="preserve">has the colleague requested Buy Your Leave </w:t>
      </w:r>
      <w:r w:rsidR="002E069E">
        <w:rPr>
          <w:rFonts w:ascii="Verdana" w:hAnsi="Verdana" w:cstheme="minorHAnsi"/>
          <w:color w:val="000000" w:themeColor="text1"/>
          <w:sz w:val="24"/>
          <w:szCs w:val="24"/>
        </w:rPr>
        <w:t>hours and</w:t>
      </w:r>
      <w:r w:rsidR="000B6D82">
        <w:rPr>
          <w:rFonts w:ascii="Verdana" w:hAnsi="Verdana" w:cstheme="minorHAnsi"/>
          <w:color w:val="000000" w:themeColor="text1"/>
          <w:sz w:val="24"/>
          <w:szCs w:val="24"/>
        </w:rPr>
        <w:t xml:space="preserve"> </w:t>
      </w:r>
      <w:r>
        <w:rPr>
          <w:rFonts w:ascii="Verdana" w:hAnsi="Verdana" w:cstheme="minorHAnsi"/>
          <w:color w:val="000000" w:themeColor="text1"/>
          <w:sz w:val="24"/>
          <w:szCs w:val="24"/>
        </w:rPr>
        <w:t xml:space="preserve">is this </w:t>
      </w:r>
      <w:r w:rsidR="000B6D82">
        <w:rPr>
          <w:rFonts w:ascii="Verdana" w:hAnsi="Verdana" w:cstheme="minorHAnsi"/>
          <w:color w:val="000000" w:themeColor="text1"/>
          <w:sz w:val="24"/>
          <w:szCs w:val="24"/>
        </w:rPr>
        <w:t xml:space="preserve">the </w:t>
      </w:r>
      <w:r>
        <w:rPr>
          <w:rFonts w:ascii="Verdana" w:hAnsi="Verdana" w:cstheme="minorHAnsi"/>
          <w:color w:val="000000" w:themeColor="text1"/>
          <w:sz w:val="24"/>
          <w:szCs w:val="24"/>
        </w:rPr>
        <w:t xml:space="preserve">best </w:t>
      </w:r>
      <w:r w:rsidR="000B6D82">
        <w:rPr>
          <w:rFonts w:ascii="Verdana" w:hAnsi="Verdana" w:cstheme="minorHAnsi"/>
          <w:color w:val="000000" w:themeColor="text1"/>
          <w:sz w:val="24"/>
          <w:szCs w:val="24"/>
        </w:rPr>
        <w:t xml:space="preserve">support </w:t>
      </w:r>
      <w:r>
        <w:rPr>
          <w:rFonts w:ascii="Verdana" w:hAnsi="Verdana" w:cstheme="minorHAnsi"/>
          <w:color w:val="000000" w:themeColor="text1"/>
          <w:sz w:val="24"/>
          <w:szCs w:val="24"/>
        </w:rPr>
        <w:t>provision</w:t>
      </w:r>
      <w:r w:rsidR="000B6D82">
        <w:rPr>
          <w:rFonts w:ascii="Verdana" w:hAnsi="Verdana" w:cstheme="minorHAnsi"/>
          <w:color w:val="000000" w:themeColor="text1"/>
          <w:sz w:val="24"/>
          <w:szCs w:val="24"/>
        </w:rPr>
        <w:t>/benefit available to them.</w:t>
      </w:r>
      <w:r w:rsidR="00FE1D73">
        <w:rPr>
          <w:rFonts w:ascii="Verdana" w:hAnsi="Verdana" w:cstheme="minorHAnsi"/>
          <w:color w:val="000000" w:themeColor="text1"/>
          <w:sz w:val="24"/>
          <w:szCs w:val="24"/>
        </w:rPr>
        <w:t xml:space="preserve"> </w:t>
      </w:r>
      <w:hyperlink r:id="rId10" w:history="1">
        <w:r w:rsidR="00FE1D73" w:rsidRPr="00FE1D73">
          <w:rPr>
            <w:rStyle w:val="Hyperlink"/>
            <w:rFonts w:ascii="Verdana" w:hAnsi="Verdana" w:cstheme="minorHAnsi"/>
            <w:sz w:val="24"/>
            <w:szCs w:val="24"/>
          </w:rPr>
          <w:t>Refer to Additional Leave provisions</w:t>
        </w:r>
      </w:hyperlink>
      <w:r w:rsidR="00FE1D73">
        <w:rPr>
          <w:rFonts w:ascii="Verdana" w:hAnsi="Verdana" w:cstheme="minorHAnsi"/>
          <w:color w:val="000000" w:themeColor="text1"/>
          <w:sz w:val="24"/>
          <w:szCs w:val="24"/>
        </w:rPr>
        <w:t>.</w:t>
      </w:r>
      <w:r w:rsidR="000B6D82">
        <w:rPr>
          <w:rFonts w:ascii="Verdana" w:hAnsi="Verdana" w:cstheme="minorHAnsi"/>
          <w:color w:val="000000" w:themeColor="text1"/>
          <w:sz w:val="24"/>
          <w:szCs w:val="24"/>
        </w:rPr>
        <w:t xml:space="preserve"> </w:t>
      </w:r>
    </w:p>
    <w:p w14:paraId="126D09E2" w14:textId="11DBD74F" w:rsidR="0036781D" w:rsidRPr="004F5AC0" w:rsidRDefault="0036781D" w:rsidP="0036781D">
      <w:pPr>
        <w:numPr>
          <w:ilvl w:val="0"/>
          <w:numId w:val="6"/>
        </w:numPr>
        <w:rPr>
          <w:rFonts w:ascii="Verdana" w:hAnsi="Verdana" w:cstheme="minorHAnsi"/>
          <w:color w:val="000000" w:themeColor="text1"/>
          <w:sz w:val="24"/>
          <w:szCs w:val="24"/>
        </w:rPr>
      </w:pPr>
      <w:r w:rsidRPr="004F5AC0">
        <w:rPr>
          <w:rFonts w:ascii="Verdana" w:hAnsi="Verdana" w:cstheme="minorHAnsi"/>
          <w:color w:val="000000" w:themeColor="text1"/>
          <w:sz w:val="24"/>
          <w:szCs w:val="24"/>
        </w:rPr>
        <w:t xml:space="preserve">What fair and objective criteria will be used to agree </w:t>
      </w:r>
      <w:r w:rsidR="003170EE">
        <w:rPr>
          <w:rFonts w:ascii="Verdana" w:hAnsi="Verdana" w:cstheme="minorHAnsi"/>
          <w:color w:val="000000" w:themeColor="text1"/>
          <w:sz w:val="24"/>
          <w:szCs w:val="24"/>
        </w:rPr>
        <w:t xml:space="preserve">the additional </w:t>
      </w:r>
      <w:r w:rsidR="00F30BC1" w:rsidRPr="004F5AC0">
        <w:rPr>
          <w:rFonts w:ascii="Verdana" w:hAnsi="Verdana" w:cstheme="minorHAnsi"/>
          <w:color w:val="000000" w:themeColor="text1"/>
          <w:sz w:val="24"/>
          <w:szCs w:val="24"/>
        </w:rPr>
        <w:t>holiday</w:t>
      </w:r>
      <w:r w:rsidRPr="004F5AC0">
        <w:rPr>
          <w:rFonts w:ascii="Verdana" w:hAnsi="Verdana" w:cstheme="minorHAnsi"/>
          <w:color w:val="000000" w:themeColor="text1"/>
          <w:sz w:val="24"/>
          <w:szCs w:val="24"/>
        </w:rPr>
        <w:t xml:space="preserve"> if a number of </w:t>
      </w:r>
      <w:r w:rsidR="003170EE">
        <w:rPr>
          <w:rFonts w:ascii="Verdana" w:hAnsi="Verdana" w:cstheme="minorHAnsi"/>
          <w:color w:val="000000" w:themeColor="text1"/>
          <w:sz w:val="24"/>
          <w:szCs w:val="24"/>
        </w:rPr>
        <w:t xml:space="preserve">colleagues </w:t>
      </w:r>
      <w:r w:rsidRPr="004F5AC0">
        <w:rPr>
          <w:rFonts w:ascii="Verdana" w:hAnsi="Verdana" w:cstheme="minorHAnsi"/>
          <w:color w:val="000000" w:themeColor="text1"/>
          <w:sz w:val="24"/>
          <w:szCs w:val="24"/>
        </w:rPr>
        <w:t>apply? (For example: a rota, first-come, first-served, etc.)</w:t>
      </w:r>
    </w:p>
    <w:p w14:paraId="7C20CFFB" w14:textId="77777777" w:rsidR="0036781D" w:rsidRPr="004F5AC0" w:rsidRDefault="0036781D" w:rsidP="0036781D">
      <w:pPr>
        <w:rPr>
          <w:rFonts w:ascii="Verdana" w:hAnsi="Verdana" w:cstheme="minorHAnsi"/>
          <w:color w:val="000000" w:themeColor="text1"/>
          <w:sz w:val="24"/>
          <w:szCs w:val="24"/>
        </w:rPr>
      </w:pPr>
    </w:p>
    <w:p w14:paraId="11D7C8D2" w14:textId="7F2B9547" w:rsidR="0036781D" w:rsidRPr="004F5AC0" w:rsidRDefault="0036781D" w:rsidP="0036781D">
      <w:pPr>
        <w:rPr>
          <w:rFonts w:ascii="Verdana" w:hAnsi="Verdana" w:cstheme="minorHAnsi"/>
          <w:color w:val="000000" w:themeColor="text1"/>
          <w:sz w:val="24"/>
          <w:szCs w:val="24"/>
        </w:rPr>
      </w:pPr>
      <w:r w:rsidRPr="004F5AC0">
        <w:rPr>
          <w:rFonts w:ascii="Verdana" w:hAnsi="Verdana" w:cstheme="minorHAnsi"/>
          <w:color w:val="000000" w:themeColor="text1"/>
          <w:sz w:val="24"/>
          <w:szCs w:val="24"/>
        </w:rPr>
        <w:t>If</w:t>
      </w:r>
      <w:r w:rsidR="00FA4774" w:rsidRPr="004F5AC0">
        <w:rPr>
          <w:rFonts w:ascii="Verdana" w:hAnsi="Verdana" w:cstheme="minorHAnsi"/>
          <w:color w:val="000000" w:themeColor="text1"/>
          <w:sz w:val="24"/>
          <w:szCs w:val="24"/>
        </w:rPr>
        <w:t>,</w:t>
      </w:r>
      <w:r w:rsidRPr="004F5AC0">
        <w:rPr>
          <w:rFonts w:ascii="Verdana" w:hAnsi="Verdana" w:cstheme="minorHAnsi"/>
          <w:color w:val="000000" w:themeColor="text1"/>
          <w:sz w:val="24"/>
          <w:szCs w:val="24"/>
        </w:rPr>
        <w:t xml:space="preserve"> for any reason</w:t>
      </w:r>
      <w:r w:rsidR="00FA4774" w:rsidRPr="004F5AC0">
        <w:rPr>
          <w:rFonts w:ascii="Verdana" w:hAnsi="Verdana" w:cstheme="minorHAnsi"/>
          <w:color w:val="000000" w:themeColor="text1"/>
          <w:sz w:val="24"/>
          <w:szCs w:val="24"/>
        </w:rPr>
        <w:t>,</w:t>
      </w:r>
      <w:r w:rsidRPr="004F5AC0">
        <w:rPr>
          <w:rFonts w:ascii="Verdana" w:hAnsi="Verdana" w:cstheme="minorHAnsi"/>
          <w:color w:val="000000" w:themeColor="text1"/>
          <w:sz w:val="24"/>
          <w:szCs w:val="24"/>
        </w:rPr>
        <w:t xml:space="preserve"> </w:t>
      </w:r>
      <w:r w:rsidR="000B6D82">
        <w:rPr>
          <w:rFonts w:ascii="Verdana" w:hAnsi="Verdana" w:cstheme="minorHAnsi"/>
          <w:color w:val="000000" w:themeColor="text1"/>
          <w:sz w:val="24"/>
          <w:szCs w:val="24"/>
        </w:rPr>
        <w:t>you need to d</w:t>
      </w:r>
      <w:r w:rsidRPr="004F5AC0">
        <w:rPr>
          <w:rFonts w:ascii="Verdana" w:hAnsi="Verdana" w:cstheme="minorHAnsi"/>
          <w:color w:val="000000" w:themeColor="text1"/>
          <w:sz w:val="24"/>
          <w:szCs w:val="24"/>
        </w:rPr>
        <w:t xml:space="preserve">ecline the request, a prompt and reasonable explanation should always be provided, (e.g. impact on </w:t>
      </w:r>
      <w:r w:rsidRPr="004F5AC0">
        <w:rPr>
          <w:rFonts w:ascii="Verdana" w:hAnsi="Verdana" w:cstheme="minorHAnsi"/>
          <w:sz w:val="24"/>
          <w:szCs w:val="24"/>
        </w:rPr>
        <w:t xml:space="preserve">service users, </w:t>
      </w:r>
      <w:r w:rsidRPr="004F5AC0">
        <w:rPr>
          <w:rFonts w:ascii="Verdana" w:hAnsi="Verdana" w:cstheme="minorHAnsi"/>
          <w:color w:val="000000" w:themeColor="text1"/>
          <w:sz w:val="24"/>
          <w:szCs w:val="24"/>
        </w:rPr>
        <w:t xml:space="preserve">customers or colleagues, and/or the cost of replacement staff or overtime </w:t>
      </w:r>
      <w:r w:rsidRPr="004F5AC0">
        <w:rPr>
          <w:rFonts w:ascii="Verdana" w:hAnsi="Verdana" w:cstheme="minorHAnsi"/>
          <w:sz w:val="24"/>
          <w:szCs w:val="24"/>
        </w:rPr>
        <w:t>staff shortages, impact on service delivery, staff cover with the team, excessive amount of untaken leave</w:t>
      </w:r>
      <w:r w:rsidR="00B94E69" w:rsidRPr="004F5AC0">
        <w:rPr>
          <w:rFonts w:ascii="Verdana" w:hAnsi="Verdana" w:cstheme="minorHAnsi"/>
          <w:sz w:val="24"/>
          <w:szCs w:val="24"/>
        </w:rPr>
        <w:t>,</w:t>
      </w:r>
      <w:r w:rsidRPr="004F5AC0">
        <w:rPr>
          <w:rFonts w:ascii="Verdana" w:hAnsi="Verdana" w:cstheme="minorHAnsi"/>
          <w:sz w:val="24"/>
          <w:szCs w:val="24"/>
        </w:rPr>
        <w:t xml:space="preserve"> etc.).</w:t>
      </w:r>
      <w:r w:rsidRPr="004F5AC0">
        <w:rPr>
          <w:rFonts w:ascii="Verdana" w:hAnsi="Verdana" w:cstheme="minorHAnsi"/>
          <w:color w:val="000000" w:themeColor="text1"/>
          <w:sz w:val="24"/>
          <w:szCs w:val="24"/>
        </w:rPr>
        <w:t xml:space="preserve"> Every effort should be made to accommodate the request in a fair and flexible manner.</w:t>
      </w:r>
    </w:p>
    <w:p w14:paraId="1E3FE4DA" w14:textId="77777777" w:rsidR="0036781D" w:rsidRPr="004F5AC0" w:rsidRDefault="0036781D" w:rsidP="0036781D">
      <w:pPr>
        <w:rPr>
          <w:rFonts w:ascii="Verdana" w:hAnsi="Verdana" w:cstheme="minorHAnsi"/>
          <w:color w:val="000000" w:themeColor="text1"/>
          <w:sz w:val="24"/>
          <w:szCs w:val="24"/>
        </w:rPr>
      </w:pPr>
    </w:p>
    <w:p w14:paraId="3F3BD4D6" w14:textId="3181866B" w:rsidR="0036781D" w:rsidRPr="004F5AC0" w:rsidRDefault="0036781D" w:rsidP="0036781D">
      <w:pPr>
        <w:rPr>
          <w:rFonts w:ascii="Verdana" w:hAnsi="Verdana" w:cstheme="minorHAnsi"/>
          <w:b/>
          <w:color w:val="000000" w:themeColor="text1"/>
          <w:sz w:val="32"/>
          <w:szCs w:val="32"/>
        </w:rPr>
      </w:pPr>
      <w:r w:rsidRPr="004F5AC0">
        <w:rPr>
          <w:rFonts w:ascii="Verdana" w:hAnsi="Verdana" w:cstheme="minorHAnsi"/>
          <w:b/>
          <w:color w:val="000000" w:themeColor="text1"/>
          <w:sz w:val="32"/>
          <w:szCs w:val="32"/>
        </w:rPr>
        <w:t>L</w:t>
      </w:r>
      <w:r w:rsidR="00FA4774" w:rsidRPr="004F5AC0">
        <w:rPr>
          <w:rFonts w:ascii="Verdana" w:hAnsi="Verdana" w:cstheme="minorHAnsi"/>
          <w:b/>
          <w:color w:val="000000" w:themeColor="text1"/>
          <w:sz w:val="32"/>
          <w:szCs w:val="32"/>
        </w:rPr>
        <w:t>eavers and Transfers</w:t>
      </w:r>
    </w:p>
    <w:p w14:paraId="4DEEB2B8" w14:textId="77777777" w:rsidR="00977C7C" w:rsidRPr="004F5AC0" w:rsidRDefault="00977C7C" w:rsidP="0036781D">
      <w:pPr>
        <w:rPr>
          <w:rFonts w:ascii="Verdana" w:hAnsi="Verdana" w:cstheme="minorHAnsi"/>
          <w:color w:val="000000" w:themeColor="text1"/>
          <w:sz w:val="24"/>
          <w:szCs w:val="24"/>
        </w:rPr>
      </w:pPr>
    </w:p>
    <w:p w14:paraId="5EAEEEB0" w14:textId="55D0A103" w:rsidR="003A4829" w:rsidRPr="004F5AC0" w:rsidRDefault="000B6D82" w:rsidP="0036781D">
      <w:pPr>
        <w:rPr>
          <w:rFonts w:ascii="Verdana" w:hAnsi="Verdana" w:cstheme="minorHAnsi"/>
          <w:color w:val="000000" w:themeColor="text1"/>
          <w:sz w:val="24"/>
          <w:szCs w:val="24"/>
        </w:rPr>
      </w:pPr>
      <w:r>
        <w:rPr>
          <w:rFonts w:ascii="Verdana" w:hAnsi="Verdana" w:cstheme="minorHAnsi"/>
          <w:color w:val="000000" w:themeColor="text1"/>
          <w:sz w:val="24"/>
          <w:szCs w:val="24"/>
        </w:rPr>
        <w:t xml:space="preserve">If a Colleague moves internally in </w:t>
      </w:r>
      <w:r w:rsidR="0036781D" w:rsidRPr="004F5AC0">
        <w:rPr>
          <w:rFonts w:ascii="Verdana" w:hAnsi="Verdana" w:cstheme="minorHAnsi"/>
          <w:color w:val="000000" w:themeColor="text1"/>
          <w:sz w:val="24"/>
          <w:szCs w:val="24"/>
        </w:rPr>
        <w:t>Barnardo’s, it is important that the</w:t>
      </w:r>
      <w:r w:rsidR="00F30BC1" w:rsidRPr="004F5AC0">
        <w:rPr>
          <w:rFonts w:ascii="Verdana" w:hAnsi="Verdana" w:cstheme="minorHAnsi"/>
          <w:color w:val="000000" w:themeColor="text1"/>
          <w:sz w:val="24"/>
          <w:szCs w:val="24"/>
        </w:rPr>
        <w:t>ir</w:t>
      </w:r>
      <w:r w:rsidR="0036781D" w:rsidRPr="004F5AC0">
        <w:rPr>
          <w:rFonts w:ascii="Verdana" w:hAnsi="Verdana" w:cstheme="minorHAnsi"/>
          <w:color w:val="000000" w:themeColor="text1"/>
          <w:sz w:val="24"/>
          <w:szCs w:val="24"/>
        </w:rPr>
        <w:t xml:space="preserve"> holiday records are passed from the existing line manager to the new manager. </w:t>
      </w:r>
    </w:p>
    <w:p w14:paraId="5D5ECF64" w14:textId="77777777" w:rsidR="003A4829" w:rsidRPr="004F5AC0" w:rsidRDefault="003A4829" w:rsidP="0036781D">
      <w:pPr>
        <w:rPr>
          <w:rFonts w:ascii="Verdana" w:hAnsi="Verdana" w:cstheme="minorHAnsi"/>
          <w:color w:val="000000" w:themeColor="text1"/>
          <w:sz w:val="24"/>
          <w:szCs w:val="24"/>
        </w:rPr>
      </w:pPr>
    </w:p>
    <w:p w14:paraId="2263DDD9" w14:textId="01B9B73D" w:rsidR="0036781D" w:rsidRPr="004F5AC0" w:rsidRDefault="0036781D" w:rsidP="0036781D">
      <w:pPr>
        <w:rPr>
          <w:rFonts w:ascii="Verdana" w:hAnsi="Verdana" w:cstheme="minorHAnsi"/>
          <w:color w:val="000000" w:themeColor="text1"/>
          <w:sz w:val="24"/>
          <w:szCs w:val="24"/>
        </w:rPr>
      </w:pPr>
      <w:r w:rsidRPr="004F5AC0">
        <w:rPr>
          <w:rFonts w:ascii="Verdana" w:hAnsi="Verdana" w:cstheme="minorHAnsi"/>
          <w:color w:val="000000" w:themeColor="text1"/>
          <w:sz w:val="24"/>
          <w:szCs w:val="24"/>
        </w:rPr>
        <w:lastRenderedPageBreak/>
        <w:t xml:space="preserve">The new line manager should contact the previous line manager to check whether any additional holiday </w:t>
      </w:r>
      <w:r w:rsidR="00276A96" w:rsidRPr="004F5AC0">
        <w:rPr>
          <w:rFonts w:ascii="Verdana" w:hAnsi="Verdana" w:cstheme="minorHAnsi"/>
          <w:color w:val="000000" w:themeColor="text1"/>
          <w:sz w:val="24"/>
          <w:szCs w:val="24"/>
        </w:rPr>
        <w:t>hours</w:t>
      </w:r>
      <w:r w:rsidRPr="004F5AC0">
        <w:rPr>
          <w:rFonts w:ascii="Verdana" w:hAnsi="Verdana" w:cstheme="minorHAnsi"/>
          <w:color w:val="000000" w:themeColor="text1"/>
          <w:sz w:val="24"/>
          <w:szCs w:val="24"/>
        </w:rPr>
        <w:t xml:space="preserve"> have been purchased and to ascertain how many </w:t>
      </w:r>
      <w:r w:rsidR="00276A96" w:rsidRPr="004F5AC0">
        <w:rPr>
          <w:rFonts w:ascii="Verdana" w:hAnsi="Verdana" w:cstheme="minorHAnsi"/>
          <w:color w:val="000000" w:themeColor="text1"/>
          <w:sz w:val="24"/>
          <w:szCs w:val="24"/>
        </w:rPr>
        <w:t>hours</w:t>
      </w:r>
      <w:r w:rsidRPr="004F5AC0">
        <w:rPr>
          <w:rFonts w:ascii="Verdana" w:hAnsi="Verdana" w:cstheme="minorHAnsi"/>
          <w:color w:val="000000" w:themeColor="text1"/>
          <w:sz w:val="24"/>
          <w:szCs w:val="24"/>
        </w:rPr>
        <w:t xml:space="preserve"> </w:t>
      </w:r>
      <w:r w:rsidR="00F30BC1" w:rsidRPr="004F5AC0">
        <w:rPr>
          <w:rFonts w:ascii="Verdana" w:hAnsi="Verdana" w:cstheme="minorHAnsi"/>
          <w:color w:val="000000" w:themeColor="text1"/>
          <w:sz w:val="24"/>
          <w:szCs w:val="24"/>
        </w:rPr>
        <w:t>holiday</w:t>
      </w:r>
      <w:r w:rsidRPr="004F5AC0">
        <w:rPr>
          <w:rFonts w:ascii="Verdana" w:hAnsi="Verdana" w:cstheme="minorHAnsi"/>
          <w:color w:val="000000" w:themeColor="text1"/>
          <w:sz w:val="24"/>
          <w:szCs w:val="24"/>
        </w:rPr>
        <w:t xml:space="preserve"> are remaining in the holiday year for the employee to take.</w:t>
      </w:r>
    </w:p>
    <w:p w14:paraId="242082C5" w14:textId="77777777" w:rsidR="00701DC6" w:rsidRPr="004F5AC0" w:rsidRDefault="00701DC6" w:rsidP="0036781D">
      <w:pPr>
        <w:rPr>
          <w:rFonts w:ascii="Verdana" w:hAnsi="Verdana" w:cstheme="minorHAnsi"/>
          <w:color w:val="000000" w:themeColor="text1"/>
          <w:sz w:val="24"/>
          <w:szCs w:val="24"/>
        </w:rPr>
      </w:pPr>
    </w:p>
    <w:p w14:paraId="4F6FF979" w14:textId="32DE6D5B" w:rsidR="0036781D" w:rsidRPr="004F5AC0" w:rsidRDefault="0036781D" w:rsidP="0036781D">
      <w:pPr>
        <w:rPr>
          <w:rFonts w:ascii="Verdana" w:hAnsi="Verdana" w:cstheme="minorHAnsi"/>
          <w:color w:val="000000" w:themeColor="text1"/>
          <w:sz w:val="24"/>
          <w:szCs w:val="24"/>
        </w:rPr>
      </w:pPr>
      <w:r w:rsidRPr="004F5AC0">
        <w:rPr>
          <w:rFonts w:ascii="Verdana" w:hAnsi="Verdana" w:cstheme="minorHAnsi"/>
          <w:color w:val="000000" w:themeColor="text1"/>
          <w:sz w:val="24"/>
          <w:szCs w:val="24"/>
        </w:rPr>
        <w:t>When a</w:t>
      </w:r>
      <w:r w:rsidR="000B6D82">
        <w:rPr>
          <w:rFonts w:ascii="Verdana" w:hAnsi="Verdana" w:cstheme="minorHAnsi"/>
          <w:color w:val="000000" w:themeColor="text1"/>
          <w:sz w:val="24"/>
          <w:szCs w:val="24"/>
        </w:rPr>
        <w:t xml:space="preserve"> colleague </w:t>
      </w:r>
      <w:r w:rsidRPr="004F5AC0">
        <w:rPr>
          <w:rFonts w:ascii="Verdana" w:hAnsi="Verdana" w:cstheme="minorHAnsi"/>
          <w:color w:val="000000" w:themeColor="text1"/>
          <w:sz w:val="24"/>
          <w:szCs w:val="24"/>
        </w:rPr>
        <w:t xml:space="preserve">who has </w:t>
      </w:r>
      <w:r w:rsidR="000B6D82">
        <w:rPr>
          <w:rFonts w:ascii="Verdana" w:hAnsi="Verdana" w:cstheme="minorHAnsi"/>
          <w:color w:val="000000" w:themeColor="text1"/>
          <w:sz w:val="24"/>
          <w:szCs w:val="24"/>
        </w:rPr>
        <w:t xml:space="preserve">purchased </w:t>
      </w:r>
      <w:r w:rsidRPr="004F5AC0">
        <w:rPr>
          <w:rFonts w:ascii="Verdana" w:hAnsi="Verdana" w:cstheme="minorHAnsi"/>
          <w:color w:val="000000" w:themeColor="text1"/>
          <w:sz w:val="24"/>
          <w:szCs w:val="24"/>
        </w:rPr>
        <w:t xml:space="preserve">additional holiday </w:t>
      </w:r>
      <w:r w:rsidR="00276A96" w:rsidRPr="004F5AC0">
        <w:rPr>
          <w:rFonts w:ascii="Verdana" w:hAnsi="Verdana" w:cstheme="minorHAnsi"/>
          <w:color w:val="000000" w:themeColor="text1"/>
          <w:sz w:val="24"/>
          <w:szCs w:val="24"/>
        </w:rPr>
        <w:t>hours</w:t>
      </w:r>
      <w:r w:rsidRPr="004F5AC0">
        <w:rPr>
          <w:rFonts w:ascii="Verdana" w:hAnsi="Verdana" w:cstheme="minorHAnsi"/>
          <w:color w:val="000000" w:themeColor="text1"/>
          <w:sz w:val="24"/>
          <w:szCs w:val="24"/>
        </w:rPr>
        <w:t xml:space="preserve"> leaves during the holiday year, the following process will apply:</w:t>
      </w:r>
    </w:p>
    <w:p w14:paraId="3B69E6B6" w14:textId="77777777" w:rsidR="003A4829" w:rsidRPr="004F5AC0" w:rsidRDefault="003A4829" w:rsidP="0036781D">
      <w:pPr>
        <w:rPr>
          <w:rFonts w:ascii="Verdana" w:hAnsi="Verdana" w:cstheme="minorHAnsi"/>
          <w:color w:val="000000" w:themeColor="text1"/>
          <w:sz w:val="24"/>
          <w:szCs w:val="24"/>
        </w:rPr>
      </w:pPr>
    </w:p>
    <w:p w14:paraId="600F0C8A" w14:textId="77777777" w:rsidR="0036781D" w:rsidRPr="004F5AC0" w:rsidRDefault="0036781D" w:rsidP="003A4829">
      <w:pPr>
        <w:numPr>
          <w:ilvl w:val="0"/>
          <w:numId w:val="2"/>
        </w:numPr>
        <w:spacing w:after="60"/>
        <w:ind w:left="357" w:hanging="357"/>
        <w:rPr>
          <w:rFonts w:ascii="Verdana" w:hAnsi="Verdana" w:cstheme="minorHAnsi"/>
          <w:sz w:val="24"/>
          <w:szCs w:val="24"/>
        </w:rPr>
      </w:pPr>
      <w:r w:rsidRPr="004F5AC0">
        <w:rPr>
          <w:rFonts w:ascii="Verdana" w:hAnsi="Verdana" w:cstheme="minorHAnsi"/>
          <w:color w:val="000000" w:themeColor="text1"/>
          <w:sz w:val="24"/>
          <w:szCs w:val="24"/>
        </w:rPr>
        <w:t xml:space="preserve">The line </w:t>
      </w:r>
      <w:r w:rsidRPr="004F5AC0">
        <w:rPr>
          <w:rFonts w:ascii="Verdana" w:hAnsi="Verdana" w:cstheme="minorHAnsi"/>
          <w:sz w:val="24"/>
          <w:szCs w:val="24"/>
        </w:rPr>
        <w:t>manager advises their Local People Team of the date of leaving or last working day as per the current procedure.</w:t>
      </w:r>
    </w:p>
    <w:p w14:paraId="3C60E2EC" w14:textId="43235FD2" w:rsidR="0036781D" w:rsidRPr="004F5AC0" w:rsidRDefault="0036781D" w:rsidP="003A4829">
      <w:pPr>
        <w:numPr>
          <w:ilvl w:val="0"/>
          <w:numId w:val="2"/>
        </w:numPr>
        <w:spacing w:after="60"/>
        <w:ind w:left="357" w:hanging="357"/>
        <w:rPr>
          <w:rFonts w:ascii="Verdana" w:hAnsi="Verdana" w:cstheme="minorHAnsi"/>
          <w:sz w:val="24"/>
          <w:szCs w:val="24"/>
        </w:rPr>
      </w:pPr>
      <w:r w:rsidRPr="004F5AC0">
        <w:rPr>
          <w:rFonts w:ascii="Verdana" w:hAnsi="Verdana" w:cstheme="minorHAnsi"/>
          <w:sz w:val="24"/>
          <w:szCs w:val="24"/>
        </w:rPr>
        <w:t xml:space="preserve">The line manager must advise of the annual holiday entitlement, any additional holiday </w:t>
      </w:r>
      <w:r w:rsidR="00276A96" w:rsidRPr="004F5AC0">
        <w:rPr>
          <w:rFonts w:ascii="Verdana" w:hAnsi="Verdana" w:cstheme="minorHAnsi"/>
          <w:sz w:val="24"/>
          <w:szCs w:val="24"/>
        </w:rPr>
        <w:t>hours</w:t>
      </w:r>
      <w:r w:rsidRPr="004F5AC0">
        <w:rPr>
          <w:rFonts w:ascii="Verdana" w:hAnsi="Verdana" w:cstheme="minorHAnsi"/>
          <w:sz w:val="24"/>
          <w:szCs w:val="24"/>
        </w:rPr>
        <w:t xml:space="preserve"> </w:t>
      </w:r>
      <w:r w:rsidR="00434F06" w:rsidRPr="004F5AC0">
        <w:rPr>
          <w:rFonts w:ascii="Verdana" w:hAnsi="Verdana" w:cstheme="minorHAnsi"/>
          <w:sz w:val="24"/>
          <w:szCs w:val="24"/>
        </w:rPr>
        <w:t>purchased,</w:t>
      </w:r>
      <w:r w:rsidRPr="004F5AC0">
        <w:rPr>
          <w:rFonts w:ascii="Verdana" w:hAnsi="Verdana" w:cstheme="minorHAnsi"/>
          <w:sz w:val="24"/>
          <w:szCs w:val="24"/>
        </w:rPr>
        <w:t xml:space="preserve"> and number of </w:t>
      </w:r>
      <w:r w:rsidR="00276A96" w:rsidRPr="004F5AC0">
        <w:rPr>
          <w:rFonts w:ascii="Verdana" w:hAnsi="Verdana" w:cstheme="minorHAnsi"/>
          <w:sz w:val="24"/>
          <w:szCs w:val="24"/>
        </w:rPr>
        <w:t>hours</w:t>
      </w:r>
      <w:r w:rsidRPr="004F5AC0">
        <w:rPr>
          <w:rFonts w:ascii="Verdana" w:hAnsi="Verdana" w:cstheme="minorHAnsi"/>
          <w:sz w:val="24"/>
          <w:szCs w:val="24"/>
        </w:rPr>
        <w:t xml:space="preserve"> taken (</w:t>
      </w:r>
      <w:r w:rsidR="00D64374" w:rsidRPr="004F5AC0">
        <w:rPr>
          <w:rFonts w:ascii="Verdana" w:hAnsi="Verdana" w:cstheme="minorHAnsi"/>
          <w:sz w:val="24"/>
          <w:szCs w:val="24"/>
        </w:rPr>
        <w:t>Dynamics</w:t>
      </w:r>
      <w:r w:rsidRPr="004F5AC0">
        <w:rPr>
          <w:rFonts w:ascii="Verdana" w:hAnsi="Verdana" w:cstheme="minorHAnsi"/>
          <w:sz w:val="24"/>
          <w:szCs w:val="24"/>
        </w:rPr>
        <w:t>).</w:t>
      </w:r>
    </w:p>
    <w:p w14:paraId="6BEE5AF0" w14:textId="00745282" w:rsidR="0036781D" w:rsidRPr="004F5AC0" w:rsidRDefault="0036781D" w:rsidP="00701DC6">
      <w:pPr>
        <w:numPr>
          <w:ilvl w:val="0"/>
          <w:numId w:val="2"/>
        </w:numPr>
        <w:rPr>
          <w:rFonts w:ascii="Verdana" w:hAnsi="Verdana" w:cstheme="minorHAnsi"/>
          <w:color w:val="000000" w:themeColor="text1"/>
          <w:sz w:val="24"/>
          <w:szCs w:val="24"/>
        </w:rPr>
      </w:pPr>
      <w:r w:rsidRPr="004F5AC0">
        <w:rPr>
          <w:rFonts w:ascii="Verdana" w:hAnsi="Verdana" w:cstheme="minorHAnsi"/>
          <w:sz w:val="24"/>
          <w:szCs w:val="24"/>
        </w:rPr>
        <w:t xml:space="preserve">Payroll will then calculate the pro-rata rate of </w:t>
      </w:r>
      <w:r w:rsidR="000E400C">
        <w:rPr>
          <w:rFonts w:ascii="Verdana" w:hAnsi="Verdana" w:cstheme="minorHAnsi"/>
          <w:sz w:val="24"/>
          <w:szCs w:val="24"/>
        </w:rPr>
        <w:t>contracted</w:t>
      </w:r>
      <w:r w:rsidRPr="004F5AC0">
        <w:rPr>
          <w:rFonts w:ascii="Verdana" w:hAnsi="Verdana" w:cstheme="minorHAnsi"/>
          <w:sz w:val="24"/>
          <w:szCs w:val="24"/>
        </w:rPr>
        <w:t xml:space="preserve"> holidays owed for the period the employee has worked during the year</w:t>
      </w:r>
      <w:r w:rsidRPr="004F5AC0">
        <w:rPr>
          <w:rFonts w:ascii="Verdana" w:hAnsi="Verdana" w:cstheme="minorHAnsi"/>
          <w:color w:val="000000" w:themeColor="text1"/>
          <w:sz w:val="24"/>
          <w:szCs w:val="24"/>
        </w:rPr>
        <w:t xml:space="preserve">. The number of additional holiday </w:t>
      </w:r>
      <w:r w:rsidR="00276A96" w:rsidRPr="004F5AC0">
        <w:rPr>
          <w:rFonts w:ascii="Verdana" w:hAnsi="Verdana" w:cstheme="minorHAnsi"/>
          <w:color w:val="000000" w:themeColor="text1"/>
          <w:sz w:val="24"/>
          <w:szCs w:val="24"/>
        </w:rPr>
        <w:t>hours</w:t>
      </w:r>
      <w:r w:rsidRPr="004F5AC0">
        <w:rPr>
          <w:rFonts w:ascii="Verdana" w:hAnsi="Verdana" w:cstheme="minorHAnsi"/>
          <w:color w:val="000000" w:themeColor="text1"/>
          <w:sz w:val="24"/>
          <w:szCs w:val="24"/>
        </w:rPr>
        <w:t xml:space="preserve"> will then be added on to this, and any monies owed for the purchase of additional holiday will be deducted from the final salary.</w:t>
      </w:r>
    </w:p>
    <w:p w14:paraId="2A738A57" w14:textId="77777777" w:rsidR="00977C7C" w:rsidRPr="004F5AC0" w:rsidRDefault="00977C7C" w:rsidP="00701DC6">
      <w:pPr>
        <w:ind w:left="360"/>
        <w:rPr>
          <w:rFonts w:ascii="Verdana" w:hAnsi="Verdana" w:cstheme="minorHAnsi"/>
          <w:color w:val="000000" w:themeColor="text1"/>
          <w:sz w:val="24"/>
          <w:szCs w:val="24"/>
        </w:rPr>
      </w:pPr>
    </w:p>
    <w:p w14:paraId="322395E9" w14:textId="175AFA5E" w:rsidR="0036781D" w:rsidRPr="004F5AC0" w:rsidRDefault="00FA4774" w:rsidP="00276A96">
      <w:pPr>
        <w:ind w:left="1440" w:hanging="720"/>
        <w:rPr>
          <w:rFonts w:ascii="Verdana" w:hAnsi="Verdana" w:cstheme="minorHAnsi"/>
          <w:color w:val="000000" w:themeColor="text1"/>
          <w:sz w:val="24"/>
          <w:szCs w:val="24"/>
        </w:rPr>
      </w:pPr>
      <w:r w:rsidRPr="004F5AC0">
        <w:rPr>
          <w:rFonts w:ascii="Verdana" w:hAnsi="Verdana" w:cstheme="minorHAnsi"/>
          <w:color w:val="000000" w:themeColor="text1"/>
          <w:sz w:val="24"/>
          <w:szCs w:val="24"/>
        </w:rPr>
        <w:t>I.e.</w:t>
      </w:r>
      <w:r w:rsidR="0036781D" w:rsidRPr="004F5AC0">
        <w:rPr>
          <w:rFonts w:ascii="Verdana" w:hAnsi="Verdana" w:cstheme="minorHAnsi"/>
          <w:color w:val="000000" w:themeColor="text1"/>
          <w:sz w:val="24"/>
          <w:szCs w:val="24"/>
        </w:rPr>
        <w:tab/>
      </w:r>
      <w:r w:rsidR="00276A96" w:rsidRPr="004F5AC0">
        <w:rPr>
          <w:rFonts w:ascii="Verdana" w:hAnsi="Verdana" w:cstheme="minorHAnsi"/>
          <w:color w:val="000000" w:themeColor="text1"/>
          <w:sz w:val="24"/>
          <w:szCs w:val="24"/>
        </w:rPr>
        <w:t>181.25 hours</w:t>
      </w:r>
      <w:r w:rsidR="0036781D" w:rsidRPr="004F5AC0">
        <w:rPr>
          <w:rFonts w:ascii="Verdana" w:hAnsi="Verdana" w:cstheme="minorHAnsi"/>
          <w:color w:val="000000" w:themeColor="text1"/>
          <w:sz w:val="24"/>
          <w:szCs w:val="24"/>
        </w:rPr>
        <w:t xml:space="preserve"> per annum </w:t>
      </w:r>
      <w:r w:rsidR="000E400C">
        <w:rPr>
          <w:rFonts w:ascii="Verdana" w:hAnsi="Verdana" w:cstheme="minorHAnsi"/>
          <w:color w:val="000000" w:themeColor="text1"/>
          <w:sz w:val="24"/>
          <w:szCs w:val="24"/>
        </w:rPr>
        <w:t>contracted entitlement</w:t>
      </w:r>
      <w:r w:rsidR="00276A96" w:rsidRPr="004F5AC0">
        <w:rPr>
          <w:rFonts w:ascii="Verdana" w:hAnsi="Verdana" w:cstheme="minorHAnsi"/>
          <w:color w:val="000000" w:themeColor="text1"/>
          <w:sz w:val="24"/>
          <w:szCs w:val="24"/>
        </w:rPr>
        <w:t xml:space="preserve"> (36.25 contracted hours per week),</w:t>
      </w:r>
      <w:r w:rsidR="0036781D" w:rsidRPr="004F5AC0">
        <w:rPr>
          <w:rFonts w:ascii="Verdana" w:hAnsi="Verdana" w:cstheme="minorHAnsi"/>
          <w:color w:val="000000" w:themeColor="text1"/>
          <w:sz w:val="24"/>
          <w:szCs w:val="24"/>
        </w:rPr>
        <w:t xml:space="preserve"> plus </w:t>
      </w:r>
      <w:r w:rsidR="00276A96" w:rsidRPr="004F5AC0">
        <w:rPr>
          <w:rFonts w:ascii="Verdana" w:hAnsi="Verdana" w:cstheme="minorHAnsi"/>
          <w:color w:val="000000" w:themeColor="text1"/>
          <w:sz w:val="24"/>
          <w:szCs w:val="24"/>
        </w:rPr>
        <w:t>36.25</w:t>
      </w:r>
      <w:r w:rsidR="0036781D" w:rsidRPr="004F5AC0">
        <w:rPr>
          <w:rFonts w:ascii="Verdana" w:hAnsi="Verdana" w:cstheme="minorHAnsi"/>
          <w:color w:val="000000" w:themeColor="text1"/>
          <w:sz w:val="24"/>
          <w:szCs w:val="24"/>
        </w:rPr>
        <w:t xml:space="preserve"> extra </w:t>
      </w:r>
      <w:r w:rsidR="00276A96" w:rsidRPr="004F5AC0">
        <w:rPr>
          <w:rFonts w:ascii="Verdana" w:hAnsi="Verdana" w:cstheme="minorHAnsi"/>
          <w:color w:val="000000" w:themeColor="text1"/>
          <w:sz w:val="24"/>
          <w:szCs w:val="24"/>
        </w:rPr>
        <w:t>hours</w:t>
      </w:r>
      <w:r w:rsidR="0036781D" w:rsidRPr="004F5AC0">
        <w:rPr>
          <w:rFonts w:ascii="Verdana" w:hAnsi="Verdana" w:cstheme="minorHAnsi"/>
          <w:color w:val="000000" w:themeColor="text1"/>
          <w:sz w:val="24"/>
          <w:szCs w:val="24"/>
        </w:rPr>
        <w:t xml:space="preserve"> purchased.</w:t>
      </w:r>
    </w:p>
    <w:p w14:paraId="1A3AD4B4" w14:textId="77777777" w:rsidR="0036781D" w:rsidRPr="004F5AC0" w:rsidRDefault="0036781D" w:rsidP="0036781D">
      <w:pPr>
        <w:ind w:left="720"/>
        <w:rPr>
          <w:rFonts w:ascii="Verdana" w:hAnsi="Verdana" w:cstheme="minorHAnsi"/>
          <w:color w:val="000000" w:themeColor="text1"/>
          <w:sz w:val="24"/>
          <w:szCs w:val="24"/>
        </w:rPr>
      </w:pPr>
      <w:r w:rsidRPr="004F5AC0">
        <w:rPr>
          <w:rFonts w:ascii="Verdana" w:hAnsi="Verdana" w:cstheme="minorHAnsi"/>
          <w:color w:val="000000" w:themeColor="text1"/>
          <w:sz w:val="24"/>
          <w:szCs w:val="24"/>
        </w:rPr>
        <w:tab/>
        <w:t>Holiday year Apr-Mar</w:t>
      </w:r>
    </w:p>
    <w:p w14:paraId="5DFEB4B0" w14:textId="224C9DDA" w:rsidR="0036781D" w:rsidRPr="004F5AC0" w:rsidRDefault="0036781D" w:rsidP="0036781D">
      <w:pPr>
        <w:ind w:left="1440"/>
        <w:rPr>
          <w:rFonts w:ascii="Verdana" w:hAnsi="Verdana" w:cstheme="minorHAnsi"/>
          <w:color w:val="000000" w:themeColor="text1"/>
          <w:sz w:val="24"/>
          <w:szCs w:val="24"/>
        </w:rPr>
      </w:pPr>
      <w:r w:rsidRPr="004F5AC0">
        <w:rPr>
          <w:rFonts w:ascii="Verdana" w:hAnsi="Verdana" w:cstheme="minorHAnsi"/>
          <w:color w:val="000000" w:themeColor="text1"/>
          <w:sz w:val="24"/>
          <w:szCs w:val="24"/>
        </w:rPr>
        <w:t xml:space="preserve">Employee leaves on 30 October, </w:t>
      </w:r>
      <w:r w:rsidR="00434F06" w:rsidRPr="004F5AC0">
        <w:rPr>
          <w:rFonts w:ascii="Verdana" w:hAnsi="Verdana" w:cstheme="minorHAnsi"/>
          <w:color w:val="000000" w:themeColor="text1"/>
          <w:sz w:val="24"/>
          <w:szCs w:val="24"/>
        </w:rPr>
        <w:t>therefore,</w:t>
      </w:r>
      <w:r w:rsidRPr="004F5AC0">
        <w:rPr>
          <w:rFonts w:ascii="Verdana" w:hAnsi="Verdana" w:cstheme="minorHAnsi"/>
          <w:color w:val="000000" w:themeColor="text1"/>
          <w:sz w:val="24"/>
          <w:szCs w:val="24"/>
        </w:rPr>
        <w:t xml:space="preserve"> works six months of the holiday year.</w:t>
      </w:r>
    </w:p>
    <w:p w14:paraId="0F669FBA" w14:textId="78D09A49" w:rsidR="0036781D" w:rsidRPr="004F5AC0" w:rsidRDefault="000E400C" w:rsidP="0036781D">
      <w:pPr>
        <w:ind w:left="720" w:firstLine="720"/>
        <w:rPr>
          <w:rFonts w:ascii="Verdana" w:hAnsi="Verdana" w:cstheme="minorHAnsi"/>
          <w:color w:val="000000" w:themeColor="text1"/>
          <w:sz w:val="24"/>
          <w:szCs w:val="24"/>
        </w:rPr>
      </w:pPr>
      <w:r>
        <w:rPr>
          <w:rFonts w:ascii="Verdana" w:hAnsi="Verdana" w:cstheme="minorHAnsi"/>
          <w:color w:val="000000" w:themeColor="text1"/>
          <w:sz w:val="24"/>
          <w:szCs w:val="24"/>
        </w:rPr>
        <w:t>Contracted</w:t>
      </w:r>
      <w:r w:rsidR="0036781D" w:rsidRPr="004F5AC0">
        <w:rPr>
          <w:rFonts w:ascii="Verdana" w:hAnsi="Verdana" w:cstheme="minorHAnsi"/>
          <w:color w:val="000000" w:themeColor="text1"/>
          <w:sz w:val="24"/>
          <w:szCs w:val="24"/>
        </w:rPr>
        <w:t xml:space="preserve"> pro-rata holiday entitlement = </w:t>
      </w:r>
      <w:r w:rsidR="00276A96" w:rsidRPr="004F5AC0">
        <w:rPr>
          <w:rFonts w:ascii="Verdana" w:hAnsi="Verdana" w:cstheme="minorHAnsi"/>
          <w:color w:val="000000" w:themeColor="text1"/>
          <w:sz w:val="24"/>
          <w:szCs w:val="24"/>
        </w:rPr>
        <w:t>90.63 hours</w:t>
      </w:r>
    </w:p>
    <w:p w14:paraId="6F0A699A" w14:textId="061C1E4F" w:rsidR="0036781D" w:rsidRPr="004F5AC0" w:rsidRDefault="0036781D" w:rsidP="0036781D">
      <w:pPr>
        <w:ind w:left="720" w:firstLine="720"/>
        <w:rPr>
          <w:rFonts w:ascii="Verdana" w:hAnsi="Verdana" w:cstheme="minorHAnsi"/>
          <w:color w:val="000000" w:themeColor="text1"/>
          <w:sz w:val="24"/>
          <w:szCs w:val="24"/>
        </w:rPr>
      </w:pPr>
      <w:r w:rsidRPr="004F5AC0">
        <w:rPr>
          <w:rFonts w:ascii="Verdana" w:hAnsi="Verdana" w:cstheme="minorHAnsi"/>
          <w:color w:val="000000" w:themeColor="text1"/>
          <w:sz w:val="24"/>
          <w:szCs w:val="24"/>
        </w:rPr>
        <w:t xml:space="preserve">Purchased holiday entitlement = </w:t>
      </w:r>
      <w:r w:rsidR="00276A96" w:rsidRPr="004F5AC0">
        <w:rPr>
          <w:rFonts w:ascii="Verdana" w:hAnsi="Verdana" w:cstheme="minorHAnsi"/>
          <w:color w:val="000000" w:themeColor="text1"/>
          <w:sz w:val="24"/>
          <w:szCs w:val="24"/>
        </w:rPr>
        <w:t>36.25 hours</w:t>
      </w:r>
    </w:p>
    <w:p w14:paraId="7D821A46" w14:textId="485DD621" w:rsidR="0036781D" w:rsidRPr="004F5AC0" w:rsidRDefault="0036781D" w:rsidP="0036781D">
      <w:pPr>
        <w:ind w:left="720" w:firstLine="720"/>
        <w:rPr>
          <w:rFonts w:ascii="Verdana" w:hAnsi="Verdana" w:cstheme="minorHAnsi"/>
          <w:color w:val="000000" w:themeColor="text1"/>
          <w:sz w:val="24"/>
          <w:szCs w:val="24"/>
        </w:rPr>
      </w:pPr>
      <w:r w:rsidRPr="004F5AC0">
        <w:rPr>
          <w:rFonts w:ascii="Verdana" w:hAnsi="Verdana" w:cstheme="minorHAnsi"/>
          <w:color w:val="000000" w:themeColor="text1"/>
          <w:sz w:val="24"/>
          <w:szCs w:val="24"/>
        </w:rPr>
        <w:t xml:space="preserve">Full pro-rata holiday entitlement = </w:t>
      </w:r>
      <w:r w:rsidR="00276A96" w:rsidRPr="004F5AC0">
        <w:rPr>
          <w:rFonts w:ascii="Verdana" w:hAnsi="Verdana" w:cstheme="minorHAnsi"/>
          <w:color w:val="000000" w:themeColor="text1"/>
          <w:sz w:val="24"/>
          <w:szCs w:val="24"/>
        </w:rPr>
        <w:t>126.88 hours</w:t>
      </w:r>
    </w:p>
    <w:p w14:paraId="0336EDD6" w14:textId="77777777" w:rsidR="0036781D" w:rsidRPr="004F5AC0" w:rsidRDefault="0036781D" w:rsidP="0036781D">
      <w:pPr>
        <w:rPr>
          <w:rFonts w:ascii="Verdana" w:hAnsi="Verdana" w:cstheme="minorHAnsi"/>
          <w:color w:val="000000" w:themeColor="text1"/>
          <w:sz w:val="24"/>
          <w:szCs w:val="24"/>
        </w:rPr>
      </w:pPr>
    </w:p>
    <w:p w14:paraId="6D4EEEB3" w14:textId="3936D75A" w:rsidR="0036781D" w:rsidRPr="004F5AC0" w:rsidRDefault="0036781D" w:rsidP="0036781D">
      <w:pPr>
        <w:numPr>
          <w:ilvl w:val="0"/>
          <w:numId w:val="3"/>
        </w:numPr>
        <w:rPr>
          <w:rFonts w:ascii="Verdana" w:hAnsi="Verdana" w:cstheme="minorHAnsi"/>
          <w:color w:val="000000" w:themeColor="text1"/>
          <w:sz w:val="24"/>
          <w:szCs w:val="24"/>
        </w:rPr>
      </w:pPr>
      <w:r w:rsidRPr="004F5AC0">
        <w:rPr>
          <w:rFonts w:ascii="Verdana" w:hAnsi="Verdana" w:cstheme="minorHAnsi"/>
          <w:color w:val="000000" w:themeColor="text1"/>
          <w:sz w:val="24"/>
          <w:szCs w:val="24"/>
        </w:rPr>
        <w:t xml:space="preserve">If the employee agreed to pay £600 per year for the purchase of additional holiday </w:t>
      </w:r>
      <w:r w:rsidR="00A0779A" w:rsidRPr="004F5AC0">
        <w:rPr>
          <w:rFonts w:ascii="Verdana" w:hAnsi="Verdana" w:cstheme="minorHAnsi"/>
          <w:color w:val="000000" w:themeColor="text1"/>
          <w:sz w:val="24"/>
          <w:szCs w:val="24"/>
        </w:rPr>
        <w:t>hours</w:t>
      </w:r>
      <w:r w:rsidRPr="004F5AC0">
        <w:rPr>
          <w:rFonts w:ascii="Verdana" w:hAnsi="Verdana" w:cstheme="minorHAnsi"/>
          <w:color w:val="000000" w:themeColor="text1"/>
          <w:sz w:val="24"/>
          <w:szCs w:val="24"/>
        </w:rPr>
        <w:t xml:space="preserve"> and so </w:t>
      </w:r>
      <w:r w:rsidR="00434F06" w:rsidRPr="004F5AC0">
        <w:rPr>
          <w:rFonts w:ascii="Verdana" w:hAnsi="Verdana" w:cstheme="minorHAnsi"/>
          <w:color w:val="000000" w:themeColor="text1"/>
          <w:sz w:val="24"/>
          <w:szCs w:val="24"/>
        </w:rPr>
        <w:t>far,</w:t>
      </w:r>
      <w:r w:rsidRPr="004F5AC0">
        <w:rPr>
          <w:rFonts w:ascii="Verdana" w:hAnsi="Verdana" w:cstheme="minorHAnsi"/>
          <w:color w:val="000000" w:themeColor="text1"/>
          <w:sz w:val="24"/>
          <w:szCs w:val="24"/>
        </w:rPr>
        <w:t xml:space="preserve"> they have repaid £300 of this, the remaining £300 will be deducted from the final salary and the employee will be given all purchased holiday </w:t>
      </w:r>
      <w:r w:rsidR="00A0779A" w:rsidRPr="004F5AC0">
        <w:rPr>
          <w:rFonts w:ascii="Verdana" w:hAnsi="Verdana" w:cstheme="minorHAnsi"/>
          <w:color w:val="000000" w:themeColor="text1"/>
          <w:sz w:val="24"/>
          <w:szCs w:val="24"/>
        </w:rPr>
        <w:t>hours</w:t>
      </w:r>
      <w:r w:rsidRPr="004F5AC0">
        <w:rPr>
          <w:rFonts w:ascii="Verdana" w:hAnsi="Verdana" w:cstheme="minorHAnsi"/>
          <w:color w:val="000000" w:themeColor="text1"/>
          <w:sz w:val="24"/>
          <w:szCs w:val="24"/>
        </w:rPr>
        <w:t xml:space="preserve"> owing (</w:t>
      </w:r>
      <w:r w:rsidR="00434F06" w:rsidRPr="004F5AC0">
        <w:rPr>
          <w:rFonts w:ascii="Verdana" w:hAnsi="Verdana" w:cstheme="minorHAnsi"/>
          <w:color w:val="000000" w:themeColor="text1"/>
          <w:sz w:val="24"/>
          <w:szCs w:val="24"/>
        </w:rPr>
        <w:t xml:space="preserve">i.e. </w:t>
      </w:r>
      <w:r w:rsidRPr="004F5AC0">
        <w:rPr>
          <w:rFonts w:ascii="Verdana" w:hAnsi="Verdana" w:cstheme="minorHAnsi"/>
          <w:color w:val="000000" w:themeColor="text1"/>
          <w:sz w:val="24"/>
          <w:szCs w:val="24"/>
        </w:rPr>
        <w:t>this will not be pro</w:t>
      </w:r>
      <w:r w:rsidR="007310D2" w:rsidRPr="004F5AC0">
        <w:rPr>
          <w:rFonts w:ascii="Verdana" w:hAnsi="Verdana" w:cstheme="minorHAnsi"/>
          <w:color w:val="000000" w:themeColor="text1"/>
          <w:sz w:val="24"/>
          <w:szCs w:val="24"/>
        </w:rPr>
        <w:t>-</w:t>
      </w:r>
      <w:r w:rsidRPr="004F5AC0">
        <w:rPr>
          <w:rFonts w:ascii="Verdana" w:hAnsi="Verdana" w:cstheme="minorHAnsi"/>
          <w:color w:val="000000" w:themeColor="text1"/>
          <w:sz w:val="24"/>
          <w:szCs w:val="24"/>
        </w:rPr>
        <w:t>rated according to how many months have been worked).</w:t>
      </w:r>
    </w:p>
    <w:p w14:paraId="08283F92" w14:textId="4949F892" w:rsidR="0036781D" w:rsidRPr="004F5AC0" w:rsidRDefault="0036781D" w:rsidP="0036781D">
      <w:pPr>
        <w:pStyle w:val="Default"/>
        <w:rPr>
          <w:rFonts w:ascii="Verdana" w:hAnsi="Verdana" w:cstheme="minorHAnsi"/>
          <w:b/>
          <w:color w:val="000000" w:themeColor="text1"/>
          <w:u w:val="single"/>
        </w:rPr>
      </w:pPr>
    </w:p>
    <w:p w14:paraId="37859779" w14:textId="73AF9E59" w:rsidR="0036781D" w:rsidRPr="004F5AC0" w:rsidRDefault="0036781D" w:rsidP="0036781D">
      <w:pPr>
        <w:pStyle w:val="Default"/>
        <w:rPr>
          <w:rFonts w:ascii="Verdana" w:hAnsi="Verdana" w:cstheme="minorHAnsi"/>
          <w:b/>
          <w:color w:val="000000" w:themeColor="text1"/>
          <w:sz w:val="32"/>
          <w:szCs w:val="32"/>
        </w:rPr>
      </w:pPr>
      <w:r w:rsidRPr="004F5AC0">
        <w:rPr>
          <w:rFonts w:ascii="Verdana" w:hAnsi="Verdana" w:cstheme="minorHAnsi"/>
          <w:b/>
          <w:color w:val="000000" w:themeColor="text1"/>
          <w:sz w:val="32"/>
          <w:szCs w:val="32"/>
        </w:rPr>
        <w:t>D</w:t>
      </w:r>
      <w:r w:rsidR="00FA4774" w:rsidRPr="004F5AC0">
        <w:rPr>
          <w:rFonts w:ascii="Verdana" w:hAnsi="Verdana" w:cstheme="minorHAnsi"/>
          <w:b/>
          <w:color w:val="000000" w:themeColor="text1"/>
          <w:sz w:val="32"/>
          <w:szCs w:val="32"/>
        </w:rPr>
        <w:t>eductions</w:t>
      </w:r>
    </w:p>
    <w:p w14:paraId="594B1A6E" w14:textId="77777777" w:rsidR="00977C7C" w:rsidRPr="004F5AC0" w:rsidRDefault="00977C7C" w:rsidP="003A4829">
      <w:pPr>
        <w:pStyle w:val="Default"/>
        <w:ind w:left="360"/>
        <w:rPr>
          <w:rFonts w:ascii="Verdana" w:hAnsi="Verdana" w:cstheme="minorHAnsi"/>
          <w:color w:val="000000" w:themeColor="text1"/>
        </w:rPr>
      </w:pPr>
    </w:p>
    <w:p w14:paraId="6C52CCB7" w14:textId="2D434CE0" w:rsidR="0036781D" w:rsidRPr="004F5AC0" w:rsidRDefault="0036781D" w:rsidP="003A4829">
      <w:pPr>
        <w:pStyle w:val="Default"/>
        <w:numPr>
          <w:ilvl w:val="0"/>
          <w:numId w:val="8"/>
        </w:numPr>
        <w:spacing w:after="60"/>
        <w:ind w:left="357" w:hanging="357"/>
        <w:rPr>
          <w:rFonts w:ascii="Verdana" w:hAnsi="Verdana" w:cstheme="minorHAnsi"/>
          <w:color w:val="000000" w:themeColor="text1"/>
        </w:rPr>
      </w:pPr>
      <w:r w:rsidRPr="004F5AC0">
        <w:rPr>
          <w:rFonts w:ascii="Verdana" w:hAnsi="Verdana" w:cstheme="minorHAnsi"/>
          <w:color w:val="000000" w:themeColor="text1"/>
        </w:rPr>
        <w:t xml:space="preserve">The cost of the additional holidays purchased is taken </w:t>
      </w:r>
      <w:r w:rsidR="00F30BC1" w:rsidRPr="004F5AC0">
        <w:rPr>
          <w:rFonts w:ascii="Verdana" w:hAnsi="Verdana" w:cstheme="minorHAnsi"/>
          <w:color w:val="000000" w:themeColor="text1"/>
        </w:rPr>
        <w:t>over 12 months</w:t>
      </w:r>
      <w:r w:rsidRPr="004F5AC0">
        <w:rPr>
          <w:rFonts w:ascii="Verdana" w:hAnsi="Verdana" w:cstheme="minorHAnsi"/>
          <w:color w:val="000000" w:themeColor="text1"/>
        </w:rPr>
        <w:t xml:space="preserve"> from gross pay before tax and NI are deducted</w:t>
      </w:r>
      <w:r w:rsidR="00A0779A" w:rsidRPr="004F5AC0">
        <w:rPr>
          <w:rFonts w:ascii="Verdana" w:hAnsi="Verdana" w:cstheme="minorHAnsi"/>
          <w:color w:val="000000" w:themeColor="text1"/>
        </w:rPr>
        <w:t>, which is a salary sacrifice scheme</w:t>
      </w:r>
      <w:r w:rsidRPr="004F5AC0">
        <w:rPr>
          <w:rFonts w:ascii="Verdana" w:hAnsi="Verdana" w:cstheme="minorHAnsi"/>
          <w:color w:val="000000" w:themeColor="text1"/>
        </w:rPr>
        <w:t xml:space="preserve">. This means that the net cost of the extra holidays is reduced by up to 32% for a basic rate tax or lower rate NI payer, and 42% for higher rate </w:t>
      </w:r>
      <w:r w:rsidR="007D3CCC" w:rsidRPr="004F5AC0">
        <w:rPr>
          <w:rFonts w:ascii="Verdana" w:hAnsi="Verdana" w:cstheme="minorHAnsi"/>
          <w:color w:val="000000" w:themeColor="text1"/>
        </w:rPr>
        <w:t>taxpayers</w:t>
      </w:r>
      <w:r w:rsidRPr="004F5AC0">
        <w:rPr>
          <w:rFonts w:ascii="Verdana" w:hAnsi="Verdana" w:cstheme="minorHAnsi"/>
          <w:color w:val="000000" w:themeColor="text1"/>
        </w:rPr>
        <w:t>.</w:t>
      </w:r>
    </w:p>
    <w:p w14:paraId="3F847B59" w14:textId="0D98CEFA" w:rsidR="0036781D" w:rsidRPr="004F5AC0" w:rsidRDefault="0036781D" w:rsidP="003A4829">
      <w:pPr>
        <w:pStyle w:val="Default"/>
        <w:numPr>
          <w:ilvl w:val="0"/>
          <w:numId w:val="8"/>
        </w:numPr>
        <w:rPr>
          <w:rFonts w:ascii="Verdana" w:hAnsi="Verdana" w:cstheme="minorHAnsi"/>
          <w:color w:val="000000" w:themeColor="text1"/>
        </w:rPr>
      </w:pPr>
      <w:r w:rsidRPr="004F5AC0">
        <w:rPr>
          <w:rFonts w:ascii="Verdana" w:hAnsi="Verdana" w:cstheme="minorHAnsi"/>
          <w:color w:val="000000" w:themeColor="text1"/>
        </w:rPr>
        <w:t xml:space="preserve">The deductions will commence in </w:t>
      </w:r>
      <w:r w:rsidRPr="004F5AC0">
        <w:rPr>
          <w:rFonts w:ascii="Verdana" w:hAnsi="Verdana" w:cstheme="minorHAnsi"/>
          <w:color w:val="auto"/>
        </w:rPr>
        <w:t xml:space="preserve">April and continue for 12 months until March. </w:t>
      </w:r>
      <w:r w:rsidR="00F30BC1" w:rsidRPr="004F5AC0">
        <w:rPr>
          <w:rFonts w:ascii="Verdana" w:hAnsi="Verdana" w:cstheme="minorHAnsi"/>
          <w:color w:val="auto"/>
        </w:rPr>
        <w:t>T</w:t>
      </w:r>
      <w:r w:rsidRPr="004F5AC0">
        <w:rPr>
          <w:rFonts w:ascii="Verdana" w:hAnsi="Verdana" w:cstheme="minorHAnsi"/>
          <w:color w:val="000000" w:themeColor="text1"/>
        </w:rPr>
        <w:t xml:space="preserve">he full outstanding value of the </w:t>
      </w:r>
      <w:r w:rsidR="00F30BC1" w:rsidRPr="004F5AC0">
        <w:rPr>
          <w:rFonts w:ascii="Verdana" w:hAnsi="Verdana" w:cstheme="minorHAnsi"/>
          <w:color w:val="000000" w:themeColor="text1"/>
        </w:rPr>
        <w:t xml:space="preserve">holiday purchased </w:t>
      </w:r>
      <w:r w:rsidRPr="004F5AC0">
        <w:rPr>
          <w:rFonts w:ascii="Verdana" w:hAnsi="Verdana" w:cstheme="minorHAnsi"/>
          <w:color w:val="000000" w:themeColor="text1"/>
        </w:rPr>
        <w:t xml:space="preserve">is repayable even if there are periods without pay or the </w:t>
      </w:r>
      <w:r w:rsidR="000B6D82">
        <w:rPr>
          <w:rFonts w:ascii="Verdana" w:hAnsi="Verdana" w:cstheme="minorHAnsi"/>
          <w:color w:val="000000" w:themeColor="text1"/>
        </w:rPr>
        <w:t xml:space="preserve">colleague </w:t>
      </w:r>
      <w:r w:rsidRPr="004F5AC0">
        <w:rPr>
          <w:rFonts w:ascii="Verdana" w:hAnsi="Verdana" w:cstheme="minorHAnsi"/>
          <w:color w:val="000000" w:themeColor="text1"/>
        </w:rPr>
        <w:t>leaves.</w:t>
      </w:r>
    </w:p>
    <w:p w14:paraId="587CCA57" w14:textId="77777777" w:rsidR="0036781D" w:rsidRPr="004F5AC0" w:rsidRDefault="0036781D" w:rsidP="003A4829">
      <w:pPr>
        <w:pStyle w:val="Default"/>
        <w:rPr>
          <w:rFonts w:ascii="Verdana" w:hAnsi="Verdana" w:cstheme="minorHAnsi"/>
          <w:color w:val="000000" w:themeColor="text1"/>
        </w:rPr>
      </w:pPr>
    </w:p>
    <w:p w14:paraId="466B509C" w14:textId="77777777" w:rsidR="0036781D" w:rsidRPr="004F5AC0" w:rsidRDefault="0036781D" w:rsidP="003A4829">
      <w:pPr>
        <w:pStyle w:val="Default"/>
        <w:rPr>
          <w:rFonts w:ascii="Verdana" w:hAnsi="Verdana" w:cstheme="minorHAnsi"/>
          <w:color w:val="000000" w:themeColor="text1"/>
        </w:rPr>
      </w:pPr>
    </w:p>
    <w:p w14:paraId="1E0044D2" w14:textId="335AA276" w:rsidR="0036781D" w:rsidRPr="004F5AC0" w:rsidRDefault="0036781D" w:rsidP="0036781D">
      <w:pPr>
        <w:pStyle w:val="Subheading"/>
        <w:rPr>
          <w:rFonts w:ascii="Verdana" w:hAnsi="Verdana" w:cstheme="minorHAnsi"/>
          <w:color w:val="000000" w:themeColor="text1"/>
          <w:sz w:val="32"/>
          <w:szCs w:val="32"/>
        </w:rPr>
      </w:pPr>
      <w:r w:rsidRPr="004F5AC0">
        <w:rPr>
          <w:rFonts w:ascii="Verdana" w:hAnsi="Verdana" w:cstheme="minorHAnsi"/>
          <w:color w:val="000000" w:themeColor="text1"/>
          <w:sz w:val="32"/>
          <w:szCs w:val="32"/>
        </w:rPr>
        <w:t>M</w:t>
      </w:r>
      <w:r w:rsidR="00FA4774" w:rsidRPr="004F5AC0">
        <w:rPr>
          <w:rFonts w:ascii="Verdana" w:hAnsi="Verdana" w:cstheme="minorHAnsi"/>
          <w:color w:val="000000" w:themeColor="text1"/>
          <w:sz w:val="32"/>
          <w:szCs w:val="32"/>
        </w:rPr>
        <w:t>aking an Application</w:t>
      </w:r>
    </w:p>
    <w:p w14:paraId="3141C2C8" w14:textId="77777777" w:rsidR="00977C7C" w:rsidRPr="004F5AC0" w:rsidRDefault="00977C7C" w:rsidP="00D22466">
      <w:pPr>
        <w:rPr>
          <w:rFonts w:ascii="Verdana" w:hAnsi="Verdana" w:cstheme="minorHAnsi"/>
          <w:sz w:val="24"/>
          <w:szCs w:val="24"/>
        </w:rPr>
      </w:pPr>
    </w:p>
    <w:p w14:paraId="696B3B18" w14:textId="2EF64E9B" w:rsidR="00977C7C" w:rsidRPr="004F5AC0" w:rsidRDefault="007310D2" w:rsidP="00D22466">
      <w:pPr>
        <w:rPr>
          <w:rFonts w:ascii="Verdana" w:hAnsi="Verdana" w:cstheme="minorHAnsi"/>
          <w:sz w:val="24"/>
          <w:szCs w:val="24"/>
        </w:rPr>
      </w:pPr>
      <w:r w:rsidRPr="004F5AC0">
        <w:rPr>
          <w:rFonts w:ascii="Verdana" w:hAnsi="Verdana" w:cstheme="minorHAnsi"/>
          <w:sz w:val="24"/>
          <w:szCs w:val="24"/>
        </w:rPr>
        <w:t>To apply for</w:t>
      </w:r>
      <w:r w:rsidR="00D22466" w:rsidRPr="004F5AC0">
        <w:rPr>
          <w:rFonts w:ascii="Verdana" w:hAnsi="Verdana" w:cstheme="minorHAnsi"/>
          <w:sz w:val="24"/>
          <w:szCs w:val="24"/>
        </w:rPr>
        <w:t xml:space="preserve"> </w:t>
      </w:r>
      <w:r w:rsidR="00D22466" w:rsidRPr="004F5AC0">
        <w:rPr>
          <w:rFonts w:ascii="Verdana" w:eastAsia="Calibri" w:hAnsi="Verdana" w:cstheme="minorHAnsi"/>
          <w:b/>
          <w:color w:val="006600"/>
          <w:sz w:val="24"/>
          <w:szCs w:val="24"/>
        </w:rPr>
        <w:t>Buy Your Leave</w:t>
      </w:r>
      <w:r w:rsidRPr="004F5AC0">
        <w:rPr>
          <w:rFonts w:ascii="Verdana" w:hAnsi="Verdana" w:cstheme="minorHAnsi"/>
          <w:sz w:val="24"/>
          <w:szCs w:val="24"/>
        </w:rPr>
        <w:t xml:space="preserve">, </w:t>
      </w:r>
      <w:r w:rsidR="00D22466" w:rsidRPr="004F5AC0">
        <w:rPr>
          <w:rFonts w:ascii="Verdana" w:hAnsi="Verdana" w:cstheme="minorHAnsi"/>
          <w:sz w:val="24"/>
          <w:szCs w:val="24"/>
        </w:rPr>
        <w:t xml:space="preserve">eligible </w:t>
      </w:r>
      <w:r w:rsidR="000B6D82">
        <w:rPr>
          <w:rFonts w:ascii="Verdana" w:hAnsi="Verdana" w:cstheme="minorHAnsi"/>
          <w:sz w:val="24"/>
          <w:szCs w:val="24"/>
        </w:rPr>
        <w:t xml:space="preserve">colleagues </w:t>
      </w:r>
      <w:r w:rsidR="00D22466" w:rsidRPr="004F5AC0">
        <w:rPr>
          <w:rFonts w:ascii="Verdana" w:hAnsi="Verdana" w:cstheme="minorHAnsi"/>
          <w:sz w:val="24"/>
          <w:szCs w:val="24"/>
        </w:rPr>
        <w:t xml:space="preserve">will need to </w:t>
      </w:r>
      <w:r w:rsidR="003A6DFC" w:rsidRPr="004F5AC0">
        <w:rPr>
          <w:rFonts w:ascii="Verdana" w:hAnsi="Verdana" w:cstheme="minorHAnsi"/>
          <w:sz w:val="24"/>
          <w:szCs w:val="24"/>
        </w:rPr>
        <w:t xml:space="preserve">complete the form located on </w:t>
      </w:r>
      <w:hyperlink r:id="rId11" w:history="1">
        <w:r w:rsidR="003A6DFC" w:rsidRPr="00870BEE">
          <w:rPr>
            <w:rStyle w:val="Hyperlink"/>
            <w:rFonts w:ascii="Verdana" w:hAnsi="Verdana" w:cstheme="minorHAnsi"/>
            <w:sz w:val="24"/>
            <w:szCs w:val="24"/>
          </w:rPr>
          <w:t>Inside Barnardo</w:t>
        </w:r>
        <w:r w:rsidR="002E069E" w:rsidRPr="00870BEE">
          <w:rPr>
            <w:rStyle w:val="Hyperlink"/>
            <w:rFonts w:ascii="Verdana" w:hAnsi="Verdana" w:cstheme="minorHAnsi"/>
            <w:sz w:val="24"/>
            <w:szCs w:val="24"/>
          </w:rPr>
          <w:t>’</w:t>
        </w:r>
        <w:r w:rsidR="003A6DFC" w:rsidRPr="00870BEE">
          <w:rPr>
            <w:rStyle w:val="Hyperlink"/>
            <w:rFonts w:ascii="Verdana" w:hAnsi="Verdana" w:cstheme="minorHAnsi"/>
            <w:sz w:val="24"/>
            <w:szCs w:val="24"/>
          </w:rPr>
          <w:t>s</w:t>
        </w:r>
      </w:hyperlink>
      <w:r w:rsidR="002E069E">
        <w:rPr>
          <w:rFonts w:ascii="Verdana" w:hAnsi="Verdana" w:cstheme="minorHAnsi"/>
          <w:sz w:val="24"/>
          <w:szCs w:val="24"/>
        </w:rPr>
        <w:t>.</w:t>
      </w:r>
    </w:p>
    <w:p w14:paraId="2CEA37E9" w14:textId="77777777" w:rsidR="007310D2" w:rsidRPr="004F5AC0" w:rsidRDefault="007310D2" w:rsidP="00D22466">
      <w:pPr>
        <w:rPr>
          <w:rFonts w:ascii="Verdana" w:hAnsi="Verdana" w:cstheme="minorHAnsi"/>
          <w:sz w:val="24"/>
          <w:szCs w:val="24"/>
        </w:rPr>
      </w:pPr>
    </w:p>
    <w:p w14:paraId="39B638C0" w14:textId="0CC40FD2" w:rsidR="0036781D" w:rsidRPr="004F5AC0" w:rsidRDefault="0036781D" w:rsidP="00D22466">
      <w:pPr>
        <w:autoSpaceDE w:val="0"/>
        <w:autoSpaceDN w:val="0"/>
        <w:rPr>
          <w:rFonts w:ascii="Verdana" w:hAnsi="Verdana" w:cstheme="minorHAnsi"/>
          <w:sz w:val="24"/>
          <w:szCs w:val="24"/>
        </w:rPr>
      </w:pPr>
      <w:r w:rsidRPr="004F5AC0">
        <w:rPr>
          <w:rFonts w:ascii="Verdana" w:hAnsi="Verdana" w:cstheme="minorHAnsi"/>
          <w:sz w:val="24"/>
          <w:szCs w:val="24"/>
        </w:rPr>
        <w:t xml:space="preserve">The procedure </w:t>
      </w:r>
      <w:r w:rsidR="000B6D82">
        <w:rPr>
          <w:rFonts w:ascii="Verdana" w:hAnsi="Verdana" w:cstheme="minorHAnsi"/>
          <w:sz w:val="24"/>
          <w:szCs w:val="24"/>
        </w:rPr>
        <w:t xml:space="preserve">is </w:t>
      </w:r>
      <w:r w:rsidRPr="004F5AC0">
        <w:rPr>
          <w:rFonts w:ascii="Verdana" w:hAnsi="Verdana" w:cstheme="minorHAnsi"/>
          <w:sz w:val="24"/>
          <w:szCs w:val="24"/>
        </w:rPr>
        <w:t>as follows:</w:t>
      </w:r>
    </w:p>
    <w:p w14:paraId="2430D785" w14:textId="77777777" w:rsidR="003A4829" w:rsidRPr="004F5AC0" w:rsidRDefault="003A4829" w:rsidP="00D22466">
      <w:pPr>
        <w:autoSpaceDE w:val="0"/>
        <w:autoSpaceDN w:val="0"/>
        <w:rPr>
          <w:rFonts w:ascii="Verdana" w:hAnsi="Verdana" w:cstheme="minorHAnsi"/>
          <w:sz w:val="24"/>
          <w:szCs w:val="24"/>
        </w:rPr>
      </w:pPr>
    </w:p>
    <w:p w14:paraId="1EABE89B" w14:textId="0CFBFC3B" w:rsidR="0036781D" w:rsidRPr="004F5AC0" w:rsidRDefault="000B6D82" w:rsidP="003A4829">
      <w:pPr>
        <w:pStyle w:val="ListParagraph"/>
        <w:numPr>
          <w:ilvl w:val="0"/>
          <w:numId w:val="18"/>
        </w:numPr>
        <w:autoSpaceDE w:val="0"/>
        <w:autoSpaceDN w:val="0"/>
        <w:spacing w:after="60"/>
        <w:ind w:left="357" w:hanging="357"/>
        <w:rPr>
          <w:rFonts w:ascii="Verdana" w:hAnsi="Verdana" w:cstheme="minorHAnsi"/>
          <w:sz w:val="24"/>
          <w:szCs w:val="24"/>
        </w:rPr>
      </w:pPr>
      <w:r>
        <w:rPr>
          <w:rFonts w:ascii="Verdana" w:hAnsi="Verdana" w:cstheme="minorHAnsi"/>
          <w:sz w:val="24"/>
          <w:szCs w:val="24"/>
        </w:rPr>
        <w:t xml:space="preserve">Colleague must </w:t>
      </w:r>
      <w:r w:rsidR="0036781D" w:rsidRPr="004F5AC0">
        <w:rPr>
          <w:rFonts w:ascii="Verdana" w:hAnsi="Verdana" w:cstheme="minorHAnsi"/>
          <w:sz w:val="24"/>
          <w:szCs w:val="24"/>
        </w:rPr>
        <w:t xml:space="preserve">check the </w:t>
      </w:r>
      <w:hyperlink r:id="rId12" w:history="1">
        <w:r w:rsidR="0036781D" w:rsidRPr="00870BEE">
          <w:rPr>
            <w:rStyle w:val="Hyperlink"/>
            <w:rFonts w:ascii="Verdana" w:hAnsi="Verdana" w:cstheme="minorHAnsi"/>
            <w:sz w:val="24"/>
            <w:szCs w:val="24"/>
          </w:rPr>
          <w:t>FAQs</w:t>
        </w:r>
      </w:hyperlink>
      <w:r w:rsidR="0036781D" w:rsidRPr="004F5AC0">
        <w:rPr>
          <w:rFonts w:ascii="Verdana" w:hAnsi="Verdana" w:cstheme="minorHAnsi"/>
          <w:sz w:val="24"/>
          <w:szCs w:val="24"/>
        </w:rPr>
        <w:t xml:space="preserve"> to find out if they are eligible</w:t>
      </w:r>
      <w:r w:rsidR="00B91614">
        <w:rPr>
          <w:rFonts w:ascii="Verdana" w:hAnsi="Verdana" w:cstheme="minorHAnsi"/>
          <w:sz w:val="24"/>
          <w:szCs w:val="24"/>
        </w:rPr>
        <w:t>.</w:t>
      </w:r>
    </w:p>
    <w:p w14:paraId="79962B7A" w14:textId="51ABC542" w:rsidR="00D22466" w:rsidRPr="004F5AC0" w:rsidRDefault="000B6D82" w:rsidP="003A4829">
      <w:pPr>
        <w:pStyle w:val="ListParagraph"/>
        <w:numPr>
          <w:ilvl w:val="0"/>
          <w:numId w:val="18"/>
        </w:numPr>
        <w:autoSpaceDE w:val="0"/>
        <w:autoSpaceDN w:val="0"/>
        <w:spacing w:after="60"/>
        <w:ind w:left="357" w:hanging="357"/>
        <w:rPr>
          <w:rFonts w:ascii="Verdana" w:hAnsi="Verdana" w:cstheme="minorHAnsi"/>
          <w:sz w:val="24"/>
          <w:szCs w:val="24"/>
        </w:rPr>
      </w:pPr>
      <w:r>
        <w:rPr>
          <w:rFonts w:ascii="Verdana" w:hAnsi="Verdana" w:cstheme="minorHAnsi"/>
          <w:sz w:val="24"/>
          <w:szCs w:val="24"/>
        </w:rPr>
        <w:t xml:space="preserve">Colleague should </w:t>
      </w:r>
      <w:r w:rsidR="00D22466" w:rsidRPr="004F5AC0">
        <w:rPr>
          <w:rFonts w:ascii="Verdana" w:hAnsi="Verdana" w:cstheme="minorHAnsi"/>
          <w:sz w:val="24"/>
          <w:szCs w:val="24"/>
        </w:rPr>
        <w:t>seek provisional/verbal line manager approval</w:t>
      </w:r>
      <w:r w:rsidR="00B91614">
        <w:rPr>
          <w:rFonts w:ascii="Verdana" w:hAnsi="Verdana" w:cstheme="minorHAnsi"/>
          <w:sz w:val="24"/>
          <w:szCs w:val="24"/>
        </w:rPr>
        <w:t>.</w:t>
      </w:r>
    </w:p>
    <w:p w14:paraId="664AB34C" w14:textId="661DD173" w:rsidR="0036781D" w:rsidRPr="004F5AC0" w:rsidRDefault="000B6D82" w:rsidP="003A4829">
      <w:pPr>
        <w:pStyle w:val="ListParagraph"/>
        <w:numPr>
          <w:ilvl w:val="0"/>
          <w:numId w:val="18"/>
        </w:numPr>
        <w:autoSpaceDE w:val="0"/>
        <w:autoSpaceDN w:val="0"/>
        <w:spacing w:after="60"/>
        <w:ind w:left="357" w:hanging="357"/>
        <w:rPr>
          <w:rFonts w:ascii="Verdana" w:hAnsi="Verdana" w:cstheme="minorHAnsi"/>
          <w:sz w:val="24"/>
          <w:szCs w:val="24"/>
        </w:rPr>
      </w:pPr>
      <w:r>
        <w:rPr>
          <w:rFonts w:ascii="Verdana" w:hAnsi="Verdana" w:cstheme="minorHAnsi"/>
          <w:sz w:val="24"/>
          <w:szCs w:val="24"/>
        </w:rPr>
        <w:t xml:space="preserve">Colleague </w:t>
      </w:r>
      <w:r w:rsidR="00D22466" w:rsidRPr="004F5AC0">
        <w:rPr>
          <w:rFonts w:ascii="Verdana" w:hAnsi="Verdana" w:cstheme="minorHAnsi"/>
          <w:sz w:val="24"/>
          <w:szCs w:val="24"/>
        </w:rPr>
        <w:t>enters</w:t>
      </w:r>
      <w:r w:rsidR="0036781D" w:rsidRPr="004F5AC0">
        <w:rPr>
          <w:rFonts w:ascii="Verdana" w:hAnsi="Verdana" w:cstheme="minorHAnsi"/>
          <w:sz w:val="24"/>
          <w:szCs w:val="24"/>
        </w:rPr>
        <w:t xml:space="preserve"> </w:t>
      </w:r>
      <w:r w:rsidR="00D22466" w:rsidRPr="004F5AC0">
        <w:rPr>
          <w:rFonts w:ascii="Verdana" w:hAnsi="Verdana" w:cstheme="minorHAnsi"/>
          <w:sz w:val="24"/>
          <w:szCs w:val="24"/>
        </w:rPr>
        <w:t xml:space="preserve">details onto </w:t>
      </w:r>
      <w:r w:rsidR="003A6DFC" w:rsidRPr="004F5AC0">
        <w:rPr>
          <w:rFonts w:ascii="Verdana" w:eastAsia="Calibri" w:hAnsi="Verdana" w:cstheme="minorHAnsi"/>
          <w:b/>
          <w:color w:val="006600"/>
          <w:sz w:val="24"/>
          <w:szCs w:val="24"/>
        </w:rPr>
        <w:t>Buy Your Leave</w:t>
      </w:r>
      <w:r w:rsidR="003A6DFC" w:rsidRPr="004F5AC0">
        <w:rPr>
          <w:rFonts w:ascii="Verdana" w:hAnsi="Verdana" w:cstheme="minorHAnsi"/>
          <w:sz w:val="24"/>
          <w:szCs w:val="24"/>
        </w:rPr>
        <w:t xml:space="preserve"> </w:t>
      </w:r>
      <w:r w:rsidR="00A0779A" w:rsidRPr="004F5AC0">
        <w:rPr>
          <w:rFonts w:ascii="Verdana" w:hAnsi="Verdana" w:cstheme="minorHAnsi"/>
          <w:sz w:val="24"/>
          <w:szCs w:val="24"/>
        </w:rPr>
        <w:t>f</w:t>
      </w:r>
      <w:r w:rsidR="003A6DFC" w:rsidRPr="004F5AC0">
        <w:rPr>
          <w:rFonts w:ascii="Verdana" w:hAnsi="Verdana" w:cstheme="minorHAnsi"/>
          <w:sz w:val="24"/>
          <w:szCs w:val="24"/>
        </w:rPr>
        <w:t xml:space="preserve">orm (located on Inside </w:t>
      </w:r>
      <w:r w:rsidR="00855B03" w:rsidRPr="004F5AC0">
        <w:rPr>
          <w:rFonts w:ascii="Verdana" w:hAnsi="Verdana" w:cstheme="minorHAnsi"/>
          <w:sz w:val="24"/>
          <w:szCs w:val="24"/>
        </w:rPr>
        <w:t>Barnardo’s</w:t>
      </w:r>
      <w:r w:rsidR="003A6DFC" w:rsidRPr="004F5AC0">
        <w:rPr>
          <w:rFonts w:ascii="Verdana" w:hAnsi="Verdana" w:cstheme="minorHAnsi"/>
          <w:sz w:val="24"/>
          <w:szCs w:val="24"/>
        </w:rPr>
        <w:t>).</w:t>
      </w:r>
    </w:p>
    <w:p w14:paraId="3AF69A88" w14:textId="585C88A4" w:rsidR="00D22466" w:rsidRPr="004F5AC0" w:rsidRDefault="00D22466" w:rsidP="003A4829">
      <w:pPr>
        <w:pStyle w:val="ListParagraph"/>
        <w:numPr>
          <w:ilvl w:val="0"/>
          <w:numId w:val="18"/>
        </w:numPr>
        <w:spacing w:after="60"/>
        <w:ind w:left="357" w:hanging="357"/>
        <w:rPr>
          <w:rFonts w:ascii="Verdana" w:hAnsi="Verdana" w:cstheme="minorHAnsi"/>
          <w:sz w:val="24"/>
          <w:szCs w:val="24"/>
        </w:rPr>
      </w:pPr>
      <w:r w:rsidRPr="004F5AC0">
        <w:rPr>
          <w:rFonts w:ascii="Verdana" w:eastAsia="Calibri" w:hAnsi="Verdana" w:cstheme="minorHAnsi"/>
          <w:b/>
          <w:color w:val="006600"/>
          <w:sz w:val="24"/>
          <w:szCs w:val="24"/>
        </w:rPr>
        <w:t>Buy Your Leave</w:t>
      </w:r>
      <w:r w:rsidRPr="004F5AC0">
        <w:rPr>
          <w:rFonts w:ascii="Verdana" w:hAnsi="Verdana" w:cstheme="minorHAnsi"/>
          <w:sz w:val="24"/>
          <w:szCs w:val="24"/>
        </w:rPr>
        <w:t xml:space="preserve"> on </w:t>
      </w:r>
      <w:r w:rsidR="003A6DFC" w:rsidRPr="004F5AC0">
        <w:rPr>
          <w:rFonts w:ascii="Verdana" w:hAnsi="Verdana" w:cstheme="minorHAnsi"/>
          <w:sz w:val="24"/>
          <w:szCs w:val="24"/>
        </w:rPr>
        <w:t>the form</w:t>
      </w:r>
      <w:r w:rsidRPr="004F5AC0">
        <w:rPr>
          <w:rFonts w:ascii="Verdana" w:hAnsi="Verdana" w:cstheme="minorHAnsi"/>
          <w:sz w:val="24"/>
          <w:szCs w:val="24"/>
        </w:rPr>
        <w:t xml:space="preserve"> will calculate the indicative cost. If the </w:t>
      </w:r>
      <w:r w:rsidR="000B6D82">
        <w:rPr>
          <w:rFonts w:ascii="Verdana" w:hAnsi="Verdana" w:cstheme="minorHAnsi"/>
          <w:sz w:val="24"/>
          <w:szCs w:val="24"/>
        </w:rPr>
        <w:t xml:space="preserve">colleague </w:t>
      </w:r>
      <w:r w:rsidRPr="004F5AC0">
        <w:rPr>
          <w:rFonts w:ascii="Verdana" w:hAnsi="Verdana" w:cstheme="minorHAnsi"/>
          <w:sz w:val="24"/>
          <w:szCs w:val="24"/>
        </w:rPr>
        <w:t xml:space="preserve">is happy with </w:t>
      </w:r>
      <w:r w:rsidR="00DA23CC" w:rsidRPr="004F5AC0">
        <w:rPr>
          <w:rFonts w:ascii="Verdana" w:hAnsi="Verdana" w:cstheme="minorHAnsi"/>
          <w:sz w:val="24"/>
          <w:szCs w:val="24"/>
        </w:rPr>
        <w:t>this,</w:t>
      </w:r>
      <w:r w:rsidRPr="004F5AC0">
        <w:rPr>
          <w:rFonts w:ascii="Verdana" w:hAnsi="Verdana" w:cstheme="minorHAnsi"/>
          <w:sz w:val="24"/>
          <w:szCs w:val="24"/>
        </w:rPr>
        <w:t xml:space="preserve"> they complete the application.</w:t>
      </w:r>
    </w:p>
    <w:p w14:paraId="54CF019C" w14:textId="186DC750" w:rsidR="00D22466" w:rsidRPr="004F5AC0" w:rsidRDefault="00D22466" w:rsidP="003A4829">
      <w:pPr>
        <w:pStyle w:val="ListParagraph"/>
        <w:numPr>
          <w:ilvl w:val="0"/>
          <w:numId w:val="18"/>
        </w:numPr>
        <w:spacing w:after="60"/>
        <w:ind w:left="357" w:hanging="357"/>
        <w:rPr>
          <w:rFonts w:ascii="Verdana" w:hAnsi="Verdana" w:cstheme="minorHAnsi"/>
          <w:sz w:val="24"/>
          <w:szCs w:val="24"/>
        </w:rPr>
      </w:pPr>
      <w:r w:rsidRPr="004F5AC0">
        <w:rPr>
          <w:rFonts w:ascii="Verdana" w:hAnsi="Verdana" w:cstheme="minorHAnsi"/>
          <w:sz w:val="24"/>
          <w:szCs w:val="24"/>
        </w:rPr>
        <w:t xml:space="preserve">The request is sent through to the line manager named on </w:t>
      </w:r>
      <w:r w:rsidR="003A6DFC" w:rsidRPr="004F5AC0">
        <w:rPr>
          <w:rFonts w:ascii="Verdana" w:hAnsi="Verdana" w:cstheme="minorHAnsi"/>
          <w:sz w:val="24"/>
          <w:szCs w:val="24"/>
        </w:rPr>
        <w:t>the form</w:t>
      </w:r>
      <w:r w:rsidR="002E069E">
        <w:rPr>
          <w:rFonts w:ascii="Verdana" w:hAnsi="Verdana" w:cstheme="minorHAnsi"/>
          <w:sz w:val="24"/>
          <w:szCs w:val="24"/>
        </w:rPr>
        <w:t>.</w:t>
      </w:r>
    </w:p>
    <w:p w14:paraId="1C20CA83" w14:textId="4EA7DA47" w:rsidR="0036781D" w:rsidRPr="004F5AC0" w:rsidRDefault="0036781D" w:rsidP="003A4829">
      <w:pPr>
        <w:pStyle w:val="ListParagraph"/>
        <w:numPr>
          <w:ilvl w:val="0"/>
          <w:numId w:val="18"/>
        </w:numPr>
        <w:autoSpaceDE w:val="0"/>
        <w:autoSpaceDN w:val="0"/>
        <w:spacing w:after="60"/>
        <w:ind w:left="357" w:hanging="357"/>
        <w:rPr>
          <w:rFonts w:ascii="Verdana" w:hAnsi="Verdana" w:cstheme="minorHAnsi"/>
          <w:sz w:val="24"/>
          <w:szCs w:val="24"/>
        </w:rPr>
      </w:pPr>
      <w:r w:rsidRPr="004F5AC0">
        <w:rPr>
          <w:rFonts w:ascii="Verdana" w:hAnsi="Verdana" w:cstheme="minorHAnsi"/>
          <w:sz w:val="24"/>
          <w:szCs w:val="24"/>
        </w:rPr>
        <w:t xml:space="preserve">Manager </w:t>
      </w:r>
      <w:r w:rsidR="00D22466" w:rsidRPr="004F5AC0">
        <w:rPr>
          <w:rFonts w:ascii="Verdana" w:hAnsi="Verdana" w:cstheme="minorHAnsi"/>
          <w:sz w:val="24"/>
          <w:szCs w:val="24"/>
        </w:rPr>
        <w:t>approves the leave request</w:t>
      </w:r>
      <w:r w:rsidR="002E069E">
        <w:rPr>
          <w:rFonts w:ascii="Verdana" w:hAnsi="Verdana" w:cstheme="minorHAnsi"/>
          <w:sz w:val="24"/>
          <w:szCs w:val="24"/>
        </w:rPr>
        <w:t>.</w:t>
      </w:r>
    </w:p>
    <w:p w14:paraId="554900C1" w14:textId="04D4B3DA" w:rsidR="00193280" w:rsidRPr="004F5AC0" w:rsidRDefault="00D22466" w:rsidP="00193280">
      <w:pPr>
        <w:pStyle w:val="ListParagraph"/>
        <w:numPr>
          <w:ilvl w:val="0"/>
          <w:numId w:val="18"/>
        </w:numPr>
        <w:autoSpaceDE w:val="0"/>
        <w:autoSpaceDN w:val="0"/>
        <w:spacing w:after="60"/>
        <w:ind w:left="357" w:hanging="357"/>
        <w:rPr>
          <w:rFonts w:ascii="Verdana" w:hAnsi="Verdana" w:cstheme="minorHAnsi"/>
          <w:sz w:val="24"/>
          <w:szCs w:val="24"/>
        </w:rPr>
      </w:pPr>
      <w:r w:rsidRPr="004F5AC0">
        <w:rPr>
          <w:rFonts w:ascii="Verdana" w:hAnsi="Verdana" w:cstheme="minorHAnsi"/>
          <w:sz w:val="24"/>
          <w:szCs w:val="24"/>
        </w:rPr>
        <w:t xml:space="preserve">The bought leave is added to the total leave on the </w:t>
      </w:r>
      <w:r w:rsidR="000B6D82">
        <w:rPr>
          <w:rFonts w:ascii="Verdana" w:hAnsi="Verdana" w:cstheme="minorHAnsi"/>
          <w:sz w:val="24"/>
          <w:szCs w:val="24"/>
        </w:rPr>
        <w:t>colleagues</w:t>
      </w:r>
      <w:r w:rsidRPr="004F5AC0">
        <w:rPr>
          <w:rFonts w:ascii="Verdana" w:hAnsi="Verdana" w:cstheme="minorHAnsi"/>
          <w:sz w:val="24"/>
          <w:szCs w:val="24"/>
        </w:rPr>
        <w:t xml:space="preserve"> </w:t>
      </w:r>
      <w:r w:rsidR="00910F36" w:rsidRPr="004F5AC0">
        <w:rPr>
          <w:rFonts w:ascii="Verdana" w:hAnsi="Verdana" w:cstheme="minorHAnsi"/>
          <w:sz w:val="24"/>
          <w:szCs w:val="24"/>
        </w:rPr>
        <w:t>Dynamics Employee Self Service</w:t>
      </w:r>
      <w:r w:rsidR="00A0779A" w:rsidRPr="004F5AC0">
        <w:rPr>
          <w:rFonts w:ascii="Verdana" w:hAnsi="Verdana" w:cstheme="minorHAnsi"/>
          <w:sz w:val="24"/>
          <w:szCs w:val="24"/>
        </w:rPr>
        <w:t xml:space="preserve"> </w:t>
      </w:r>
      <w:r w:rsidR="000B6D82">
        <w:rPr>
          <w:rFonts w:ascii="Verdana" w:hAnsi="Verdana" w:cstheme="minorHAnsi"/>
          <w:sz w:val="24"/>
          <w:szCs w:val="24"/>
        </w:rPr>
        <w:t xml:space="preserve">record </w:t>
      </w:r>
      <w:r w:rsidR="00A0779A" w:rsidRPr="004F5AC0">
        <w:rPr>
          <w:rFonts w:ascii="Verdana" w:hAnsi="Verdana" w:cstheme="minorHAnsi"/>
          <w:sz w:val="24"/>
          <w:szCs w:val="24"/>
        </w:rPr>
        <w:t>(this may not show until after 01/04)</w:t>
      </w:r>
      <w:r w:rsidRPr="004F5AC0">
        <w:rPr>
          <w:rFonts w:ascii="Verdana" w:hAnsi="Verdana" w:cstheme="minorHAnsi"/>
          <w:sz w:val="24"/>
          <w:szCs w:val="24"/>
        </w:rPr>
        <w:t>.</w:t>
      </w:r>
      <w:r w:rsidR="00910F36" w:rsidRPr="004F5AC0">
        <w:rPr>
          <w:rFonts w:ascii="Verdana" w:hAnsi="Verdana" w:cstheme="minorHAnsi"/>
          <w:sz w:val="24"/>
          <w:szCs w:val="24"/>
        </w:rPr>
        <w:t xml:space="preserve"> There will be a separate category for them to </w:t>
      </w:r>
      <w:r w:rsidR="000B6D82">
        <w:rPr>
          <w:rFonts w:ascii="Verdana" w:hAnsi="Verdana" w:cstheme="minorHAnsi"/>
          <w:sz w:val="24"/>
          <w:szCs w:val="24"/>
        </w:rPr>
        <w:t xml:space="preserve">use </w:t>
      </w:r>
      <w:r w:rsidR="00A0779A" w:rsidRPr="004F5AC0">
        <w:rPr>
          <w:rFonts w:ascii="Verdana" w:hAnsi="Verdana" w:cstheme="minorHAnsi"/>
          <w:sz w:val="24"/>
          <w:szCs w:val="24"/>
        </w:rPr>
        <w:t>purchased leave</w:t>
      </w:r>
      <w:r w:rsidR="002F54FF" w:rsidRPr="004F5AC0">
        <w:rPr>
          <w:rFonts w:ascii="Verdana" w:hAnsi="Verdana" w:cstheme="minorHAnsi"/>
          <w:sz w:val="24"/>
          <w:szCs w:val="24"/>
        </w:rPr>
        <w:t xml:space="preserve"> when requesting holiday</w:t>
      </w:r>
      <w:r w:rsidR="00A0779A" w:rsidRPr="004F5AC0">
        <w:rPr>
          <w:rFonts w:ascii="Verdana" w:hAnsi="Verdana" w:cstheme="minorHAnsi"/>
          <w:sz w:val="24"/>
          <w:szCs w:val="24"/>
        </w:rPr>
        <w:t>.</w:t>
      </w:r>
    </w:p>
    <w:p w14:paraId="33A29F32" w14:textId="190C6C14" w:rsidR="00A007C1" w:rsidRPr="004F5AC0" w:rsidRDefault="00A0779A" w:rsidP="00193280">
      <w:pPr>
        <w:pStyle w:val="ListParagraph"/>
        <w:numPr>
          <w:ilvl w:val="0"/>
          <w:numId w:val="18"/>
        </w:numPr>
        <w:autoSpaceDE w:val="0"/>
        <w:autoSpaceDN w:val="0"/>
        <w:spacing w:after="60"/>
        <w:ind w:left="357" w:hanging="357"/>
        <w:rPr>
          <w:rFonts w:ascii="Verdana" w:hAnsi="Verdana" w:cstheme="minorHAnsi"/>
          <w:sz w:val="24"/>
          <w:szCs w:val="24"/>
        </w:rPr>
      </w:pPr>
      <w:r w:rsidRPr="004F5AC0">
        <w:rPr>
          <w:rFonts w:ascii="Verdana" w:hAnsi="Verdana" w:cstheme="minorHAnsi"/>
          <w:sz w:val="24"/>
          <w:szCs w:val="24"/>
        </w:rPr>
        <w:t xml:space="preserve">The Pay &amp; Reward team and </w:t>
      </w:r>
      <w:r w:rsidR="002F54FF" w:rsidRPr="004F5AC0">
        <w:rPr>
          <w:rFonts w:ascii="Verdana" w:hAnsi="Verdana" w:cstheme="minorHAnsi"/>
          <w:sz w:val="24"/>
          <w:szCs w:val="24"/>
        </w:rPr>
        <w:t>Payroll will not be able to run checks in advance of the form being completed</w:t>
      </w:r>
      <w:r w:rsidR="007F0D9F" w:rsidRPr="004F5AC0">
        <w:rPr>
          <w:rFonts w:ascii="Verdana" w:hAnsi="Verdana" w:cstheme="minorHAnsi"/>
          <w:sz w:val="24"/>
          <w:szCs w:val="24"/>
        </w:rPr>
        <w:t>, if there are any concerns they will get in contact with the employee</w:t>
      </w:r>
      <w:r w:rsidR="00AC3F16" w:rsidRPr="004F5AC0">
        <w:rPr>
          <w:rFonts w:ascii="Verdana" w:hAnsi="Verdana" w:cstheme="minorHAnsi"/>
          <w:sz w:val="24"/>
          <w:szCs w:val="24"/>
        </w:rPr>
        <w:t xml:space="preserve"> at the time of processing. </w:t>
      </w:r>
    </w:p>
    <w:p w14:paraId="331D2253" w14:textId="27EDD484" w:rsidR="0036781D" w:rsidRPr="004F5AC0" w:rsidRDefault="00A007C1" w:rsidP="00D22466">
      <w:pPr>
        <w:pStyle w:val="ListParagraph"/>
        <w:numPr>
          <w:ilvl w:val="0"/>
          <w:numId w:val="18"/>
        </w:numPr>
        <w:autoSpaceDE w:val="0"/>
        <w:autoSpaceDN w:val="0"/>
        <w:spacing w:after="60"/>
        <w:ind w:left="357" w:hanging="357"/>
        <w:rPr>
          <w:rFonts w:ascii="Verdana" w:hAnsi="Verdana" w:cstheme="minorHAnsi"/>
          <w:sz w:val="24"/>
          <w:szCs w:val="24"/>
        </w:rPr>
      </w:pPr>
      <w:r w:rsidRPr="004F5AC0">
        <w:rPr>
          <w:rFonts w:ascii="Verdana" w:hAnsi="Verdana" w:cstheme="minorHAnsi"/>
          <w:sz w:val="24"/>
          <w:szCs w:val="24"/>
        </w:rPr>
        <w:t>Payroll</w:t>
      </w:r>
      <w:r w:rsidR="00DD23CF" w:rsidRPr="004F5AC0">
        <w:rPr>
          <w:rFonts w:ascii="Verdana" w:hAnsi="Verdana" w:cstheme="minorHAnsi"/>
          <w:sz w:val="24"/>
          <w:szCs w:val="24"/>
        </w:rPr>
        <w:t xml:space="preserve"> </w:t>
      </w:r>
      <w:r w:rsidR="0036781D" w:rsidRPr="004F5AC0">
        <w:rPr>
          <w:rFonts w:ascii="Verdana" w:hAnsi="Verdana" w:cstheme="minorHAnsi"/>
          <w:sz w:val="24"/>
          <w:szCs w:val="24"/>
        </w:rPr>
        <w:t>sets up the salary exchange arrangements</w:t>
      </w:r>
      <w:r w:rsidRPr="004F5AC0">
        <w:rPr>
          <w:rFonts w:ascii="Verdana" w:hAnsi="Verdana" w:cstheme="minorHAnsi"/>
          <w:sz w:val="24"/>
          <w:szCs w:val="24"/>
        </w:rPr>
        <w:t xml:space="preserve">: </w:t>
      </w:r>
      <w:r w:rsidR="0036781D" w:rsidRPr="004F5AC0">
        <w:rPr>
          <w:rFonts w:ascii="Verdana" w:hAnsi="Verdana" w:cstheme="minorHAnsi"/>
          <w:sz w:val="24"/>
          <w:szCs w:val="24"/>
        </w:rPr>
        <w:t>deductions over 12 months commencing in April.</w:t>
      </w:r>
    </w:p>
    <w:p w14:paraId="21BD4731" w14:textId="77777777" w:rsidR="005B3627" w:rsidRPr="004F5AC0" w:rsidRDefault="005B3627" w:rsidP="00D22466">
      <w:pPr>
        <w:rPr>
          <w:rFonts w:ascii="Verdana" w:hAnsi="Verdana" w:cstheme="minorHAnsi"/>
          <w:sz w:val="24"/>
          <w:szCs w:val="24"/>
        </w:rPr>
      </w:pPr>
    </w:p>
    <w:p w14:paraId="3620D9B9" w14:textId="434168F4" w:rsidR="0036781D" w:rsidRPr="004F5AC0" w:rsidRDefault="0036781D" w:rsidP="00D22466">
      <w:pPr>
        <w:rPr>
          <w:rFonts w:ascii="Verdana" w:hAnsi="Verdana" w:cstheme="minorHAnsi"/>
          <w:sz w:val="24"/>
          <w:szCs w:val="24"/>
        </w:rPr>
      </w:pPr>
      <w:r w:rsidRPr="004F5AC0">
        <w:rPr>
          <w:rFonts w:ascii="Verdana" w:hAnsi="Verdana" w:cstheme="minorHAnsi"/>
          <w:sz w:val="24"/>
          <w:szCs w:val="24"/>
        </w:rPr>
        <w:t>To calculate the annual leave entitlement in hours please use the following link:</w:t>
      </w:r>
    </w:p>
    <w:p w14:paraId="0A383C63" w14:textId="77777777" w:rsidR="007310D2" w:rsidRPr="004F5AC0" w:rsidRDefault="007310D2" w:rsidP="00D22466">
      <w:pPr>
        <w:rPr>
          <w:rFonts w:ascii="Verdana" w:hAnsi="Verdana" w:cstheme="minorHAnsi"/>
          <w:b/>
          <w:sz w:val="24"/>
          <w:szCs w:val="24"/>
        </w:rPr>
      </w:pPr>
    </w:p>
    <w:p w14:paraId="254D59F6" w14:textId="3AD53E21" w:rsidR="0036781D" w:rsidRPr="004F5AC0" w:rsidRDefault="00853796" w:rsidP="003A4829">
      <w:pPr>
        <w:jc w:val="center"/>
        <w:rPr>
          <w:rFonts w:ascii="Verdana" w:eastAsia="Calibri" w:hAnsi="Verdana" w:cstheme="minorHAnsi"/>
          <w:b/>
          <w:color w:val="006600"/>
          <w:sz w:val="32"/>
          <w:szCs w:val="32"/>
          <w:u w:val="single"/>
        </w:rPr>
      </w:pPr>
      <w:hyperlink r:id="rId13" w:history="1">
        <w:r w:rsidR="007310D2" w:rsidRPr="004F5AC0">
          <w:rPr>
            <w:rFonts w:ascii="Verdana" w:eastAsia="Calibri" w:hAnsi="Verdana" w:cstheme="minorHAnsi"/>
            <w:b/>
            <w:color w:val="006600"/>
            <w:sz w:val="32"/>
            <w:szCs w:val="32"/>
            <w:u w:val="single"/>
          </w:rPr>
          <w:t>Annual Leave and Bank Holiday Calculator</w:t>
        </w:r>
      </w:hyperlink>
    </w:p>
    <w:p w14:paraId="357CA7A5" w14:textId="77777777" w:rsidR="007310D2" w:rsidRPr="004F5AC0" w:rsidRDefault="007310D2" w:rsidP="0036781D">
      <w:pPr>
        <w:rPr>
          <w:rFonts w:ascii="Verdana" w:hAnsi="Verdana" w:cstheme="minorHAnsi"/>
          <w:b/>
          <w:sz w:val="24"/>
          <w:szCs w:val="24"/>
        </w:rPr>
      </w:pPr>
    </w:p>
    <w:p w14:paraId="7560D60C" w14:textId="77777777" w:rsidR="005B3627" w:rsidRPr="004F5AC0" w:rsidRDefault="005B3627" w:rsidP="0036781D">
      <w:pPr>
        <w:rPr>
          <w:rFonts w:ascii="Verdana" w:hAnsi="Verdana" w:cstheme="minorHAnsi"/>
          <w:b/>
          <w:sz w:val="24"/>
          <w:szCs w:val="24"/>
        </w:rPr>
      </w:pPr>
    </w:p>
    <w:p w14:paraId="33BFE540" w14:textId="37175286" w:rsidR="0036781D" w:rsidRPr="004F5AC0" w:rsidRDefault="003A4829" w:rsidP="0036781D">
      <w:pPr>
        <w:pStyle w:val="Subheading"/>
        <w:rPr>
          <w:rFonts w:ascii="Verdana" w:hAnsi="Verdana" w:cstheme="minorHAnsi"/>
          <w:color w:val="000000" w:themeColor="text1"/>
          <w:sz w:val="32"/>
          <w:szCs w:val="32"/>
        </w:rPr>
      </w:pPr>
      <w:r w:rsidRPr="004F5AC0">
        <w:rPr>
          <w:rFonts w:ascii="Verdana" w:hAnsi="Verdana" w:cstheme="minorHAnsi"/>
          <w:color w:val="auto"/>
          <w:sz w:val="32"/>
          <w:szCs w:val="32"/>
        </w:rPr>
        <w:t xml:space="preserve">Line Manager </w:t>
      </w:r>
      <w:r w:rsidR="0036781D" w:rsidRPr="004F5AC0">
        <w:rPr>
          <w:rFonts w:ascii="Verdana" w:hAnsi="Verdana" w:cstheme="minorHAnsi"/>
          <w:color w:val="auto"/>
          <w:sz w:val="32"/>
          <w:szCs w:val="32"/>
        </w:rPr>
        <w:t>R</w:t>
      </w:r>
      <w:r w:rsidR="00FA4774" w:rsidRPr="004F5AC0">
        <w:rPr>
          <w:rFonts w:ascii="Verdana" w:hAnsi="Verdana" w:cstheme="minorHAnsi"/>
          <w:color w:val="auto"/>
          <w:sz w:val="32"/>
          <w:szCs w:val="32"/>
        </w:rPr>
        <w:t>esponsibilities</w:t>
      </w:r>
    </w:p>
    <w:p w14:paraId="63CA90C7" w14:textId="77777777" w:rsidR="0036781D" w:rsidRPr="004F5AC0" w:rsidRDefault="0036781D" w:rsidP="0036781D">
      <w:pPr>
        <w:pStyle w:val="Default"/>
        <w:rPr>
          <w:rFonts w:ascii="Verdana" w:hAnsi="Verdana" w:cstheme="minorHAnsi"/>
          <w:color w:val="000000" w:themeColor="text1"/>
        </w:rPr>
      </w:pPr>
    </w:p>
    <w:p w14:paraId="35FFF74C" w14:textId="1886732B" w:rsidR="00701DC6" w:rsidRPr="004F5AC0" w:rsidRDefault="00701DC6" w:rsidP="003A4829">
      <w:pPr>
        <w:pStyle w:val="Default"/>
        <w:numPr>
          <w:ilvl w:val="0"/>
          <w:numId w:val="13"/>
        </w:numPr>
        <w:spacing w:after="60"/>
        <w:ind w:left="357" w:hanging="357"/>
        <w:rPr>
          <w:rFonts w:ascii="Verdana" w:hAnsi="Verdana" w:cstheme="minorHAnsi"/>
          <w:color w:val="auto"/>
        </w:rPr>
      </w:pPr>
      <w:r w:rsidRPr="004F5AC0">
        <w:rPr>
          <w:rFonts w:ascii="Verdana" w:hAnsi="Verdana" w:cstheme="minorHAnsi"/>
          <w:color w:val="auto"/>
        </w:rPr>
        <w:t>Line managers are responsible for managing the requests within their team</w:t>
      </w:r>
      <w:r w:rsidR="00A0779A" w:rsidRPr="004F5AC0">
        <w:rPr>
          <w:rFonts w:ascii="Verdana" w:hAnsi="Verdana" w:cstheme="minorHAnsi"/>
          <w:color w:val="auto"/>
        </w:rPr>
        <w:t>,</w:t>
      </w:r>
      <w:r w:rsidR="00434F06" w:rsidRPr="004F5AC0">
        <w:rPr>
          <w:rFonts w:ascii="Verdana" w:hAnsi="Verdana" w:cstheme="minorHAnsi"/>
          <w:color w:val="auto"/>
        </w:rPr>
        <w:t xml:space="preserve"> </w:t>
      </w:r>
      <w:r w:rsidRPr="004F5AC0">
        <w:rPr>
          <w:rFonts w:ascii="Verdana" w:hAnsi="Verdana" w:cstheme="minorHAnsi"/>
          <w:color w:val="000000" w:themeColor="text1"/>
        </w:rPr>
        <w:t>in a fair and flexible manner.</w:t>
      </w:r>
    </w:p>
    <w:p w14:paraId="761B22AB" w14:textId="395AD33D" w:rsidR="00D22466" w:rsidRPr="004F5AC0" w:rsidRDefault="00D22466" w:rsidP="003A4829">
      <w:pPr>
        <w:pStyle w:val="Default"/>
        <w:numPr>
          <w:ilvl w:val="0"/>
          <w:numId w:val="13"/>
        </w:numPr>
        <w:spacing w:after="60"/>
        <w:ind w:left="357" w:hanging="357"/>
        <w:rPr>
          <w:rFonts w:ascii="Verdana" w:hAnsi="Verdana" w:cstheme="minorHAnsi"/>
          <w:color w:val="auto"/>
        </w:rPr>
      </w:pPr>
      <w:r w:rsidRPr="004F5AC0">
        <w:rPr>
          <w:rFonts w:ascii="Verdana" w:hAnsi="Verdana" w:cstheme="minorHAnsi"/>
          <w:color w:val="auto"/>
        </w:rPr>
        <w:t>Line managers are responsible for signing off the requests within the scheme window</w:t>
      </w:r>
      <w:r w:rsidR="00701DC6" w:rsidRPr="004F5AC0">
        <w:rPr>
          <w:rFonts w:ascii="Verdana" w:hAnsi="Verdana" w:cstheme="minorHAnsi"/>
          <w:color w:val="auto"/>
        </w:rPr>
        <w:t xml:space="preserve"> </w:t>
      </w:r>
      <w:r w:rsidR="00434F06" w:rsidRPr="004F5AC0">
        <w:rPr>
          <w:rFonts w:ascii="Verdana" w:hAnsi="Verdana" w:cstheme="minorHAnsi"/>
          <w:color w:val="auto"/>
        </w:rPr>
        <w:t>and in line with scheme rules</w:t>
      </w:r>
      <w:r w:rsidRPr="004F5AC0">
        <w:rPr>
          <w:rFonts w:ascii="Verdana" w:hAnsi="Verdana" w:cstheme="minorHAnsi"/>
          <w:color w:val="auto"/>
        </w:rPr>
        <w:t>.</w:t>
      </w:r>
    </w:p>
    <w:p w14:paraId="2C8E4F6C" w14:textId="43A3F4B5" w:rsidR="00D22466" w:rsidRPr="004F5AC0" w:rsidRDefault="00D22466" w:rsidP="49C0420C">
      <w:pPr>
        <w:pStyle w:val="Default"/>
        <w:numPr>
          <w:ilvl w:val="0"/>
          <w:numId w:val="13"/>
        </w:numPr>
        <w:spacing w:after="60"/>
        <w:ind w:left="357" w:hanging="357"/>
        <w:rPr>
          <w:rFonts w:ascii="Verdana" w:hAnsi="Verdana" w:cstheme="minorBidi"/>
          <w:color w:val="auto"/>
        </w:rPr>
      </w:pPr>
      <w:r w:rsidRPr="49C0420C">
        <w:rPr>
          <w:rFonts w:ascii="Verdana" w:hAnsi="Verdana" w:cstheme="minorBidi"/>
          <w:color w:val="auto"/>
        </w:rPr>
        <w:t xml:space="preserve">Line managers are responsible for informing those </w:t>
      </w:r>
      <w:r w:rsidR="00855B03" w:rsidRPr="49C0420C">
        <w:rPr>
          <w:rFonts w:ascii="Verdana" w:hAnsi="Verdana" w:cstheme="minorBidi"/>
          <w:color w:val="auto"/>
        </w:rPr>
        <w:t xml:space="preserve">colleagues </w:t>
      </w:r>
      <w:r w:rsidRPr="49C0420C">
        <w:rPr>
          <w:rFonts w:ascii="Verdana" w:hAnsi="Verdana" w:cstheme="minorBidi"/>
          <w:color w:val="auto"/>
        </w:rPr>
        <w:t>who are on leave at the time of the scheme so that they can make their application during the scheme window, if appropriate.</w:t>
      </w:r>
    </w:p>
    <w:p w14:paraId="4A7EB756" w14:textId="3BBC3FC6" w:rsidR="00855B03" w:rsidRDefault="00D22466" w:rsidP="003A4829">
      <w:pPr>
        <w:pStyle w:val="Default"/>
        <w:numPr>
          <w:ilvl w:val="0"/>
          <w:numId w:val="13"/>
        </w:numPr>
        <w:spacing w:after="60"/>
        <w:ind w:left="357" w:hanging="357"/>
        <w:rPr>
          <w:rFonts w:ascii="Verdana" w:hAnsi="Verdana" w:cstheme="minorHAnsi"/>
          <w:color w:val="auto"/>
        </w:rPr>
      </w:pPr>
      <w:r w:rsidRPr="004F5AC0">
        <w:rPr>
          <w:rFonts w:ascii="Verdana" w:hAnsi="Verdana" w:cstheme="minorHAnsi"/>
          <w:color w:val="auto"/>
        </w:rPr>
        <w:t xml:space="preserve">The scheme will close on </w:t>
      </w:r>
      <w:r w:rsidR="00B91614">
        <w:rPr>
          <w:rFonts w:ascii="Verdana" w:hAnsi="Verdana" w:cstheme="minorHAnsi"/>
          <w:color w:val="auto"/>
        </w:rPr>
        <w:t xml:space="preserve">Sunday </w:t>
      </w:r>
      <w:r w:rsidR="0099552D">
        <w:rPr>
          <w:rFonts w:ascii="Verdana" w:hAnsi="Verdana" w:cstheme="minorHAnsi"/>
          <w:color w:val="auto"/>
        </w:rPr>
        <w:t>3</w:t>
      </w:r>
      <w:r w:rsidR="00B91614">
        <w:rPr>
          <w:rFonts w:ascii="Verdana" w:hAnsi="Verdana" w:cstheme="minorHAnsi"/>
          <w:color w:val="auto"/>
          <w:vertAlign w:val="superscript"/>
        </w:rPr>
        <w:t xml:space="preserve"> </w:t>
      </w:r>
      <w:r w:rsidR="00B91614">
        <w:rPr>
          <w:rFonts w:ascii="Verdana" w:hAnsi="Verdana" w:cstheme="minorHAnsi"/>
          <w:color w:val="auto"/>
        </w:rPr>
        <w:t>March</w:t>
      </w:r>
      <w:r w:rsidR="007D3CCC">
        <w:rPr>
          <w:rFonts w:ascii="Verdana" w:hAnsi="Verdana" w:cstheme="minorHAnsi"/>
          <w:color w:val="auto"/>
        </w:rPr>
        <w:t>.</w:t>
      </w:r>
    </w:p>
    <w:p w14:paraId="4ADCFF5C" w14:textId="113007F2" w:rsidR="0036781D" w:rsidRPr="004F5AC0" w:rsidRDefault="00855B03" w:rsidP="003A4829">
      <w:pPr>
        <w:pStyle w:val="Default"/>
        <w:numPr>
          <w:ilvl w:val="0"/>
          <w:numId w:val="13"/>
        </w:numPr>
        <w:spacing w:after="60"/>
        <w:ind w:left="357" w:hanging="357"/>
        <w:rPr>
          <w:rFonts w:ascii="Verdana" w:hAnsi="Verdana" w:cstheme="minorHAnsi"/>
          <w:color w:val="auto"/>
        </w:rPr>
      </w:pPr>
      <w:r>
        <w:rPr>
          <w:rFonts w:ascii="Verdana" w:hAnsi="Verdana" w:cstheme="minorHAnsi"/>
          <w:color w:val="auto"/>
        </w:rPr>
        <w:t xml:space="preserve">The </w:t>
      </w:r>
      <w:r w:rsidR="007E4659" w:rsidRPr="004F5AC0">
        <w:rPr>
          <w:rFonts w:ascii="Verdana" w:hAnsi="Verdana" w:cstheme="minorHAnsi"/>
          <w:color w:val="auto"/>
        </w:rPr>
        <w:t xml:space="preserve">last date for managers approval will </w:t>
      </w:r>
      <w:r w:rsidR="00F805F3">
        <w:rPr>
          <w:rFonts w:ascii="Verdana" w:hAnsi="Verdana" w:cstheme="minorHAnsi"/>
          <w:color w:val="auto"/>
        </w:rPr>
        <w:t xml:space="preserve">be </w:t>
      </w:r>
      <w:r>
        <w:rPr>
          <w:rFonts w:ascii="Verdana" w:hAnsi="Verdana" w:cstheme="minorHAnsi"/>
          <w:color w:val="auto"/>
        </w:rPr>
        <w:t>12pm o</w:t>
      </w:r>
      <w:r w:rsidR="00F805F3">
        <w:rPr>
          <w:rFonts w:ascii="Verdana" w:hAnsi="Verdana" w:cstheme="minorHAnsi"/>
          <w:color w:val="auto"/>
        </w:rPr>
        <w:t xml:space="preserve">n </w:t>
      </w:r>
      <w:r w:rsidR="007D3CCC">
        <w:rPr>
          <w:rFonts w:ascii="Verdana" w:hAnsi="Verdana" w:cstheme="minorHAnsi"/>
          <w:color w:val="auto"/>
        </w:rPr>
        <w:t xml:space="preserve">Friday </w:t>
      </w:r>
      <w:r w:rsidR="00F805F3">
        <w:rPr>
          <w:rFonts w:ascii="Verdana" w:hAnsi="Verdana" w:cstheme="minorHAnsi"/>
          <w:color w:val="auto"/>
        </w:rPr>
        <w:t>8</w:t>
      </w:r>
      <w:r w:rsidR="007E4659" w:rsidRPr="004F5AC0">
        <w:rPr>
          <w:rFonts w:ascii="Verdana" w:hAnsi="Verdana" w:cstheme="minorHAnsi"/>
          <w:color w:val="auto"/>
        </w:rPr>
        <w:t xml:space="preserve"> March</w:t>
      </w:r>
      <w:r>
        <w:rPr>
          <w:rFonts w:ascii="Verdana" w:hAnsi="Verdana" w:cstheme="minorHAnsi"/>
          <w:color w:val="auto"/>
        </w:rPr>
        <w:t>,</w:t>
      </w:r>
      <w:r w:rsidR="007E4659" w:rsidRPr="004F5AC0">
        <w:rPr>
          <w:rFonts w:ascii="Verdana" w:hAnsi="Verdana" w:cstheme="minorHAnsi"/>
          <w:color w:val="auto"/>
        </w:rPr>
        <w:t xml:space="preserve"> after this date applications will not be accepted</w:t>
      </w:r>
      <w:r w:rsidR="00D22466" w:rsidRPr="004F5AC0">
        <w:rPr>
          <w:rFonts w:ascii="Verdana" w:hAnsi="Verdana" w:cstheme="minorHAnsi"/>
          <w:color w:val="auto"/>
        </w:rPr>
        <w:t>. A</w:t>
      </w:r>
      <w:r w:rsidR="00F74462" w:rsidRPr="004F5AC0">
        <w:rPr>
          <w:rFonts w:ascii="Verdana" w:hAnsi="Verdana" w:cstheme="minorHAnsi"/>
          <w:color w:val="auto"/>
        </w:rPr>
        <w:t>pplications</w:t>
      </w:r>
      <w:r w:rsidR="0036781D" w:rsidRPr="004F5AC0">
        <w:rPr>
          <w:rFonts w:ascii="Verdana" w:hAnsi="Verdana" w:cstheme="minorHAnsi"/>
          <w:color w:val="auto"/>
        </w:rPr>
        <w:t xml:space="preserve"> </w:t>
      </w:r>
      <w:r w:rsidR="00F74462" w:rsidRPr="004F5AC0">
        <w:rPr>
          <w:rFonts w:ascii="Verdana" w:hAnsi="Verdana" w:cstheme="minorHAnsi"/>
          <w:color w:val="auto"/>
        </w:rPr>
        <w:t>which have not been approved by the line manager</w:t>
      </w:r>
      <w:r w:rsidR="0036781D" w:rsidRPr="004F5AC0">
        <w:rPr>
          <w:rFonts w:ascii="Verdana" w:hAnsi="Verdana" w:cstheme="minorHAnsi"/>
          <w:color w:val="auto"/>
        </w:rPr>
        <w:t xml:space="preserve"> </w:t>
      </w:r>
      <w:r>
        <w:rPr>
          <w:rFonts w:ascii="Verdana" w:hAnsi="Verdana" w:cstheme="minorHAnsi"/>
          <w:color w:val="auto"/>
        </w:rPr>
        <w:t xml:space="preserve">and </w:t>
      </w:r>
      <w:r w:rsidR="0036781D" w:rsidRPr="004F5AC0">
        <w:rPr>
          <w:rFonts w:ascii="Verdana" w:hAnsi="Verdana" w:cstheme="minorHAnsi"/>
          <w:color w:val="auto"/>
        </w:rPr>
        <w:t>will not be accepted</w:t>
      </w:r>
      <w:r>
        <w:rPr>
          <w:rFonts w:ascii="Verdana" w:hAnsi="Verdana" w:cstheme="minorHAnsi"/>
          <w:color w:val="auto"/>
        </w:rPr>
        <w:t xml:space="preserve"> </w:t>
      </w:r>
      <w:r w:rsidRPr="00855B03">
        <w:rPr>
          <w:rFonts w:ascii="Verdana" w:hAnsi="Verdana" w:cstheme="minorHAnsi"/>
          <w:color w:val="auto"/>
        </w:rPr>
        <w:t>after this date</w:t>
      </w:r>
      <w:r w:rsidR="00270D89" w:rsidRPr="00855B03">
        <w:rPr>
          <w:rFonts w:ascii="Verdana" w:hAnsi="Verdana" w:cstheme="minorHAnsi"/>
          <w:color w:val="auto"/>
        </w:rPr>
        <w:t xml:space="preserve">. </w:t>
      </w:r>
      <w:r w:rsidR="00270D89" w:rsidRPr="00855B03">
        <w:rPr>
          <w:rFonts w:ascii="Verdana" w:hAnsi="Verdana" w:cstheme="minorHAnsi"/>
          <w:bCs/>
          <w:color w:val="auto"/>
        </w:rPr>
        <w:t xml:space="preserve">There </w:t>
      </w:r>
      <w:r w:rsidRPr="00855B03">
        <w:rPr>
          <w:rFonts w:ascii="Verdana" w:hAnsi="Verdana" w:cstheme="minorHAnsi"/>
          <w:bCs/>
          <w:color w:val="auto"/>
        </w:rPr>
        <w:t xml:space="preserve">is no further flexibility to make any </w:t>
      </w:r>
      <w:r w:rsidR="00270D89" w:rsidRPr="00855B03">
        <w:rPr>
          <w:rFonts w:ascii="Verdana" w:hAnsi="Verdana" w:cstheme="minorHAnsi"/>
          <w:bCs/>
          <w:color w:val="auto"/>
        </w:rPr>
        <w:t>exceptions</w:t>
      </w:r>
      <w:r w:rsidRPr="00855B03">
        <w:rPr>
          <w:rFonts w:ascii="Verdana" w:hAnsi="Verdana" w:cstheme="minorHAnsi"/>
          <w:bCs/>
          <w:color w:val="auto"/>
        </w:rPr>
        <w:t xml:space="preserve"> in order to meet payroll deadlines</w:t>
      </w:r>
      <w:r w:rsidR="00270D89" w:rsidRPr="00855B03">
        <w:rPr>
          <w:rFonts w:ascii="Verdana" w:hAnsi="Verdana" w:cstheme="minorHAnsi"/>
          <w:bCs/>
          <w:color w:val="auto"/>
        </w:rPr>
        <w:t>.</w:t>
      </w:r>
    </w:p>
    <w:p w14:paraId="1B3D4DFB" w14:textId="2FF5A689" w:rsidR="0036781D" w:rsidRPr="004F5AC0" w:rsidRDefault="0036781D" w:rsidP="003A4829">
      <w:pPr>
        <w:pStyle w:val="Default"/>
        <w:numPr>
          <w:ilvl w:val="0"/>
          <w:numId w:val="13"/>
        </w:numPr>
        <w:spacing w:after="60"/>
        <w:rPr>
          <w:rFonts w:ascii="Verdana" w:hAnsi="Verdana" w:cstheme="minorHAnsi"/>
          <w:color w:val="000000" w:themeColor="text1"/>
        </w:rPr>
      </w:pPr>
      <w:r w:rsidRPr="004F5AC0">
        <w:rPr>
          <w:rFonts w:ascii="Verdana" w:hAnsi="Verdana" w:cstheme="minorHAnsi"/>
          <w:color w:val="auto"/>
        </w:rPr>
        <w:lastRenderedPageBreak/>
        <w:t xml:space="preserve">Line managers are responsible for their department’s holiday </w:t>
      </w:r>
      <w:r w:rsidRPr="004F5AC0">
        <w:rPr>
          <w:rFonts w:ascii="Verdana" w:hAnsi="Verdana" w:cstheme="minorHAnsi"/>
          <w:color w:val="000000" w:themeColor="text1"/>
        </w:rPr>
        <w:t>purchase requests, including:</w:t>
      </w:r>
    </w:p>
    <w:p w14:paraId="19E55CB2" w14:textId="3D73DA4E" w:rsidR="0036781D" w:rsidRPr="004F5AC0" w:rsidRDefault="0036781D" w:rsidP="003A4829">
      <w:pPr>
        <w:pStyle w:val="Default"/>
        <w:numPr>
          <w:ilvl w:val="0"/>
          <w:numId w:val="19"/>
        </w:numPr>
        <w:spacing w:after="60"/>
        <w:rPr>
          <w:rFonts w:ascii="Verdana" w:hAnsi="Verdana" w:cstheme="minorHAnsi"/>
          <w:color w:val="000000" w:themeColor="text1"/>
        </w:rPr>
      </w:pPr>
      <w:r w:rsidRPr="004F5AC0">
        <w:rPr>
          <w:rFonts w:ascii="Verdana" w:hAnsi="Verdana" w:cstheme="minorHAnsi"/>
          <w:color w:val="000000" w:themeColor="text1"/>
        </w:rPr>
        <w:t>Keeping a record of approvals/declines</w:t>
      </w:r>
      <w:r w:rsidR="007D3CCC">
        <w:rPr>
          <w:rFonts w:ascii="Verdana" w:hAnsi="Verdana" w:cstheme="minorHAnsi"/>
          <w:color w:val="000000" w:themeColor="text1"/>
        </w:rPr>
        <w:t>.</w:t>
      </w:r>
    </w:p>
    <w:p w14:paraId="21AADB44" w14:textId="410A1B0B" w:rsidR="00E44383" w:rsidRPr="004F5AC0" w:rsidRDefault="00A707F2" w:rsidP="00E44383">
      <w:pPr>
        <w:pStyle w:val="Default"/>
        <w:numPr>
          <w:ilvl w:val="0"/>
          <w:numId w:val="19"/>
        </w:numPr>
        <w:spacing w:after="60"/>
        <w:rPr>
          <w:rFonts w:ascii="Verdana" w:hAnsi="Verdana" w:cstheme="minorHAnsi"/>
          <w:color w:val="000000" w:themeColor="text1"/>
        </w:rPr>
      </w:pPr>
      <w:r w:rsidRPr="004F5AC0">
        <w:rPr>
          <w:rFonts w:ascii="Verdana" w:hAnsi="Verdana" w:cstheme="minorHAnsi"/>
          <w:color w:val="000000" w:themeColor="text1"/>
        </w:rPr>
        <w:t xml:space="preserve">Recording leave taken if not managed on </w:t>
      </w:r>
      <w:r w:rsidR="00E44383" w:rsidRPr="004F5AC0">
        <w:rPr>
          <w:rFonts w:ascii="Verdana" w:hAnsi="Verdana" w:cstheme="minorHAnsi"/>
          <w:color w:val="000000" w:themeColor="text1"/>
        </w:rPr>
        <w:t>Dynamics</w:t>
      </w:r>
      <w:r w:rsidR="007D3CCC">
        <w:rPr>
          <w:rFonts w:ascii="Verdana" w:hAnsi="Verdana" w:cstheme="minorHAnsi"/>
          <w:color w:val="000000" w:themeColor="text1"/>
        </w:rPr>
        <w:t xml:space="preserve"> 365</w:t>
      </w:r>
      <w:r w:rsidR="00E44383" w:rsidRPr="004F5AC0">
        <w:rPr>
          <w:rFonts w:ascii="Verdana" w:hAnsi="Verdana" w:cstheme="minorHAnsi"/>
          <w:color w:val="000000" w:themeColor="text1"/>
        </w:rPr>
        <w:t>.</w:t>
      </w:r>
    </w:p>
    <w:p w14:paraId="0F21C939" w14:textId="75FF2545" w:rsidR="0036781D" w:rsidRPr="004F5AC0" w:rsidRDefault="0036781D" w:rsidP="003A4829">
      <w:pPr>
        <w:pStyle w:val="Default"/>
        <w:numPr>
          <w:ilvl w:val="0"/>
          <w:numId w:val="19"/>
        </w:numPr>
        <w:contextualSpacing/>
        <w:rPr>
          <w:rFonts w:ascii="Verdana" w:hAnsi="Verdana" w:cstheme="minorHAnsi"/>
          <w:color w:val="000000" w:themeColor="text1"/>
        </w:rPr>
      </w:pPr>
      <w:r w:rsidRPr="004F5AC0">
        <w:rPr>
          <w:rFonts w:ascii="Verdana" w:hAnsi="Verdana" w:cstheme="minorHAnsi"/>
          <w:color w:val="000000" w:themeColor="text1"/>
        </w:rPr>
        <w:t xml:space="preserve">Reviewing holiday entitlements in the event of transfer, change of hours or </w:t>
      </w:r>
      <w:r w:rsidR="00855B03">
        <w:rPr>
          <w:rFonts w:ascii="Verdana" w:hAnsi="Verdana" w:cstheme="minorHAnsi"/>
          <w:color w:val="000000" w:themeColor="text1"/>
        </w:rPr>
        <w:t xml:space="preserve">colleagues </w:t>
      </w:r>
      <w:r w:rsidRPr="004F5AC0">
        <w:rPr>
          <w:rFonts w:ascii="Verdana" w:hAnsi="Verdana" w:cstheme="minorHAnsi"/>
          <w:color w:val="000000" w:themeColor="text1"/>
        </w:rPr>
        <w:t>leaving</w:t>
      </w:r>
      <w:r w:rsidR="00DD23CF" w:rsidRPr="004F5AC0">
        <w:rPr>
          <w:rFonts w:ascii="Verdana" w:hAnsi="Verdana" w:cstheme="minorHAnsi"/>
          <w:color w:val="000000" w:themeColor="text1"/>
        </w:rPr>
        <w:t>.</w:t>
      </w:r>
    </w:p>
    <w:p w14:paraId="1E3137CC" w14:textId="77777777" w:rsidR="0036781D" w:rsidRPr="004F5AC0" w:rsidRDefault="0036781D">
      <w:pPr>
        <w:rPr>
          <w:rFonts w:ascii="Verdana" w:hAnsi="Verdana"/>
          <w:sz w:val="24"/>
          <w:szCs w:val="24"/>
        </w:rPr>
      </w:pPr>
    </w:p>
    <w:sectPr w:rsidR="0036781D" w:rsidRPr="004F5AC0" w:rsidSect="00D759E0">
      <w:headerReference w:type="default" r:id="rId14"/>
      <w:footerReference w:type="default" r:id="rId15"/>
      <w:pgSz w:w="11907" w:h="16840" w:code="9"/>
      <w:pgMar w:top="567"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14BD" w14:textId="77777777" w:rsidR="00D759E0" w:rsidRDefault="00D759E0" w:rsidP="0036781D">
      <w:r>
        <w:separator/>
      </w:r>
    </w:p>
  </w:endnote>
  <w:endnote w:type="continuationSeparator" w:id="0">
    <w:p w14:paraId="7DD187A6" w14:textId="77777777" w:rsidR="00D759E0" w:rsidRDefault="00D759E0" w:rsidP="0036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C9A4" w14:textId="68F76BA6" w:rsidR="00076C79" w:rsidRPr="0036781D" w:rsidRDefault="00076C79">
    <w:pPr>
      <w:pStyle w:val="Footer"/>
      <w:rPr>
        <w:rFonts w:ascii="Verdana" w:hAnsi="Verdana"/>
        <w:sz w:val="22"/>
      </w:rPr>
    </w:pPr>
    <w:r w:rsidRPr="0036781D">
      <w:rPr>
        <w:rFonts w:ascii="Verdana" w:hAnsi="Verdana"/>
        <w:sz w:val="22"/>
      </w:rPr>
      <w:t xml:space="preserve">Page </w:t>
    </w:r>
    <w:r w:rsidRPr="0036781D">
      <w:rPr>
        <w:rFonts w:ascii="Verdana" w:hAnsi="Verdana"/>
        <w:sz w:val="22"/>
      </w:rPr>
      <w:fldChar w:fldCharType="begin"/>
    </w:r>
    <w:r w:rsidRPr="0036781D">
      <w:rPr>
        <w:rFonts w:ascii="Verdana" w:hAnsi="Verdana"/>
        <w:sz w:val="22"/>
      </w:rPr>
      <w:instrText xml:space="preserve"> PAGE  \* Arabic  \* MERGEFORMAT </w:instrText>
    </w:r>
    <w:r w:rsidRPr="0036781D">
      <w:rPr>
        <w:rFonts w:ascii="Verdana" w:hAnsi="Verdana"/>
        <w:sz w:val="22"/>
      </w:rPr>
      <w:fldChar w:fldCharType="separate"/>
    </w:r>
    <w:r w:rsidR="00C62496">
      <w:rPr>
        <w:rFonts w:ascii="Verdana" w:hAnsi="Verdana"/>
        <w:noProof/>
        <w:sz w:val="22"/>
      </w:rPr>
      <w:t>5</w:t>
    </w:r>
    <w:r w:rsidRPr="0036781D">
      <w:rPr>
        <w:rFonts w:ascii="Verdana" w:hAnsi="Verdana"/>
        <w:sz w:val="22"/>
      </w:rPr>
      <w:fldChar w:fldCharType="end"/>
    </w:r>
    <w:r w:rsidRPr="0036781D">
      <w:rPr>
        <w:rFonts w:ascii="Verdana" w:hAnsi="Verdana"/>
        <w:sz w:val="22"/>
      </w:rPr>
      <w:t xml:space="preserve"> of </w:t>
    </w:r>
    <w:r w:rsidRPr="0036781D">
      <w:rPr>
        <w:rFonts w:ascii="Verdana" w:hAnsi="Verdana"/>
        <w:sz w:val="22"/>
      </w:rPr>
      <w:fldChar w:fldCharType="begin"/>
    </w:r>
    <w:r w:rsidRPr="0036781D">
      <w:rPr>
        <w:rFonts w:ascii="Verdana" w:hAnsi="Verdana"/>
        <w:sz w:val="22"/>
      </w:rPr>
      <w:instrText xml:space="preserve"> NUMPAGES  \* Arabic  \* MERGEFORMAT </w:instrText>
    </w:r>
    <w:r w:rsidRPr="0036781D">
      <w:rPr>
        <w:rFonts w:ascii="Verdana" w:hAnsi="Verdana"/>
        <w:sz w:val="22"/>
      </w:rPr>
      <w:fldChar w:fldCharType="separate"/>
    </w:r>
    <w:r w:rsidR="00C62496">
      <w:rPr>
        <w:rFonts w:ascii="Verdana" w:hAnsi="Verdana"/>
        <w:noProof/>
        <w:sz w:val="22"/>
      </w:rPr>
      <w:t>5</w:t>
    </w:r>
    <w:r w:rsidRPr="0036781D">
      <w:rPr>
        <w:rFonts w:ascii="Verdana" w:hAnsi="Verdana"/>
        <w:sz w:val="22"/>
      </w:rPr>
      <w:fldChar w:fldCharType="end"/>
    </w:r>
    <w:r w:rsidR="00193280">
      <w:rPr>
        <w:rFonts w:ascii="Verdana" w:hAnsi="Verdana"/>
        <w:sz w:val="22"/>
      </w:rPr>
      <w:tab/>
    </w:r>
    <w:r w:rsidR="00193280">
      <w:rPr>
        <w:rFonts w:ascii="Verdana" w:hAnsi="Verdana"/>
        <w:sz w:val="22"/>
      </w:rPr>
      <w:tab/>
      <w:t>Line Manager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7D39" w14:textId="77777777" w:rsidR="00D759E0" w:rsidRDefault="00D759E0" w:rsidP="0036781D">
      <w:r>
        <w:separator/>
      </w:r>
    </w:p>
  </w:footnote>
  <w:footnote w:type="continuationSeparator" w:id="0">
    <w:p w14:paraId="3A498AE8" w14:textId="77777777" w:rsidR="00D759E0" w:rsidRDefault="00D759E0" w:rsidP="0036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CDEB" w14:textId="79B3B724" w:rsidR="00076C79" w:rsidRDefault="00076C79">
    <w:pPr>
      <w:pStyle w:val="Header"/>
    </w:pPr>
  </w:p>
  <w:p w14:paraId="632EEA96" w14:textId="2301AA0C" w:rsidR="00076C79" w:rsidRPr="00EB10DF" w:rsidRDefault="00076C79">
    <w:pPr>
      <w:pStyle w:val="Header"/>
    </w:pPr>
    <w:r>
      <w:rPr>
        <w:rFonts w:ascii="Verdana" w:hAnsi="Verdana"/>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9AD"/>
    <w:multiLevelType w:val="hybridMultilevel"/>
    <w:tmpl w:val="B71C3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00B1F"/>
    <w:multiLevelType w:val="hybridMultilevel"/>
    <w:tmpl w:val="7C0EBB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F7D31"/>
    <w:multiLevelType w:val="hybridMultilevel"/>
    <w:tmpl w:val="4BD218AE"/>
    <w:lvl w:ilvl="0" w:tplc="30442534">
      <w:start w:val="1"/>
      <w:numFmt w:val="bullet"/>
      <w:lvlText w:val=""/>
      <w:lvlJc w:val="left"/>
      <w:pPr>
        <w:tabs>
          <w:tab w:val="num" w:pos="341"/>
        </w:tabs>
        <w:ind w:left="341" w:hanging="341"/>
      </w:pPr>
      <w:rPr>
        <w:rFonts w:ascii="Symbol" w:hAnsi="Symbol" w:hint="default"/>
      </w:rPr>
    </w:lvl>
    <w:lvl w:ilvl="1" w:tplc="08090003" w:tentative="1">
      <w:start w:val="1"/>
      <w:numFmt w:val="bullet"/>
      <w:lvlText w:val="o"/>
      <w:lvlJc w:val="left"/>
      <w:pPr>
        <w:tabs>
          <w:tab w:val="num" w:pos="760"/>
        </w:tabs>
        <w:ind w:left="760" w:hanging="360"/>
      </w:pPr>
      <w:rPr>
        <w:rFonts w:ascii="Courier New" w:hAnsi="Courier New" w:cs="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cs="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cs="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3" w15:restartNumberingAfterBreak="0">
    <w:nsid w:val="234373C7"/>
    <w:multiLevelType w:val="hybridMultilevel"/>
    <w:tmpl w:val="CA326D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D5688"/>
    <w:multiLevelType w:val="hybridMultilevel"/>
    <w:tmpl w:val="AC78181E"/>
    <w:lvl w:ilvl="0" w:tplc="0809000F">
      <w:start w:val="1"/>
      <w:numFmt w:val="decimal"/>
      <w:lvlText w:val="%1."/>
      <w:lvlJc w:val="left"/>
      <w:pPr>
        <w:tabs>
          <w:tab w:val="num" w:pos="1120"/>
        </w:tabs>
        <w:ind w:left="1120" w:hanging="360"/>
      </w:pPr>
    </w:lvl>
    <w:lvl w:ilvl="1" w:tplc="08090019" w:tentative="1">
      <w:start w:val="1"/>
      <w:numFmt w:val="lowerLetter"/>
      <w:lvlText w:val="%2."/>
      <w:lvlJc w:val="left"/>
      <w:pPr>
        <w:tabs>
          <w:tab w:val="num" w:pos="1840"/>
        </w:tabs>
        <w:ind w:left="1840" w:hanging="360"/>
      </w:pPr>
    </w:lvl>
    <w:lvl w:ilvl="2" w:tplc="0809001B" w:tentative="1">
      <w:start w:val="1"/>
      <w:numFmt w:val="lowerRoman"/>
      <w:lvlText w:val="%3."/>
      <w:lvlJc w:val="right"/>
      <w:pPr>
        <w:tabs>
          <w:tab w:val="num" w:pos="2560"/>
        </w:tabs>
        <w:ind w:left="2560" w:hanging="180"/>
      </w:pPr>
    </w:lvl>
    <w:lvl w:ilvl="3" w:tplc="0809000F" w:tentative="1">
      <w:start w:val="1"/>
      <w:numFmt w:val="decimal"/>
      <w:lvlText w:val="%4."/>
      <w:lvlJc w:val="left"/>
      <w:pPr>
        <w:tabs>
          <w:tab w:val="num" w:pos="3280"/>
        </w:tabs>
        <w:ind w:left="3280" w:hanging="360"/>
      </w:pPr>
    </w:lvl>
    <w:lvl w:ilvl="4" w:tplc="08090019" w:tentative="1">
      <w:start w:val="1"/>
      <w:numFmt w:val="lowerLetter"/>
      <w:lvlText w:val="%5."/>
      <w:lvlJc w:val="left"/>
      <w:pPr>
        <w:tabs>
          <w:tab w:val="num" w:pos="4000"/>
        </w:tabs>
        <w:ind w:left="4000" w:hanging="360"/>
      </w:pPr>
    </w:lvl>
    <w:lvl w:ilvl="5" w:tplc="0809001B" w:tentative="1">
      <w:start w:val="1"/>
      <w:numFmt w:val="lowerRoman"/>
      <w:lvlText w:val="%6."/>
      <w:lvlJc w:val="right"/>
      <w:pPr>
        <w:tabs>
          <w:tab w:val="num" w:pos="4720"/>
        </w:tabs>
        <w:ind w:left="4720" w:hanging="180"/>
      </w:pPr>
    </w:lvl>
    <w:lvl w:ilvl="6" w:tplc="0809000F" w:tentative="1">
      <w:start w:val="1"/>
      <w:numFmt w:val="decimal"/>
      <w:lvlText w:val="%7."/>
      <w:lvlJc w:val="left"/>
      <w:pPr>
        <w:tabs>
          <w:tab w:val="num" w:pos="5440"/>
        </w:tabs>
        <w:ind w:left="5440" w:hanging="360"/>
      </w:pPr>
    </w:lvl>
    <w:lvl w:ilvl="7" w:tplc="08090019" w:tentative="1">
      <w:start w:val="1"/>
      <w:numFmt w:val="lowerLetter"/>
      <w:lvlText w:val="%8."/>
      <w:lvlJc w:val="left"/>
      <w:pPr>
        <w:tabs>
          <w:tab w:val="num" w:pos="6160"/>
        </w:tabs>
        <w:ind w:left="6160" w:hanging="360"/>
      </w:pPr>
    </w:lvl>
    <w:lvl w:ilvl="8" w:tplc="0809001B" w:tentative="1">
      <w:start w:val="1"/>
      <w:numFmt w:val="lowerRoman"/>
      <w:lvlText w:val="%9."/>
      <w:lvlJc w:val="right"/>
      <w:pPr>
        <w:tabs>
          <w:tab w:val="num" w:pos="6880"/>
        </w:tabs>
        <w:ind w:left="6880" w:hanging="180"/>
      </w:pPr>
    </w:lvl>
  </w:abstractNum>
  <w:abstractNum w:abstractNumId="5" w15:restartNumberingAfterBreak="0">
    <w:nsid w:val="27827319"/>
    <w:multiLevelType w:val="hybridMultilevel"/>
    <w:tmpl w:val="9FA64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8A21D2"/>
    <w:multiLevelType w:val="multilevel"/>
    <w:tmpl w:val="68F6FCB8"/>
    <w:lvl w:ilvl="0">
      <w:start w:val="1"/>
      <w:numFmt w:val="decimal"/>
      <w:lvlText w:val="%1."/>
      <w:lvlJc w:val="left"/>
      <w:pPr>
        <w:tabs>
          <w:tab w:val="num" w:pos="-351"/>
        </w:tabs>
        <w:ind w:left="-351" w:hanging="360"/>
      </w:pPr>
    </w:lvl>
    <w:lvl w:ilvl="1">
      <w:start w:val="1"/>
      <w:numFmt w:val="decimal"/>
      <w:lvlText w:val="%2."/>
      <w:lvlJc w:val="left"/>
      <w:pPr>
        <w:tabs>
          <w:tab w:val="num" w:pos="369"/>
        </w:tabs>
        <w:ind w:left="369" w:hanging="360"/>
      </w:pPr>
    </w:lvl>
    <w:lvl w:ilvl="2">
      <w:start w:val="1"/>
      <w:numFmt w:val="decimal"/>
      <w:lvlText w:val="%3."/>
      <w:lvlJc w:val="left"/>
      <w:pPr>
        <w:tabs>
          <w:tab w:val="num" w:pos="1089"/>
        </w:tabs>
        <w:ind w:left="1089" w:hanging="360"/>
      </w:pPr>
    </w:lvl>
    <w:lvl w:ilvl="3">
      <w:start w:val="1"/>
      <w:numFmt w:val="decimal"/>
      <w:lvlText w:val="%4."/>
      <w:lvlJc w:val="left"/>
      <w:pPr>
        <w:tabs>
          <w:tab w:val="num" w:pos="1809"/>
        </w:tabs>
        <w:ind w:left="1809" w:hanging="360"/>
      </w:pPr>
    </w:lvl>
    <w:lvl w:ilvl="4">
      <w:start w:val="1"/>
      <w:numFmt w:val="decimal"/>
      <w:lvlText w:val="%5."/>
      <w:lvlJc w:val="left"/>
      <w:pPr>
        <w:tabs>
          <w:tab w:val="num" w:pos="2529"/>
        </w:tabs>
        <w:ind w:left="2529" w:hanging="360"/>
      </w:pPr>
    </w:lvl>
    <w:lvl w:ilvl="5">
      <w:start w:val="1"/>
      <w:numFmt w:val="decimal"/>
      <w:lvlText w:val="%6."/>
      <w:lvlJc w:val="left"/>
      <w:pPr>
        <w:tabs>
          <w:tab w:val="num" w:pos="3249"/>
        </w:tabs>
        <w:ind w:left="3249" w:hanging="360"/>
      </w:pPr>
    </w:lvl>
    <w:lvl w:ilvl="6">
      <w:start w:val="1"/>
      <w:numFmt w:val="decimal"/>
      <w:lvlText w:val="%7."/>
      <w:lvlJc w:val="left"/>
      <w:pPr>
        <w:tabs>
          <w:tab w:val="num" w:pos="3969"/>
        </w:tabs>
        <w:ind w:left="3969" w:hanging="360"/>
      </w:pPr>
    </w:lvl>
    <w:lvl w:ilvl="7">
      <w:start w:val="1"/>
      <w:numFmt w:val="decimal"/>
      <w:lvlText w:val="%8."/>
      <w:lvlJc w:val="left"/>
      <w:pPr>
        <w:tabs>
          <w:tab w:val="num" w:pos="4689"/>
        </w:tabs>
        <w:ind w:left="4689" w:hanging="360"/>
      </w:pPr>
    </w:lvl>
    <w:lvl w:ilvl="8">
      <w:start w:val="1"/>
      <w:numFmt w:val="decimal"/>
      <w:lvlText w:val="%9."/>
      <w:lvlJc w:val="left"/>
      <w:pPr>
        <w:tabs>
          <w:tab w:val="num" w:pos="5409"/>
        </w:tabs>
        <w:ind w:left="5409" w:hanging="360"/>
      </w:pPr>
    </w:lvl>
  </w:abstractNum>
  <w:abstractNum w:abstractNumId="7" w15:restartNumberingAfterBreak="0">
    <w:nsid w:val="2B22647B"/>
    <w:multiLevelType w:val="hybridMultilevel"/>
    <w:tmpl w:val="BDDE92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0416071"/>
    <w:multiLevelType w:val="hybridMultilevel"/>
    <w:tmpl w:val="3166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B40FA9"/>
    <w:multiLevelType w:val="hybridMultilevel"/>
    <w:tmpl w:val="F69205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8349C"/>
    <w:multiLevelType w:val="hybridMultilevel"/>
    <w:tmpl w:val="07300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4C3EB0"/>
    <w:multiLevelType w:val="hybridMultilevel"/>
    <w:tmpl w:val="40F68AFE"/>
    <w:lvl w:ilvl="0" w:tplc="30442534">
      <w:start w:val="1"/>
      <w:numFmt w:val="bullet"/>
      <w:lvlText w:val=""/>
      <w:lvlJc w:val="left"/>
      <w:pPr>
        <w:tabs>
          <w:tab w:val="num" w:pos="341"/>
        </w:tabs>
        <w:ind w:left="341" w:hanging="341"/>
      </w:pPr>
      <w:rPr>
        <w:rFonts w:ascii="Symbol" w:hAnsi="Symbol" w:hint="default"/>
      </w:rPr>
    </w:lvl>
    <w:lvl w:ilvl="1" w:tplc="08090003">
      <w:start w:val="1"/>
      <w:numFmt w:val="bullet"/>
      <w:lvlText w:val="o"/>
      <w:lvlJc w:val="left"/>
      <w:pPr>
        <w:tabs>
          <w:tab w:val="num" w:pos="760"/>
        </w:tabs>
        <w:ind w:left="760" w:hanging="360"/>
      </w:pPr>
      <w:rPr>
        <w:rFonts w:ascii="Courier New" w:hAnsi="Courier New" w:cs="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cs="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cs="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12" w15:restartNumberingAfterBreak="0">
    <w:nsid w:val="4A625810"/>
    <w:multiLevelType w:val="hybridMultilevel"/>
    <w:tmpl w:val="29367620"/>
    <w:lvl w:ilvl="0" w:tplc="30442534">
      <w:start w:val="1"/>
      <w:numFmt w:val="bullet"/>
      <w:lvlText w:val=""/>
      <w:lvlJc w:val="left"/>
      <w:pPr>
        <w:tabs>
          <w:tab w:val="num" w:pos="341"/>
        </w:tabs>
        <w:ind w:left="341" w:hanging="341"/>
      </w:pPr>
      <w:rPr>
        <w:rFonts w:ascii="Symbol" w:hAnsi="Symbol" w:hint="default"/>
      </w:rPr>
    </w:lvl>
    <w:lvl w:ilvl="1" w:tplc="08090003" w:tentative="1">
      <w:start w:val="1"/>
      <w:numFmt w:val="bullet"/>
      <w:lvlText w:val="o"/>
      <w:lvlJc w:val="left"/>
      <w:pPr>
        <w:tabs>
          <w:tab w:val="num" w:pos="760"/>
        </w:tabs>
        <w:ind w:left="760" w:hanging="360"/>
      </w:pPr>
      <w:rPr>
        <w:rFonts w:ascii="Courier New" w:hAnsi="Courier New" w:cs="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cs="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cs="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13" w15:restartNumberingAfterBreak="0">
    <w:nsid w:val="4BBB0B43"/>
    <w:multiLevelType w:val="hybridMultilevel"/>
    <w:tmpl w:val="84289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D32415"/>
    <w:multiLevelType w:val="hybridMultilevel"/>
    <w:tmpl w:val="D35C2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E0E0D"/>
    <w:multiLevelType w:val="hybridMultilevel"/>
    <w:tmpl w:val="661239F6"/>
    <w:lvl w:ilvl="0" w:tplc="FE38708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0C128E"/>
    <w:multiLevelType w:val="hybridMultilevel"/>
    <w:tmpl w:val="1346DA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F865A8"/>
    <w:multiLevelType w:val="hybridMultilevel"/>
    <w:tmpl w:val="5642A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7E60A8"/>
    <w:multiLevelType w:val="hybridMultilevel"/>
    <w:tmpl w:val="A5BA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528D2"/>
    <w:multiLevelType w:val="multilevel"/>
    <w:tmpl w:val="876A8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8369668">
    <w:abstractNumId w:val="4"/>
  </w:num>
  <w:num w:numId="2" w16cid:durableId="1422991338">
    <w:abstractNumId w:val="10"/>
  </w:num>
  <w:num w:numId="3" w16cid:durableId="1076173241">
    <w:abstractNumId w:val="5"/>
  </w:num>
  <w:num w:numId="4" w16cid:durableId="128130840">
    <w:abstractNumId w:val="12"/>
  </w:num>
  <w:num w:numId="5" w16cid:durableId="643195694">
    <w:abstractNumId w:val="2"/>
  </w:num>
  <w:num w:numId="6" w16cid:durableId="1188373114">
    <w:abstractNumId w:val="11"/>
  </w:num>
  <w:num w:numId="7" w16cid:durableId="680863484">
    <w:abstractNumId w:val="17"/>
  </w:num>
  <w:num w:numId="8" w16cid:durableId="78604559">
    <w:abstractNumId w:val="15"/>
  </w:num>
  <w:num w:numId="9" w16cid:durableId="1499342261">
    <w:abstractNumId w:val="0"/>
  </w:num>
  <w:num w:numId="10" w16cid:durableId="16354515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0304429">
    <w:abstractNumId w:val="7"/>
  </w:num>
  <w:num w:numId="12" w16cid:durableId="12853073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611945">
    <w:abstractNumId w:val="1"/>
  </w:num>
  <w:num w:numId="14" w16cid:durableId="1174077883">
    <w:abstractNumId w:val="18"/>
  </w:num>
  <w:num w:numId="15" w16cid:durableId="716441853">
    <w:abstractNumId w:val="14"/>
  </w:num>
  <w:num w:numId="16" w16cid:durableId="624234717">
    <w:abstractNumId w:val="9"/>
  </w:num>
  <w:num w:numId="17" w16cid:durableId="1159224548">
    <w:abstractNumId w:val="3"/>
  </w:num>
  <w:num w:numId="18" w16cid:durableId="1438019901">
    <w:abstractNumId w:val="13"/>
  </w:num>
  <w:num w:numId="19" w16cid:durableId="311101644">
    <w:abstractNumId w:val="16"/>
  </w:num>
  <w:num w:numId="20" w16cid:durableId="553348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1D"/>
    <w:rsid w:val="00015CBF"/>
    <w:rsid w:val="00037487"/>
    <w:rsid w:val="00076C79"/>
    <w:rsid w:val="000B3FA8"/>
    <w:rsid w:val="000B6D82"/>
    <w:rsid w:val="000C1D70"/>
    <w:rsid w:val="000E400C"/>
    <w:rsid w:val="000E4BB8"/>
    <w:rsid w:val="00140A06"/>
    <w:rsid w:val="00164CD5"/>
    <w:rsid w:val="00193280"/>
    <w:rsid w:val="001A5B3E"/>
    <w:rsid w:val="001E618E"/>
    <w:rsid w:val="00216963"/>
    <w:rsid w:val="00270D89"/>
    <w:rsid w:val="00276A96"/>
    <w:rsid w:val="002B1B6C"/>
    <w:rsid w:val="002D5E6E"/>
    <w:rsid w:val="002E069E"/>
    <w:rsid w:val="002F54FF"/>
    <w:rsid w:val="00304872"/>
    <w:rsid w:val="003170EE"/>
    <w:rsid w:val="00334639"/>
    <w:rsid w:val="003540A2"/>
    <w:rsid w:val="0036625F"/>
    <w:rsid w:val="0036781D"/>
    <w:rsid w:val="003A2F5B"/>
    <w:rsid w:val="003A3C77"/>
    <w:rsid w:val="003A4829"/>
    <w:rsid w:val="003A56CD"/>
    <w:rsid w:val="003A6DFC"/>
    <w:rsid w:val="003B1BDB"/>
    <w:rsid w:val="00432610"/>
    <w:rsid w:val="00434F06"/>
    <w:rsid w:val="00445F71"/>
    <w:rsid w:val="00483472"/>
    <w:rsid w:val="004F5AC0"/>
    <w:rsid w:val="00514A6A"/>
    <w:rsid w:val="00514C16"/>
    <w:rsid w:val="00523ACE"/>
    <w:rsid w:val="00590A28"/>
    <w:rsid w:val="005B3627"/>
    <w:rsid w:val="005D7AB9"/>
    <w:rsid w:val="005E5505"/>
    <w:rsid w:val="00612BB9"/>
    <w:rsid w:val="00626B6C"/>
    <w:rsid w:val="006326BC"/>
    <w:rsid w:val="00663914"/>
    <w:rsid w:val="00686F13"/>
    <w:rsid w:val="006F29CD"/>
    <w:rsid w:val="0070099E"/>
    <w:rsid w:val="00701DC6"/>
    <w:rsid w:val="007300E9"/>
    <w:rsid w:val="007310D2"/>
    <w:rsid w:val="007A523B"/>
    <w:rsid w:val="007D3CCC"/>
    <w:rsid w:val="007E4659"/>
    <w:rsid w:val="007F0D9F"/>
    <w:rsid w:val="008120ED"/>
    <w:rsid w:val="00853796"/>
    <w:rsid w:val="00855B03"/>
    <w:rsid w:val="00870BEE"/>
    <w:rsid w:val="008A148C"/>
    <w:rsid w:val="00910F36"/>
    <w:rsid w:val="00947261"/>
    <w:rsid w:val="00977C7C"/>
    <w:rsid w:val="0099552D"/>
    <w:rsid w:val="009C3036"/>
    <w:rsid w:val="00A007C1"/>
    <w:rsid w:val="00A0779A"/>
    <w:rsid w:val="00A352DB"/>
    <w:rsid w:val="00A67BC8"/>
    <w:rsid w:val="00A707F2"/>
    <w:rsid w:val="00A7386C"/>
    <w:rsid w:val="00A90AB4"/>
    <w:rsid w:val="00AC3F16"/>
    <w:rsid w:val="00AE5E09"/>
    <w:rsid w:val="00B00CD1"/>
    <w:rsid w:val="00B310D0"/>
    <w:rsid w:val="00B655B0"/>
    <w:rsid w:val="00B72F8C"/>
    <w:rsid w:val="00B91614"/>
    <w:rsid w:val="00B94E69"/>
    <w:rsid w:val="00B95742"/>
    <w:rsid w:val="00BF2300"/>
    <w:rsid w:val="00C07EEC"/>
    <w:rsid w:val="00C127C0"/>
    <w:rsid w:val="00C62496"/>
    <w:rsid w:val="00CD2A53"/>
    <w:rsid w:val="00D22466"/>
    <w:rsid w:val="00D64374"/>
    <w:rsid w:val="00D759E0"/>
    <w:rsid w:val="00D95571"/>
    <w:rsid w:val="00DA23CC"/>
    <w:rsid w:val="00DD23CF"/>
    <w:rsid w:val="00DE1F4B"/>
    <w:rsid w:val="00E44383"/>
    <w:rsid w:val="00E71287"/>
    <w:rsid w:val="00E77FA0"/>
    <w:rsid w:val="00EB10DF"/>
    <w:rsid w:val="00EF462D"/>
    <w:rsid w:val="00F30BC1"/>
    <w:rsid w:val="00F739EF"/>
    <w:rsid w:val="00F74462"/>
    <w:rsid w:val="00F805F3"/>
    <w:rsid w:val="00FA4774"/>
    <w:rsid w:val="00FE1D73"/>
    <w:rsid w:val="0FB6D6DB"/>
    <w:rsid w:val="1152A73C"/>
    <w:rsid w:val="1A034DA1"/>
    <w:rsid w:val="2FF0623B"/>
    <w:rsid w:val="3CB5BCE6"/>
    <w:rsid w:val="49C0420C"/>
    <w:rsid w:val="4E07D1E9"/>
    <w:rsid w:val="5D2269D1"/>
    <w:rsid w:val="6C3EDFFF"/>
    <w:rsid w:val="7373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4D611"/>
  <w15:docId w15:val="{4A661788-F9EC-47AB-98A7-028EEF55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81D"/>
    <w:rPr>
      <w:rFonts w:ascii="Arial"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781D"/>
    <w:rPr>
      <w:rFonts w:ascii="Arial" w:hAnsi="Arial"/>
      <w:color w:val="00396E"/>
      <w:sz w:val="20"/>
      <w:u w:val="single" w:color="00396E"/>
    </w:rPr>
  </w:style>
  <w:style w:type="paragraph" w:customStyle="1" w:styleId="Subheading">
    <w:name w:val="Subheading"/>
    <w:basedOn w:val="Normal"/>
    <w:rsid w:val="0036781D"/>
    <w:rPr>
      <w:b/>
      <w:color w:val="005EA0"/>
      <w:sz w:val="24"/>
    </w:rPr>
  </w:style>
  <w:style w:type="paragraph" w:customStyle="1" w:styleId="Default">
    <w:name w:val="Default"/>
    <w:rsid w:val="0036781D"/>
    <w:pPr>
      <w:autoSpaceDE w:val="0"/>
      <w:autoSpaceDN w:val="0"/>
      <w:adjustRightInd w:val="0"/>
    </w:pPr>
    <w:rPr>
      <w:rFonts w:ascii="Arial" w:eastAsia="Calibri" w:hAnsi="Arial" w:cs="Arial"/>
      <w:color w:val="000000"/>
      <w:lang w:eastAsia="en-US"/>
    </w:rPr>
  </w:style>
  <w:style w:type="paragraph" w:styleId="ListParagraph">
    <w:name w:val="List Paragraph"/>
    <w:basedOn w:val="Normal"/>
    <w:uiPriority w:val="34"/>
    <w:qFormat/>
    <w:rsid w:val="0036781D"/>
    <w:pPr>
      <w:ind w:left="720"/>
    </w:pPr>
  </w:style>
  <w:style w:type="character" w:styleId="FollowedHyperlink">
    <w:name w:val="FollowedHyperlink"/>
    <w:basedOn w:val="DefaultParagraphFont"/>
    <w:rsid w:val="0036781D"/>
    <w:rPr>
      <w:color w:val="800080" w:themeColor="followedHyperlink"/>
      <w:u w:val="single"/>
    </w:rPr>
  </w:style>
  <w:style w:type="paragraph" w:styleId="Header">
    <w:name w:val="header"/>
    <w:basedOn w:val="Normal"/>
    <w:link w:val="HeaderChar"/>
    <w:rsid w:val="0036781D"/>
    <w:pPr>
      <w:tabs>
        <w:tab w:val="center" w:pos="4513"/>
        <w:tab w:val="right" w:pos="9026"/>
      </w:tabs>
    </w:pPr>
  </w:style>
  <w:style w:type="character" w:customStyle="1" w:styleId="HeaderChar">
    <w:name w:val="Header Char"/>
    <w:basedOn w:val="DefaultParagraphFont"/>
    <w:link w:val="Header"/>
    <w:rsid w:val="0036781D"/>
    <w:rPr>
      <w:rFonts w:ascii="Arial" w:hAnsi="Arial"/>
      <w:sz w:val="20"/>
      <w:szCs w:val="20"/>
      <w:lang w:eastAsia="en-US"/>
    </w:rPr>
  </w:style>
  <w:style w:type="paragraph" w:styleId="Footer">
    <w:name w:val="footer"/>
    <w:basedOn w:val="Normal"/>
    <w:link w:val="FooterChar"/>
    <w:rsid w:val="0036781D"/>
    <w:pPr>
      <w:tabs>
        <w:tab w:val="center" w:pos="4513"/>
        <w:tab w:val="right" w:pos="9026"/>
      </w:tabs>
    </w:pPr>
  </w:style>
  <w:style w:type="character" w:customStyle="1" w:styleId="FooterChar">
    <w:name w:val="Footer Char"/>
    <w:basedOn w:val="DefaultParagraphFont"/>
    <w:link w:val="Footer"/>
    <w:rsid w:val="0036781D"/>
    <w:rPr>
      <w:rFonts w:ascii="Arial" w:hAnsi="Arial"/>
      <w:sz w:val="20"/>
      <w:szCs w:val="20"/>
      <w:lang w:eastAsia="en-US"/>
    </w:rPr>
  </w:style>
  <w:style w:type="paragraph" w:styleId="BalloonText">
    <w:name w:val="Balloon Text"/>
    <w:basedOn w:val="Normal"/>
    <w:link w:val="BalloonTextChar"/>
    <w:semiHidden/>
    <w:unhideWhenUsed/>
    <w:rsid w:val="00EB10DF"/>
    <w:rPr>
      <w:rFonts w:ascii="Tahoma" w:hAnsi="Tahoma" w:cs="Tahoma"/>
      <w:sz w:val="16"/>
      <w:szCs w:val="16"/>
    </w:rPr>
  </w:style>
  <w:style w:type="character" w:customStyle="1" w:styleId="BalloonTextChar">
    <w:name w:val="Balloon Text Char"/>
    <w:basedOn w:val="DefaultParagraphFont"/>
    <w:link w:val="BalloonText"/>
    <w:semiHidden/>
    <w:rsid w:val="00EB10DF"/>
    <w:rPr>
      <w:rFonts w:ascii="Tahoma" w:hAnsi="Tahoma" w:cs="Tahoma"/>
      <w:sz w:val="16"/>
      <w:szCs w:val="16"/>
      <w:lang w:eastAsia="en-US"/>
    </w:rPr>
  </w:style>
  <w:style w:type="table" w:styleId="TableGrid">
    <w:name w:val="Table Grid"/>
    <w:basedOn w:val="TableNormal"/>
    <w:uiPriority w:val="99"/>
    <w:rsid w:val="00193280"/>
    <w:pPr>
      <w:spacing w:before="40" w:after="40" w:line="300" w:lineRule="atLeast"/>
      <w:jc w:val="both"/>
    </w:pPr>
    <w:rPr>
      <w:rFonts w:ascii="Gill Alt One MT" w:hAnsi="Gill Alt One MT" w:cs="Gill Alt One 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170EE"/>
    <w:rPr>
      <w:sz w:val="16"/>
      <w:szCs w:val="16"/>
    </w:rPr>
  </w:style>
  <w:style w:type="paragraph" w:styleId="CommentText">
    <w:name w:val="annotation text"/>
    <w:basedOn w:val="Normal"/>
    <w:link w:val="CommentTextChar"/>
    <w:unhideWhenUsed/>
    <w:rsid w:val="003170EE"/>
  </w:style>
  <w:style w:type="character" w:customStyle="1" w:styleId="CommentTextChar">
    <w:name w:val="Comment Text Char"/>
    <w:basedOn w:val="DefaultParagraphFont"/>
    <w:link w:val="CommentText"/>
    <w:rsid w:val="003170EE"/>
    <w:rPr>
      <w:rFonts w:ascii="Arial" w:hAnsi="Arial"/>
      <w:sz w:val="20"/>
      <w:szCs w:val="20"/>
      <w:lang w:eastAsia="en-US"/>
    </w:rPr>
  </w:style>
  <w:style w:type="paragraph" w:styleId="CommentSubject">
    <w:name w:val="annotation subject"/>
    <w:basedOn w:val="CommentText"/>
    <w:next w:val="CommentText"/>
    <w:link w:val="CommentSubjectChar"/>
    <w:semiHidden/>
    <w:unhideWhenUsed/>
    <w:rsid w:val="003170EE"/>
    <w:rPr>
      <w:b/>
      <w:bCs/>
    </w:rPr>
  </w:style>
  <w:style w:type="character" w:customStyle="1" w:styleId="CommentSubjectChar">
    <w:name w:val="Comment Subject Char"/>
    <w:basedOn w:val="CommentTextChar"/>
    <w:link w:val="CommentSubject"/>
    <w:semiHidden/>
    <w:rsid w:val="003170EE"/>
    <w:rPr>
      <w:rFonts w:ascii="Arial" w:hAnsi="Arial"/>
      <w:b/>
      <w:bCs/>
      <w:sz w:val="20"/>
      <w:szCs w:val="20"/>
      <w:lang w:eastAsia="en-US"/>
    </w:rPr>
  </w:style>
  <w:style w:type="character" w:styleId="UnresolvedMention">
    <w:name w:val="Unresolved Mention"/>
    <w:basedOn w:val="DefaultParagraphFont"/>
    <w:uiPriority w:val="99"/>
    <w:semiHidden/>
    <w:unhideWhenUsed/>
    <w:rsid w:val="00FE1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side.barnardos.org.uk/employee-and-volunteer-support/taking-time/annual-leave-calcul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de.barnardos.org.uk/sites/default/files/uploads/Buy%20Your%20Leave%20FAQ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powerapps.com/play/e/2e3b79ed-e78f-ef39-b3af-0c515f7daaa3/a/99047c7d-c573-4265-960a-9ba7c3289157?tenantId=171b1f19-7567-4d3c-bb9a-748ad03f301a&amp;hint=45a3751d-1b9f-4c77-a8d7-813136216641&amp;sourcetime=17067808083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hive.barnardos.org.uk/Interact/Pages/Content/Document.aspx?id=1353" TargetMode="External"/><Relationship Id="rId4" Type="http://schemas.openxmlformats.org/officeDocument/2006/relationships/settings" Target="settings.xml"/><Relationship Id="rId9" Type="http://schemas.openxmlformats.org/officeDocument/2006/relationships/hyperlink" Target="https://inside.barnardos.org.uk/employee-and-volunteer-support/taking-time/additional-leave-paid-and-unpaid-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6BAB-2CAE-4C7B-9FC3-EAD9615D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Stevenson</dc:creator>
  <cp:lastModifiedBy>Sian Wilkinson (NE)</cp:lastModifiedBy>
  <cp:revision>3</cp:revision>
  <cp:lastPrinted>2022-01-25T10:43:00Z</cp:lastPrinted>
  <dcterms:created xsi:type="dcterms:W3CDTF">2024-03-11T10:55:00Z</dcterms:created>
  <dcterms:modified xsi:type="dcterms:W3CDTF">2024-03-11T10:56:00Z</dcterms:modified>
</cp:coreProperties>
</file>