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7EBD" w14:textId="3BDDD3D8" w:rsidR="009B2343" w:rsidRPr="009B2343" w:rsidRDefault="009B2343" w:rsidP="4C67608D">
      <w:pPr>
        <w:rPr>
          <w:rFonts w:ascii="Verdana" w:eastAsia="Verdana" w:hAnsi="Verdana" w:cs="Verdana"/>
          <w:color w:val="0B463D" w:themeColor="accent6"/>
          <w:sz w:val="40"/>
          <w:szCs w:val="40"/>
        </w:rPr>
      </w:pPr>
    </w:p>
    <w:p w14:paraId="632E38E9" w14:textId="275A395A" w:rsidR="009B2343" w:rsidRPr="009B2343" w:rsidRDefault="009B2343" w:rsidP="4C67608D">
      <w:pPr>
        <w:pStyle w:val="Heading1"/>
        <w:rPr>
          <w:color w:val="0B463D" w:themeColor="accent6"/>
          <w:sz w:val="72"/>
          <w:szCs w:val="72"/>
        </w:rPr>
      </w:pPr>
      <w:r w:rsidRPr="4C67608D">
        <w:rPr>
          <w:rStyle w:val="normaltextrun"/>
          <w:color w:val="0B463D" w:themeColor="accent6"/>
          <w:sz w:val="72"/>
          <w:szCs w:val="72"/>
        </w:rPr>
        <w:t xml:space="preserve">Guidance </w:t>
      </w:r>
      <w:r w:rsidR="00B1398C">
        <w:rPr>
          <w:rStyle w:val="normaltextrun"/>
          <w:color w:val="0B463D" w:themeColor="accent6"/>
          <w:sz w:val="72"/>
          <w:szCs w:val="72"/>
        </w:rPr>
        <w:t>on</w:t>
      </w:r>
      <w:r w:rsidRPr="4C67608D">
        <w:rPr>
          <w:rStyle w:val="normaltextrun"/>
          <w:color w:val="0B463D" w:themeColor="accent6"/>
          <w:sz w:val="72"/>
          <w:szCs w:val="72"/>
        </w:rPr>
        <w:t xml:space="preserve"> supporting disabled colleagues </w:t>
      </w:r>
    </w:p>
    <w:p w14:paraId="7F4A26AC" w14:textId="77777777" w:rsidR="009B2343" w:rsidRPr="009B2343" w:rsidRDefault="009B2343" w:rsidP="4C67608D">
      <w:pPr>
        <w:shd w:val="clear" w:color="auto" w:fill="8EFE9A" w:themeFill="accent1"/>
        <w:jc w:val="both"/>
        <w:rPr>
          <w:rFonts w:eastAsia="Verdana" w:cs="Verdana"/>
          <w:b/>
          <w:bCs/>
          <w:color w:val="000000" w:themeColor="text1"/>
          <w:sz w:val="24"/>
          <w:szCs w:val="24"/>
        </w:rPr>
      </w:pPr>
      <w:r w:rsidRPr="4C67608D">
        <w:rPr>
          <w:rStyle w:val="normaltextrun"/>
          <w:rFonts w:eastAsia="Verdana" w:cs="Verdana"/>
          <w:b/>
          <w:bCs/>
          <w:color w:val="000000" w:themeColor="text1"/>
          <w:sz w:val="24"/>
          <w:szCs w:val="24"/>
        </w:rPr>
        <w:t xml:space="preserve">Introduction </w:t>
      </w:r>
    </w:p>
    <w:p w14:paraId="5ABA8121" w14:textId="77777777" w:rsidR="009B2343" w:rsidRPr="009B2343" w:rsidRDefault="009B2343" w:rsidP="4C67608D">
      <w:pPr>
        <w:rPr>
          <w:rFonts w:eastAsia="Verdana" w:cs="Verdana"/>
          <w:color w:val="000000" w:themeColor="text1"/>
          <w:sz w:val="24"/>
          <w:szCs w:val="24"/>
        </w:rPr>
      </w:pPr>
    </w:p>
    <w:p w14:paraId="3FF8B783"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rPr>
        <w:t>The aims of this guidance are to demonstrate Barnardo’s commitment to ensuring fair and equal treatment for disabled people and cultivating an inclusive environment for our disabled colleagues.   </w:t>
      </w:r>
    </w:p>
    <w:p w14:paraId="43A50557" w14:textId="77777777" w:rsidR="009B2343" w:rsidRPr="009B2343" w:rsidRDefault="009B2343" w:rsidP="4C67608D">
      <w:pPr>
        <w:rPr>
          <w:rFonts w:eastAsia="Verdana" w:cs="Verdana"/>
          <w:color w:val="000000" w:themeColor="text1"/>
          <w:sz w:val="24"/>
          <w:szCs w:val="24"/>
        </w:rPr>
      </w:pPr>
      <w:r w:rsidRPr="4C67608D">
        <w:rPr>
          <w:rStyle w:val="eop"/>
          <w:rFonts w:eastAsia="Verdana" w:cs="Verdana"/>
          <w:color w:val="000000" w:themeColor="text1"/>
          <w:sz w:val="24"/>
          <w:szCs w:val="24"/>
        </w:rPr>
        <w:t> </w:t>
      </w:r>
    </w:p>
    <w:p w14:paraId="2CCAB1E6" w14:textId="2B7C9598" w:rsidR="009B2343" w:rsidRPr="009B2343" w:rsidRDefault="009B2343" w:rsidP="4C67608D">
      <w:pPr>
        <w:rPr>
          <w:rStyle w:val="normaltextrun"/>
          <w:rFonts w:eastAsia="Verdana" w:cs="Verdana"/>
          <w:color w:val="000000" w:themeColor="text1"/>
          <w:sz w:val="24"/>
          <w:szCs w:val="24"/>
        </w:rPr>
      </w:pPr>
      <w:r w:rsidRPr="4C67608D">
        <w:rPr>
          <w:rStyle w:val="normaltextrun"/>
          <w:rFonts w:eastAsia="Verdana" w:cs="Verdana"/>
          <w:color w:val="000000" w:themeColor="text1"/>
          <w:sz w:val="24"/>
          <w:szCs w:val="24"/>
        </w:rPr>
        <w:t xml:space="preserve">This information should be referred to alongside the </w:t>
      </w:r>
      <w:hyperlink r:id="rId11">
        <w:r w:rsidRPr="4C67608D">
          <w:rPr>
            <w:rStyle w:val="Hyperlink"/>
            <w:sz w:val="24"/>
            <w:szCs w:val="24"/>
          </w:rPr>
          <w:t>Equality, Diversity and Inclusion (EDI) policy</w:t>
        </w:r>
      </w:hyperlink>
      <w:r w:rsidRPr="4C67608D">
        <w:rPr>
          <w:rStyle w:val="normaltextrun"/>
          <w:rFonts w:eastAsia="Verdana" w:cs="Verdana"/>
          <w:color w:val="000000" w:themeColor="text1"/>
          <w:sz w:val="24"/>
          <w:szCs w:val="24"/>
        </w:rPr>
        <w:t xml:space="preserve"> and </w:t>
      </w:r>
      <w:hyperlink r:id="rId12">
        <w:r w:rsidRPr="4C67608D">
          <w:rPr>
            <w:rStyle w:val="Hyperlink"/>
            <w:sz w:val="24"/>
            <w:szCs w:val="24"/>
          </w:rPr>
          <w:t>EDI Code of Conduct</w:t>
        </w:r>
      </w:hyperlink>
      <w:r w:rsidRPr="4C67608D">
        <w:rPr>
          <w:rStyle w:val="normaltextrun"/>
          <w:rFonts w:eastAsia="Verdana" w:cs="Verdana"/>
          <w:color w:val="000000" w:themeColor="text1"/>
          <w:sz w:val="24"/>
          <w:szCs w:val="24"/>
        </w:rPr>
        <w:t>.</w:t>
      </w:r>
    </w:p>
    <w:p w14:paraId="77178F7B" w14:textId="77777777" w:rsidR="009B2343" w:rsidRPr="009B2343" w:rsidRDefault="009B2343" w:rsidP="4C67608D">
      <w:pPr>
        <w:rPr>
          <w:rFonts w:eastAsia="Verdana" w:cs="Verdana"/>
          <w:color w:val="000000" w:themeColor="text1"/>
          <w:sz w:val="24"/>
          <w:szCs w:val="24"/>
        </w:rPr>
      </w:pPr>
      <w:r w:rsidRPr="4C67608D">
        <w:rPr>
          <w:rStyle w:val="eop"/>
          <w:rFonts w:eastAsia="Verdana" w:cs="Verdana"/>
          <w:color w:val="000000" w:themeColor="text1"/>
          <w:sz w:val="24"/>
          <w:szCs w:val="24"/>
        </w:rPr>
        <w:t> </w:t>
      </w:r>
    </w:p>
    <w:p w14:paraId="5DE85419" w14:textId="77777777" w:rsidR="009B2343" w:rsidRPr="009B2343" w:rsidRDefault="009B2343" w:rsidP="4C67608D">
      <w:pPr>
        <w:shd w:val="clear" w:color="auto" w:fill="8EFE9A" w:themeFill="accent1"/>
        <w:jc w:val="both"/>
        <w:rPr>
          <w:rFonts w:eastAsia="Verdana" w:cs="Verdana"/>
          <w:b/>
          <w:bCs/>
          <w:color w:val="000000" w:themeColor="text1"/>
          <w:sz w:val="24"/>
          <w:szCs w:val="24"/>
        </w:rPr>
      </w:pPr>
      <w:r w:rsidRPr="4C67608D">
        <w:rPr>
          <w:rStyle w:val="normaltextrun"/>
          <w:rFonts w:eastAsia="Verdana" w:cs="Verdana"/>
          <w:b/>
          <w:bCs/>
          <w:color w:val="000000" w:themeColor="text1"/>
          <w:sz w:val="24"/>
          <w:szCs w:val="24"/>
        </w:rPr>
        <w:t>Social model of disability</w:t>
      </w:r>
    </w:p>
    <w:p w14:paraId="34EF2B02" w14:textId="77777777" w:rsidR="009B2343" w:rsidRPr="009B2343" w:rsidRDefault="009B2343" w:rsidP="4C67608D">
      <w:pPr>
        <w:rPr>
          <w:rFonts w:eastAsia="Verdana" w:cs="Verdana"/>
          <w:color w:val="000000" w:themeColor="text1"/>
          <w:sz w:val="24"/>
          <w:szCs w:val="24"/>
        </w:rPr>
      </w:pPr>
      <w:r w:rsidRPr="4C67608D">
        <w:rPr>
          <w:rStyle w:val="eop"/>
          <w:rFonts w:eastAsia="Verdana" w:cs="Verdana"/>
          <w:color w:val="000000" w:themeColor="text1"/>
          <w:sz w:val="24"/>
          <w:szCs w:val="24"/>
        </w:rPr>
        <w:t> </w:t>
      </w:r>
    </w:p>
    <w:p w14:paraId="5651C318"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 xml:space="preserve">Barnardo’s supports and actively promotes the social model of disability, which is underpinned by principles of human rights and emphasises empowerment. </w:t>
      </w:r>
    </w:p>
    <w:p w14:paraId="19B6419E" w14:textId="77777777" w:rsidR="009B2343" w:rsidRPr="009B2343" w:rsidRDefault="009B2343" w:rsidP="4C67608D">
      <w:pPr>
        <w:rPr>
          <w:rFonts w:eastAsia="Verdana" w:cs="Verdana"/>
          <w:color w:val="000000" w:themeColor="text1"/>
          <w:sz w:val="24"/>
          <w:szCs w:val="24"/>
        </w:rPr>
      </w:pPr>
      <w:r w:rsidRPr="4C67608D">
        <w:rPr>
          <w:rStyle w:val="eop"/>
          <w:rFonts w:eastAsia="Verdana" w:cs="Verdana"/>
          <w:color w:val="000000" w:themeColor="text1"/>
          <w:sz w:val="24"/>
          <w:szCs w:val="24"/>
        </w:rPr>
        <w:t> </w:t>
      </w:r>
    </w:p>
    <w:p w14:paraId="610BBF95" w14:textId="00AA6F7B" w:rsid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 xml:space="preserve">The social model has been created by disabled people </w:t>
      </w:r>
      <w:r w:rsidRPr="4C67608D">
        <w:rPr>
          <w:rStyle w:val="normaltextrun"/>
          <w:rFonts w:eastAsia="Verdana" w:cs="Verdana"/>
          <w:color w:val="000000" w:themeColor="text1"/>
          <w:sz w:val="24"/>
          <w:szCs w:val="24"/>
        </w:rPr>
        <w:t xml:space="preserve">to describe how people are disabled by barriers put in place by society not by an </w:t>
      </w:r>
      <w:r w:rsidRPr="4C67608D">
        <w:rPr>
          <w:rStyle w:val="normaltextrun"/>
          <w:rFonts w:eastAsia="Verdana" w:cs="Verdana"/>
          <w:color w:val="000000" w:themeColor="text1"/>
          <w:sz w:val="24"/>
          <w:szCs w:val="24"/>
          <w:lang w:val="en-US"/>
        </w:rPr>
        <w:t>impairment</w:t>
      </w:r>
      <w:r w:rsidRPr="4C67608D">
        <w:rPr>
          <w:rStyle w:val="normaltextrun"/>
          <w:rFonts w:eastAsia="Verdana" w:cs="Verdana"/>
          <w:color w:val="000000" w:themeColor="text1"/>
          <w:sz w:val="24"/>
          <w:szCs w:val="24"/>
        </w:rPr>
        <w:t xml:space="preserve"> or </w:t>
      </w:r>
      <w:r w:rsidRPr="4C67608D">
        <w:rPr>
          <w:rStyle w:val="normaltextrun"/>
          <w:rFonts w:eastAsia="Verdana" w:cs="Verdana"/>
          <w:color w:val="000000" w:themeColor="text1"/>
          <w:sz w:val="24"/>
          <w:szCs w:val="24"/>
          <w:lang w:val="en-US"/>
        </w:rPr>
        <w:t>condition</w:t>
      </w:r>
      <w:r w:rsidRPr="4C67608D">
        <w:rPr>
          <w:rStyle w:val="normaltextrun"/>
          <w:rFonts w:eastAsia="Verdana" w:cs="Verdana"/>
          <w:color w:val="000000" w:themeColor="text1"/>
          <w:sz w:val="24"/>
          <w:szCs w:val="24"/>
        </w:rPr>
        <w:t>.</w:t>
      </w:r>
      <w:r w:rsidRPr="4C67608D">
        <w:rPr>
          <w:rFonts w:eastAsia="Verdana" w:cs="Verdana"/>
          <w:color w:val="000000" w:themeColor="text1"/>
          <w:sz w:val="24"/>
          <w:szCs w:val="24"/>
          <w:lang w:val="en-US"/>
        </w:rPr>
        <w:t xml:space="preserve"> These barriers can negatively impact disabled people and prevent them from participating and contributing fully, on an equal basis with everyone else, in work and everyday life as this visual demonstrates: </w:t>
      </w:r>
      <w:r w:rsidRPr="4C67608D">
        <w:rPr>
          <w:rStyle w:val="eop"/>
          <w:rFonts w:eastAsia="Verdana" w:cs="Verdana"/>
          <w:color w:val="000000" w:themeColor="text1"/>
          <w:sz w:val="24"/>
          <w:szCs w:val="24"/>
        </w:rPr>
        <w:t> </w:t>
      </w:r>
    </w:p>
    <w:p w14:paraId="0970E580" w14:textId="12F64D15" w:rsidR="4C67608D" w:rsidRDefault="4C67608D" w:rsidP="4C67608D">
      <w:pPr>
        <w:rPr>
          <w:rStyle w:val="eop"/>
          <w:rFonts w:eastAsia="Verdana" w:cs="Verdana"/>
          <w:color w:val="000000" w:themeColor="text1"/>
          <w:sz w:val="24"/>
          <w:szCs w:val="24"/>
        </w:rPr>
      </w:pPr>
    </w:p>
    <w:p w14:paraId="37782DE7" w14:textId="77777777" w:rsidR="009B2343" w:rsidRPr="009B2343" w:rsidRDefault="009B2343" w:rsidP="4C67608D">
      <w:pPr>
        <w:jc w:val="center"/>
        <w:rPr>
          <w:rFonts w:eastAsia="Verdana" w:cs="Verdana"/>
          <w:color w:val="000000" w:themeColor="text1"/>
          <w:sz w:val="24"/>
          <w:szCs w:val="24"/>
        </w:rPr>
      </w:pPr>
      <w:r>
        <w:rPr>
          <w:noProof/>
        </w:rPr>
        <w:drawing>
          <wp:inline distT="0" distB="0" distL="0" distR="0" wp14:anchorId="7183E60A" wp14:editId="5A4556D9">
            <wp:extent cx="4572000" cy="2571750"/>
            <wp:effectExtent l="0" t="0" r="0" b="0"/>
            <wp:docPr id="547487690" name="Picture 547487690" descr="A person sitting on a staircase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487690"/>
                    <pic:cNvPicPr/>
                  </pic:nvPicPr>
                  <pic:blipFill>
                    <a:blip r:embed="rId13">
                      <a:extLst>
                        <a:ext uri="{28A0092B-C50C-407E-A947-70E740481C1C}">
                          <a14:useLocalDpi xmlns:a14="http://schemas.microsoft.com/office/drawing/2010/main" val="0"/>
                        </a:ext>
                      </a:extLst>
                    </a:blip>
                    <a:srcRect t="12500" b="12500"/>
                    <a:stretch>
                      <a:fillRect/>
                    </a:stretch>
                  </pic:blipFill>
                  <pic:spPr>
                    <a:xfrm>
                      <a:off x="0" y="0"/>
                      <a:ext cx="4572000" cy="2571750"/>
                    </a:xfrm>
                    <a:prstGeom prst="rect">
                      <a:avLst/>
                    </a:prstGeom>
                  </pic:spPr>
                </pic:pic>
              </a:graphicData>
            </a:graphic>
          </wp:inline>
        </w:drawing>
      </w:r>
    </w:p>
    <w:p w14:paraId="1885C61F" w14:textId="77777777" w:rsidR="009B2343" w:rsidRPr="009B2343" w:rsidRDefault="009B2343" w:rsidP="4C67608D">
      <w:pPr>
        <w:rPr>
          <w:rFonts w:eastAsia="Verdana" w:cs="Verdana"/>
          <w:color w:val="000000" w:themeColor="text1"/>
          <w:sz w:val="24"/>
          <w:szCs w:val="24"/>
        </w:rPr>
      </w:pPr>
    </w:p>
    <w:p w14:paraId="5F0E4683"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lastRenderedPageBreak/>
        <w:t>The social model focuses on identifying and seeking to remove barriers which make life harder for disabled people.  Removing these barriers offers disabled people greater independence, choice and control.</w:t>
      </w:r>
    </w:p>
    <w:p w14:paraId="41B3F2B8"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 xml:space="preserve"> </w:t>
      </w:r>
    </w:p>
    <w:p w14:paraId="789A54AE" w14:textId="7C9DCA51"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Some examples of barriers can be:</w:t>
      </w:r>
      <w:r w:rsidRPr="4C67608D">
        <w:rPr>
          <w:rStyle w:val="eop"/>
          <w:rFonts w:eastAsia="Verdana" w:cs="Verdana"/>
          <w:color w:val="000000" w:themeColor="text1"/>
          <w:sz w:val="24"/>
          <w:szCs w:val="24"/>
        </w:rPr>
        <w:t> </w:t>
      </w:r>
    </w:p>
    <w:p w14:paraId="53AF93E4" w14:textId="77777777" w:rsidR="009B2343" w:rsidRPr="009B2343" w:rsidRDefault="009B2343" w:rsidP="4C67608D">
      <w:pPr>
        <w:pStyle w:val="ListParagraph"/>
        <w:numPr>
          <w:ilvl w:val="0"/>
          <w:numId w:val="39"/>
        </w:num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Physical (i.e. buildings not having accessible toilets or ramps.  Buildings containing narrow corridors, broken lifts and poor lighting);</w:t>
      </w:r>
      <w:r w:rsidRPr="4C67608D">
        <w:rPr>
          <w:rStyle w:val="eop"/>
          <w:rFonts w:eastAsia="Verdana" w:cs="Verdana"/>
          <w:color w:val="000000" w:themeColor="text1"/>
          <w:sz w:val="24"/>
          <w:szCs w:val="24"/>
        </w:rPr>
        <w:t> </w:t>
      </w:r>
    </w:p>
    <w:p w14:paraId="11C97543" w14:textId="77777777" w:rsidR="009B2343" w:rsidRPr="009B2343" w:rsidRDefault="009B2343" w:rsidP="4C67608D">
      <w:pPr>
        <w:pStyle w:val="ListParagraph"/>
        <w:numPr>
          <w:ilvl w:val="0"/>
          <w:numId w:val="39"/>
        </w:num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Cultural (i.e. a belief that disability is a punishment and therefore brings shame or embarrassment);</w:t>
      </w:r>
      <w:r w:rsidRPr="4C67608D">
        <w:rPr>
          <w:rStyle w:val="eop"/>
          <w:rFonts w:eastAsia="Verdana" w:cs="Verdana"/>
          <w:color w:val="000000" w:themeColor="text1"/>
          <w:sz w:val="24"/>
          <w:szCs w:val="24"/>
        </w:rPr>
        <w:t> or</w:t>
      </w:r>
    </w:p>
    <w:p w14:paraId="78A4403C" w14:textId="77777777" w:rsidR="009B2343" w:rsidRPr="009B2343" w:rsidRDefault="009B2343" w:rsidP="4C67608D">
      <w:pPr>
        <w:pStyle w:val="ListParagraph"/>
        <w:numPr>
          <w:ilvl w:val="0"/>
          <w:numId w:val="39"/>
        </w:num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Attitudinal (i.e. negative assumptions about disabled people, for example that they cannot work or be independent).  </w:t>
      </w:r>
      <w:r w:rsidRPr="4C67608D">
        <w:rPr>
          <w:rStyle w:val="eop"/>
          <w:rFonts w:eastAsia="Verdana" w:cs="Verdana"/>
          <w:color w:val="000000" w:themeColor="text1"/>
          <w:sz w:val="24"/>
          <w:szCs w:val="24"/>
        </w:rPr>
        <w:t> </w:t>
      </w:r>
    </w:p>
    <w:p w14:paraId="50414724" w14:textId="77777777" w:rsidR="009B2343" w:rsidRPr="009B2343" w:rsidRDefault="009B2343" w:rsidP="4C67608D">
      <w:pPr>
        <w:ind w:left="720"/>
        <w:rPr>
          <w:rFonts w:eastAsia="Verdana" w:cs="Verdana"/>
          <w:color w:val="000000" w:themeColor="text1"/>
          <w:sz w:val="18"/>
          <w:szCs w:val="18"/>
        </w:rPr>
      </w:pPr>
    </w:p>
    <w:p w14:paraId="735307F7" w14:textId="77777777" w:rsidR="009B2343" w:rsidRPr="009B2343" w:rsidRDefault="009B2343" w:rsidP="4C67608D">
      <w:pPr>
        <w:shd w:val="clear" w:color="auto" w:fill="8EFE9A" w:themeFill="accent1"/>
        <w:jc w:val="both"/>
        <w:rPr>
          <w:rFonts w:eastAsia="Verdana" w:cs="Verdana"/>
          <w:b/>
          <w:bCs/>
          <w:color w:val="000000" w:themeColor="text1"/>
          <w:sz w:val="22"/>
          <w:szCs w:val="22"/>
        </w:rPr>
      </w:pPr>
      <w:r w:rsidRPr="4C67608D">
        <w:rPr>
          <w:rStyle w:val="normaltextrun"/>
          <w:rFonts w:eastAsia="Verdana" w:cs="Verdana"/>
          <w:b/>
          <w:bCs/>
          <w:color w:val="000000" w:themeColor="text1"/>
          <w:sz w:val="24"/>
          <w:szCs w:val="24"/>
        </w:rPr>
        <w:t>Disability and Equality law</w:t>
      </w:r>
      <w:r w:rsidRPr="4C67608D">
        <w:rPr>
          <w:rStyle w:val="eop"/>
          <w:rFonts w:eastAsia="Verdana" w:cs="Verdana"/>
          <w:b/>
          <w:bCs/>
          <w:color w:val="000000" w:themeColor="text1"/>
          <w:sz w:val="22"/>
          <w:szCs w:val="22"/>
        </w:rPr>
        <w:t> </w:t>
      </w:r>
    </w:p>
    <w:p w14:paraId="53659168" w14:textId="77777777" w:rsidR="009B2343" w:rsidRPr="009B2343" w:rsidRDefault="009B2343" w:rsidP="4C67608D">
      <w:pPr>
        <w:rPr>
          <w:rFonts w:eastAsia="Verdana" w:cs="Verdana"/>
          <w:color w:val="000000" w:themeColor="text1"/>
          <w:sz w:val="24"/>
          <w:szCs w:val="24"/>
        </w:rPr>
      </w:pPr>
    </w:p>
    <w:p w14:paraId="7A88143A"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Barnardo’s has a legal duty to take steps to remove, reduce or prevent the barriers disabled colleagues face, as well as for job applicants or anyone engaging with the charity or accessing its services.</w:t>
      </w:r>
      <w:r w:rsidRPr="4C67608D">
        <w:rPr>
          <w:rStyle w:val="eop"/>
          <w:rFonts w:eastAsia="Verdana" w:cs="Verdana"/>
          <w:color w:val="000000" w:themeColor="text1"/>
          <w:sz w:val="24"/>
          <w:szCs w:val="24"/>
        </w:rPr>
        <w:t> </w:t>
      </w:r>
    </w:p>
    <w:p w14:paraId="517CDFEB" w14:textId="77777777" w:rsidR="009B2343" w:rsidRPr="009B2343" w:rsidRDefault="009B2343" w:rsidP="4C67608D">
      <w:pPr>
        <w:rPr>
          <w:rFonts w:eastAsia="Verdana" w:cs="Verdana"/>
          <w:color w:val="000000" w:themeColor="text1"/>
          <w:sz w:val="24"/>
          <w:szCs w:val="24"/>
        </w:rPr>
      </w:pPr>
      <w:r w:rsidRPr="4C67608D">
        <w:rPr>
          <w:rStyle w:val="eop"/>
          <w:rFonts w:eastAsia="Verdana" w:cs="Verdana"/>
          <w:color w:val="000000" w:themeColor="text1"/>
          <w:sz w:val="24"/>
          <w:szCs w:val="24"/>
        </w:rPr>
        <w:t> </w:t>
      </w:r>
    </w:p>
    <w:p w14:paraId="3EA7151C"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 xml:space="preserve">The Equality Act 2010 (England, Scotland and Wales), Disability Discrimination Act 1995 (Northern Ireland) and </w:t>
      </w:r>
      <w:r w:rsidRPr="4C67608D">
        <w:rPr>
          <w:rStyle w:val="normaltextrun"/>
          <w:rFonts w:eastAsia="Calibri" w:cs="Calibri"/>
          <w:color w:val="000000" w:themeColor="text1"/>
          <w:sz w:val="24"/>
          <w:szCs w:val="24"/>
          <w:lang w:val="en-US"/>
        </w:rPr>
        <w:t>the</w:t>
      </w:r>
      <w:r w:rsidRPr="4C67608D">
        <w:rPr>
          <w:rFonts w:eastAsia="Times New Roman" w:cs="Times New Roman"/>
          <w:color w:val="161920"/>
          <w:sz w:val="22"/>
          <w:szCs w:val="22"/>
          <w:lang w:val="en-US"/>
        </w:rPr>
        <w:t xml:space="preserve"> </w:t>
      </w:r>
      <w:r w:rsidRPr="4C67608D">
        <w:rPr>
          <w:rStyle w:val="normaltextrun"/>
          <w:rFonts w:eastAsia="Calibri" w:cs="Calibri"/>
          <w:color w:val="000000" w:themeColor="text1"/>
          <w:sz w:val="24"/>
          <w:szCs w:val="24"/>
          <w:lang w:val="en-US"/>
        </w:rPr>
        <w:t xml:space="preserve">Discrimination (Jersey) Law 2013 </w:t>
      </w:r>
      <w:r w:rsidRPr="4C67608D">
        <w:rPr>
          <w:rStyle w:val="normaltextrun"/>
          <w:rFonts w:eastAsia="Verdana" w:cs="Verdana"/>
          <w:color w:val="000000" w:themeColor="text1"/>
          <w:sz w:val="24"/>
          <w:szCs w:val="24"/>
          <w:lang w:val="en-US"/>
        </w:rPr>
        <w:t xml:space="preserve">were introduced to prevent disability discrimination and provide legal protections for disabled people. </w:t>
      </w:r>
    </w:p>
    <w:p w14:paraId="2AE1ABBD" w14:textId="77777777" w:rsidR="009B2343" w:rsidRPr="009B2343" w:rsidRDefault="009B2343" w:rsidP="4C67608D">
      <w:pPr>
        <w:rPr>
          <w:rFonts w:eastAsia="Verdana" w:cs="Verdana"/>
          <w:color w:val="000000" w:themeColor="text1"/>
          <w:sz w:val="24"/>
          <w:szCs w:val="24"/>
        </w:rPr>
      </w:pPr>
    </w:p>
    <w:p w14:paraId="2E863FF6" w14:textId="77777777" w:rsidR="009B2343" w:rsidRPr="009B2343" w:rsidRDefault="009B2343" w:rsidP="4C67608D">
      <w:pPr>
        <w:rPr>
          <w:rFonts w:eastAsia="Verdana" w:cs="Verdana"/>
          <w:b/>
          <w:bCs/>
          <w:color w:val="000000" w:themeColor="text1"/>
          <w:sz w:val="24"/>
          <w:szCs w:val="24"/>
        </w:rPr>
      </w:pPr>
      <w:r w:rsidRPr="4C67608D">
        <w:rPr>
          <w:rStyle w:val="eop"/>
          <w:rFonts w:eastAsia="Verdana" w:cs="Verdana"/>
          <w:b/>
          <w:bCs/>
          <w:color w:val="000000" w:themeColor="text1"/>
          <w:sz w:val="24"/>
          <w:szCs w:val="24"/>
        </w:rPr>
        <w:t xml:space="preserve">What is disability? </w:t>
      </w:r>
    </w:p>
    <w:p w14:paraId="6F509316" w14:textId="77777777" w:rsidR="009B2343" w:rsidRPr="009B2343" w:rsidRDefault="009B2343" w:rsidP="4C67608D">
      <w:pPr>
        <w:rPr>
          <w:rFonts w:eastAsia="Verdana" w:cs="Verdana"/>
          <w:color w:val="000000" w:themeColor="text1"/>
          <w:sz w:val="18"/>
          <w:szCs w:val="18"/>
        </w:rPr>
      </w:pPr>
    </w:p>
    <w:p w14:paraId="0127A137"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 xml:space="preserve">The definition of disability under the Equality Act 2010 is defined as ‘if you have a physical or mental impairment or health condition that has a ‘substantial’ and ‘long-term’ impact on how you carry out normal day-to-day activities, including tasks associated with a job role.  Under the law, long-term means an impairment or condition has lasted for at least 12 months; is likely to last for at least 12 months; or is likely to last for the rest of someone’s life. </w:t>
      </w:r>
    </w:p>
    <w:p w14:paraId="686075F2" w14:textId="77777777" w:rsidR="009B2343" w:rsidRPr="009B2343" w:rsidRDefault="009B2343" w:rsidP="4C67608D">
      <w:pPr>
        <w:rPr>
          <w:rFonts w:eastAsia="Verdana" w:cs="Verdana"/>
          <w:color w:val="000000" w:themeColor="text1"/>
          <w:sz w:val="24"/>
          <w:szCs w:val="24"/>
        </w:rPr>
      </w:pPr>
      <w:r w:rsidRPr="4C67608D">
        <w:rPr>
          <w:rStyle w:val="eop"/>
          <w:rFonts w:eastAsia="Verdana" w:cs="Verdana"/>
          <w:color w:val="000000" w:themeColor="text1"/>
          <w:sz w:val="24"/>
          <w:szCs w:val="24"/>
        </w:rPr>
        <w:t> </w:t>
      </w:r>
    </w:p>
    <w:p w14:paraId="5799C33E"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 xml:space="preserve">The definition can also include non-apparent impairments or conditions such as diabetes, arthritis, high blood pressure, fibromyalgia or autoimmune conditions.  This means it won’t necessarily be obvious that someone is disabled. </w:t>
      </w:r>
    </w:p>
    <w:p w14:paraId="40E41045" w14:textId="77777777" w:rsidR="009B2343" w:rsidRPr="009B2343" w:rsidRDefault="009B2343" w:rsidP="4C67608D">
      <w:pPr>
        <w:rPr>
          <w:rFonts w:eastAsia="Verdana" w:cs="Verdana"/>
          <w:color w:val="000000" w:themeColor="text1"/>
          <w:sz w:val="24"/>
          <w:szCs w:val="24"/>
        </w:rPr>
      </w:pPr>
    </w:p>
    <w:p w14:paraId="0850EC61" w14:textId="590966B0" w:rsidR="009B2343" w:rsidRPr="009B2343" w:rsidRDefault="009B2343" w:rsidP="4C67608D">
      <w:pPr>
        <w:rPr>
          <w:rStyle w:val="normaltextrun"/>
          <w:rFonts w:eastAsia="Verdana" w:cs="Verdana"/>
          <w:color w:val="000000" w:themeColor="text1"/>
          <w:sz w:val="24"/>
          <w:szCs w:val="24"/>
          <w:lang w:val="en-US"/>
        </w:rPr>
      </w:pPr>
      <w:r w:rsidRPr="4C67608D">
        <w:rPr>
          <w:rStyle w:val="normaltextrun"/>
          <w:rFonts w:eastAsia="Verdana" w:cs="Verdana"/>
          <w:color w:val="000000" w:themeColor="text1"/>
          <w:sz w:val="24"/>
          <w:szCs w:val="24"/>
          <w:lang w:val="en-US"/>
        </w:rPr>
        <w:t xml:space="preserve">Protection is automatic from the day of diagnosis for people living with HIV, cancer and multiple sclerosis. There are other impairments and conditions that automatically fall within the definition – for further information please refer to </w:t>
      </w:r>
      <w:hyperlink r:id="rId14">
        <w:r w:rsidRPr="4C67608D">
          <w:rPr>
            <w:rStyle w:val="Hyperlink"/>
            <w:rFonts w:eastAsia="Verdana" w:cs="Verdana"/>
            <w:sz w:val="24"/>
            <w:szCs w:val="24"/>
            <w:lang w:val="en-US"/>
          </w:rPr>
          <w:t>What disability means by law - ACAS</w:t>
        </w:r>
        <w:r w:rsidR="64727944" w:rsidRPr="4C67608D">
          <w:rPr>
            <w:rStyle w:val="Hyperlink"/>
            <w:rFonts w:eastAsia="Verdana" w:cs="Verdana"/>
            <w:sz w:val="24"/>
            <w:szCs w:val="24"/>
            <w:lang w:val="en-US"/>
          </w:rPr>
          <w:t>.</w:t>
        </w:r>
      </w:hyperlink>
    </w:p>
    <w:p w14:paraId="2388F964" w14:textId="77777777" w:rsidR="009B2343" w:rsidRPr="009B2343" w:rsidRDefault="009B2343" w:rsidP="4C67608D">
      <w:pPr>
        <w:rPr>
          <w:rFonts w:eastAsia="Verdana" w:cs="Verdana"/>
          <w:color w:val="000000" w:themeColor="text1"/>
          <w:sz w:val="24"/>
          <w:szCs w:val="24"/>
        </w:rPr>
      </w:pPr>
      <w:r w:rsidRPr="4C67608D">
        <w:rPr>
          <w:rStyle w:val="eop"/>
          <w:rFonts w:eastAsia="Verdana" w:cs="Verdana"/>
          <w:color w:val="000000" w:themeColor="text1"/>
          <w:sz w:val="24"/>
          <w:szCs w:val="24"/>
        </w:rPr>
        <w:t> </w:t>
      </w:r>
    </w:p>
    <w:p w14:paraId="58D434FD"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 xml:space="preserve">Not everyone who is protected under the Equality Act 2010 will self-identify as disabled. However, they would still have rights in connection with disability, if they meet the definition of disability.  When considering whether there is a substantial impact, it is what the effects are without treatment or medication.  Protection </w:t>
      </w:r>
      <w:r w:rsidRPr="4C67608D">
        <w:rPr>
          <w:rStyle w:val="normaltextrun"/>
          <w:rFonts w:eastAsia="Verdana" w:cs="Verdana"/>
          <w:color w:val="000000" w:themeColor="text1"/>
          <w:sz w:val="24"/>
          <w:szCs w:val="24"/>
          <w:lang w:val="en-US"/>
        </w:rPr>
        <w:lastRenderedPageBreak/>
        <w:t>under the Equality Act is also granted if someone has met the definition of disability in the past.</w:t>
      </w:r>
      <w:r>
        <w:br/>
      </w:r>
    </w:p>
    <w:p w14:paraId="6001A892" w14:textId="77777777" w:rsidR="009B2343" w:rsidRPr="009B2343" w:rsidRDefault="009B2343" w:rsidP="4C67608D">
      <w:pPr>
        <w:rPr>
          <w:rFonts w:eastAsia="Verdana" w:cs="Verdana"/>
          <w:b/>
          <w:bCs/>
          <w:color w:val="000000" w:themeColor="text1"/>
          <w:sz w:val="24"/>
          <w:szCs w:val="24"/>
        </w:rPr>
      </w:pPr>
      <w:r w:rsidRPr="4C67608D">
        <w:rPr>
          <w:rStyle w:val="normaltextrun"/>
          <w:rFonts w:eastAsia="Verdana" w:cs="Verdana"/>
          <w:b/>
          <w:bCs/>
          <w:color w:val="000000" w:themeColor="text1"/>
          <w:sz w:val="24"/>
          <w:szCs w:val="24"/>
          <w:lang w:val="en-US"/>
        </w:rPr>
        <w:t xml:space="preserve">The law on disability discrimination </w:t>
      </w:r>
      <w:r>
        <w:br/>
      </w:r>
    </w:p>
    <w:p w14:paraId="15408F6D" w14:textId="7A2305AF" w:rsidR="009B2343" w:rsidRPr="009B2343" w:rsidRDefault="009B2343" w:rsidP="4C67608D">
      <w:pPr>
        <w:rPr>
          <w:sz w:val="18"/>
          <w:szCs w:val="18"/>
        </w:rPr>
      </w:pPr>
      <w:r w:rsidRPr="4C67608D">
        <w:rPr>
          <w:rStyle w:val="normaltextrun"/>
          <w:rFonts w:eastAsia="Verdana" w:cs="Verdana"/>
          <w:color w:val="000000" w:themeColor="text1"/>
          <w:sz w:val="24"/>
          <w:szCs w:val="24"/>
          <w:lang w:val="en-US"/>
        </w:rPr>
        <w:t>Disability is one of nine protected characteristics meaning disability discrimination, including direct and indirect discrimination, harassment and victimisation are unlawful.  Other types of discrimination include</w:t>
      </w:r>
      <w:r w:rsidR="0D9FA96F" w:rsidRPr="4C67608D">
        <w:rPr>
          <w:rStyle w:val="normaltextrun"/>
          <w:rFonts w:eastAsia="Verdana" w:cs="Verdana"/>
          <w:color w:val="000000" w:themeColor="text1"/>
          <w:sz w:val="24"/>
          <w:szCs w:val="24"/>
          <w:lang w:val="en-US"/>
        </w:rPr>
        <w:t>:</w:t>
      </w:r>
    </w:p>
    <w:p w14:paraId="68CAF494" w14:textId="77777777" w:rsidR="009B2343" w:rsidRPr="009B2343" w:rsidRDefault="009B2343" w:rsidP="4C67608D">
      <w:pPr>
        <w:pStyle w:val="ListParagraph"/>
        <w:numPr>
          <w:ilvl w:val="0"/>
          <w:numId w:val="38"/>
        </w:num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Discrimination by perception i.e. discriminating against someone because it is assumed they are disabled.</w:t>
      </w:r>
    </w:p>
    <w:p w14:paraId="4D15C382" w14:textId="77777777" w:rsidR="009B2343" w:rsidRPr="009B2343" w:rsidRDefault="009B2343" w:rsidP="4C67608D">
      <w:pPr>
        <w:pStyle w:val="ListParagraph"/>
        <w:numPr>
          <w:ilvl w:val="0"/>
          <w:numId w:val="38"/>
        </w:num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 xml:space="preserve">Discrimination by association i.e. discriminating against someone because of their connection or association </w:t>
      </w:r>
      <w:r w:rsidRPr="4C67608D">
        <w:rPr>
          <w:rStyle w:val="normaltextrun"/>
          <w:rFonts w:eastAsia="Verdana" w:cs="Verdana"/>
          <w:color w:val="000000" w:themeColor="text1"/>
          <w:sz w:val="24"/>
          <w:szCs w:val="24"/>
        </w:rPr>
        <w:t xml:space="preserve">with </w:t>
      </w:r>
      <w:r w:rsidRPr="4C67608D">
        <w:rPr>
          <w:rStyle w:val="normaltextrun"/>
          <w:rFonts w:eastAsia="Verdana" w:cs="Verdana"/>
          <w:color w:val="000000" w:themeColor="text1"/>
          <w:sz w:val="24"/>
          <w:szCs w:val="24"/>
          <w:lang w:val="en-US"/>
        </w:rPr>
        <w:t xml:space="preserve">another person who is disabled. </w:t>
      </w:r>
    </w:p>
    <w:p w14:paraId="56FA21B9" w14:textId="77777777" w:rsidR="009B2343" w:rsidRPr="009B2343" w:rsidRDefault="009B2343" w:rsidP="4C67608D">
      <w:pPr>
        <w:pStyle w:val="ListParagraph"/>
        <w:numPr>
          <w:ilvl w:val="0"/>
          <w:numId w:val="38"/>
        </w:num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Discrimination arising from disability which is less favourable treatment of someone because of something related to an impairment, for example refusing access to premises because someone has an assistance dog.  </w:t>
      </w:r>
      <w:r w:rsidRPr="4C67608D">
        <w:rPr>
          <w:rStyle w:val="eop"/>
          <w:rFonts w:eastAsia="Verdana" w:cs="Verdana"/>
          <w:color w:val="000000" w:themeColor="text1"/>
          <w:sz w:val="24"/>
          <w:szCs w:val="24"/>
        </w:rPr>
        <w:t> </w:t>
      </w:r>
    </w:p>
    <w:p w14:paraId="54ECABB2" w14:textId="77777777" w:rsidR="009B2343" w:rsidRPr="009B2343" w:rsidRDefault="009B2343" w:rsidP="4C67608D">
      <w:pPr>
        <w:rPr>
          <w:rFonts w:eastAsia="Verdana" w:cs="Verdana"/>
          <w:color w:val="000000" w:themeColor="text1"/>
          <w:sz w:val="24"/>
          <w:szCs w:val="24"/>
        </w:rPr>
      </w:pPr>
    </w:p>
    <w:p w14:paraId="16839E50"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Discrimination could be part of a regular pattern of behaviour or a one-off incident and can happen at work, including when colleagues are working remotely, or at work social events.</w:t>
      </w:r>
      <w:r w:rsidRPr="4C67608D">
        <w:rPr>
          <w:rStyle w:val="eop"/>
          <w:rFonts w:eastAsia="Verdana" w:cs="Verdana"/>
          <w:color w:val="000000" w:themeColor="text1"/>
          <w:sz w:val="24"/>
          <w:szCs w:val="24"/>
        </w:rPr>
        <w:t> </w:t>
      </w:r>
    </w:p>
    <w:p w14:paraId="525D23F3" w14:textId="77777777" w:rsidR="009B2343" w:rsidRPr="009B2343" w:rsidRDefault="009B2343" w:rsidP="4C67608D">
      <w:pPr>
        <w:rPr>
          <w:rFonts w:eastAsia="Verdana" w:cs="Verdana"/>
          <w:color w:val="000000" w:themeColor="text1"/>
          <w:sz w:val="24"/>
          <w:szCs w:val="24"/>
        </w:rPr>
      </w:pPr>
      <w:r w:rsidRPr="4C67608D">
        <w:rPr>
          <w:rStyle w:val="eop"/>
          <w:rFonts w:eastAsia="Verdana" w:cs="Verdana"/>
          <w:color w:val="000000" w:themeColor="text1"/>
          <w:sz w:val="24"/>
          <w:szCs w:val="24"/>
        </w:rPr>
        <w:t> </w:t>
      </w:r>
    </w:p>
    <w:p w14:paraId="5A3906A7"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Carers, friends and family members, for example, of a disabled person are also protected because people cannot be directly discriminated against or harassed because of their association with a disabled person.  </w:t>
      </w:r>
      <w:r w:rsidRPr="4C67608D">
        <w:rPr>
          <w:rStyle w:val="eop"/>
          <w:rFonts w:eastAsia="Verdana" w:cs="Verdana"/>
          <w:color w:val="000000" w:themeColor="text1"/>
          <w:sz w:val="24"/>
          <w:szCs w:val="24"/>
        </w:rPr>
        <w:t> However, this does not entitle them to reasonable adjustments (please see below), which are solely for disabled people.</w:t>
      </w:r>
    </w:p>
    <w:p w14:paraId="58C12BA7" w14:textId="77777777" w:rsidR="009B2343" w:rsidRPr="009B2343" w:rsidRDefault="009B2343" w:rsidP="4C67608D">
      <w:pPr>
        <w:rPr>
          <w:rFonts w:eastAsia="Verdana" w:cs="Verdana"/>
          <w:color w:val="000000" w:themeColor="text1"/>
          <w:sz w:val="24"/>
          <w:szCs w:val="24"/>
        </w:rPr>
      </w:pPr>
      <w:r w:rsidRPr="4C67608D">
        <w:rPr>
          <w:rStyle w:val="eop"/>
          <w:rFonts w:eastAsia="Verdana" w:cs="Verdana"/>
          <w:color w:val="000000" w:themeColor="text1"/>
          <w:sz w:val="24"/>
          <w:szCs w:val="24"/>
        </w:rPr>
        <w:t> </w:t>
      </w:r>
    </w:p>
    <w:p w14:paraId="05B49098" w14:textId="77777777" w:rsidR="009B2343" w:rsidRPr="009B2343" w:rsidRDefault="009B2343" w:rsidP="4C67608D">
      <w:pPr>
        <w:rPr>
          <w:rFonts w:eastAsia="Verdana" w:cs="Verdana"/>
          <w:color w:val="000000" w:themeColor="text1"/>
          <w:sz w:val="24"/>
          <w:szCs w:val="24"/>
        </w:rPr>
      </w:pPr>
      <w:r w:rsidRPr="4C67608D">
        <w:rPr>
          <w:rStyle w:val="eop"/>
          <w:rFonts w:eastAsia="Verdana" w:cs="Verdana"/>
          <w:color w:val="000000" w:themeColor="text1"/>
          <w:sz w:val="24"/>
          <w:szCs w:val="24"/>
        </w:rPr>
        <w:t>T</w:t>
      </w:r>
      <w:r w:rsidRPr="4C67608D">
        <w:rPr>
          <w:rStyle w:val="normaltextrun"/>
          <w:rFonts w:eastAsia="Verdana" w:cs="Verdana"/>
          <w:color w:val="000000" w:themeColor="text1"/>
          <w:sz w:val="24"/>
          <w:szCs w:val="24"/>
          <w:lang w:val="en-US"/>
        </w:rPr>
        <w:t>he law regarding disability discrimination goes further than other obligations in that it includes the requirement to make reasonable adjustments.  Failure to make reasonable adjustments could amount to disability discrimination. </w:t>
      </w:r>
      <w:r w:rsidRPr="4C67608D">
        <w:rPr>
          <w:rStyle w:val="eop"/>
          <w:rFonts w:eastAsia="Verdana" w:cs="Verdana"/>
          <w:color w:val="000000" w:themeColor="text1"/>
          <w:sz w:val="24"/>
          <w:szCs w:val="24"/>
        </w:rPr>
        <w:t> </w:t>
      </w:r>
    </w:p>
    <w:p w14:paraId="7B1BD269" w14:textId="77777777" w:rsidR="009B2343" w:rsidRPr="009B2343" w:rsidRDefault="009B2343" w:rsidP="4C67608D">
      <w:pPr>
        <w:rPr>
          <w:rFonts w:eastAsia="Verdana" w:cs="Verdana"/>
          <w:color w:val="000000" w:themeColor="text1"/>
          <w:sz w:val="24"/>
          <w:szCs w:val="24"/>
        </w:rPr>
      </w:pPr>
    </w:p>
    <w:p w14:paraId="7563F303" w14:textId="0221788C" w:rsidR="009B2343" w:rsidRPr="009B2343" w:rsidRDefault="009B2343" w:rsidP="4C67608D">
      <w:pPr>
        <w:rPr>
          <w:rFonts w:eastAsia="Verdana" w:cs="Verdana"/>
          <w:color w:val="000000" w:themeColor="text1"/>
          <w:sz w:val="28"/>
          <w:szCs w:val="28"/>
        </w:rPr>
      </w:pPr>
      <w:r w:rsidRPr="4C67608D">
        <w:rPr>
          <w:rStyle w:val="normaltextrun"/>
          <w:rFonts w:eastAsia="Verdana" w:cs="Verdana"/>
          <w:color w:val="000000" w:themeColor="text1"/>
          <w:sz w:val="24"/>
          <w:szCs w:val="24"/>
          <w:lang w:val="en-US"/>
        </w:rPr>
        <w:t>Any potential discrimination or inappropriate language</w:t>
      </w:r>
      <w:r w:rsidRPr="4C67608D">
        <w:rPr>
          <w:rStyle w:val="normaltextrun"/>
          <w:rFonts w:eastAsia="Verdana" w:cs="Verdana"/>
          <w:sz w:val="24"/>
          <w:szCs w:val="24"/>
          <w:lang w:val="en-US"/>
        </w:rPr>
        <w:t xml:space="preserve"> and </w:t>
      </w:r>
      <w:r w:rsidR="3294139D" w:rsidRPr="4C67608D">
        <w:rPr>
          <w:rStyle w:val="normaltextrun"/>
          <w:rFonts w:eastAsia="Verdana" w:cs="Verdana"/>
          <w:sz w:val="24"/>
          <w:szCs w:val="24"/>
          <w:lang w:val="en-US"/>
        </w:rPr>
        <w:t>behavior</w:t>
      </w:r>
      <w:r w:rsidRPr="4C67608D">
        <w:rPr>
          <w:rStyle w:val="normaltextrun"/>
          <w:rFonts w:eastAsia="Verdana" w:cs="Verdana"/>
          <w:color w:val="FF0000"/>
          <w:sz w:val="24"/>
          <w:szCs w:val="24"/>
          <w:lang w:val="en-US"/>
        </w:rPr>
        <w:t xml:space="preserve"> </w:t>
      </w:r>
      <w:r w:rsidRPr="4C67608D">
        <w:rPr>
          <w:rStyle w:val="normaltextrun"/>
          <w:rFonts w:eastAsia="Verdana" w:cs="Verdana"/>
          <w:color w:val="000000" w:themeColor="text1"/>
          <w:sz w:val="24"/>
          <w:szCs w:val="24"/>
          <w:lang w:val="en-US"/>
        </w:rPr>
        <w:t xml:space="preserve">towards a disabled person, whether inside or outside of work, will not be tolerated and considered a potential breach of the EDI Policy and EDI Code of Conduct.  Such matters will be investigated in line with the colleague </w:t>
      </w:r>
      <w:hyperlink r:id="rId15">
        <w:r w:rsidRPr="4C67608D">
          <w:rPr>
            <w:rStyle w:val="Hyperlink"/>
            <w:rFonts w:eastAsia="Verdana" w:cs="Verdana"/>
            <w:sz w:val="24"/>
            <w:szCs w:val="24"/>
            <w:lang w:val="en-US"/>
          </w:rPr>
          <w:t>Resolution Policy</w:t>
        </w:r>
        <w:r w:rsidR="066B89DB" w:rsidRPr="4C67608D">
          <w:rPr>
            <w:rStyle w:val="Hyperlink"/>
            <w:rFonts w:eastAsia="Verdana" w:cs="Verdana"/>
            <w:sz w:val="24"/>
            <w:szCs w:val="24"/>
            <w:lang w:val="en-US"/>
          </w:rPr>
          <w:t>.</w:t>
        </w:r>
      </w:hyperlink>
    </w:p>
    <w:p w14:paraId="166EB773" w14:textId="77777777" w:rsidR="009B2343" w:rsidRPr="009B2343" w:rsidRDefault="009B2343" w:rsidP="4C67608D">
      <w:pPr>
        <w:rPr>
          <w:rFonts w:eastAsia="Verdana" w:cs="Verdana"/>
          <w:color w:val="000000" w:themeColor="text1"/>
          <w:sz w:val="24"/>
          <w:szCs w:val="24"/>
        </w:rPr>
      </w:pPr>
    </w:p>
    <w:p w14:paraId="308065E9" w14:textId="77777777" w:rsidR="009B2343" w:rsidRPr="009B2343" w:rsidRDefault="009B2343" w:rsidP="4C67608D">
      <w:pPr>
        <w:shd w:val="clear" w:color="auto" w:fill="8EFE9A" w:themeFill="accent1"/>
        <w:jc w:val="both"/>
        <w:rPr>
          <w:rFonts w:eastAsia="Verdana" w:cs="Verdana"/>
          <w:b/>
          <w:bCs/>
          <w:color w:val="000000" w:themeColor="text1"/>
          <w:sz w:val="24"/>
          <w:szCs w:val="24"/>
        </w:rPr>
      </w:pPr>
      <w:r w:rsidRPr="4C67608D">
        <w:rPr>
          <w:rStyle w:val="normaltextrun"/>
          <w:rFonts w:eastAsia="Verdana" w:cs="Verdana"/>
          <w:b/>
          <w:bCs/>
          <w:color w:val="000000" w:themeColor="text1"/>
          <w:sz w:val="24"/>
          <w:szCs w:val="24"/>
        </w:rPr>
        <w:t>Reasonable adjustments</w:t>
      </w:r>
    </w:p>
    <w:p w14:paraId="48D258C9" w14:textId="77777777" w:rsidR="009B2343" w:rsidRPr="009B2343" w:rsidRDefault="009B2343" w:rsidP="4C67608D">
      <w:pPr>
        <w:rPr>
          <w:rFonts w:eastAsia="Verdana" w:cs="Verdana"/>
          <w:color w:val="000000" w:themeColor="text1"/>
          <w:sz w:val="24"/>
          <w:szCs w:val="24"/>
        </w:rPr>
      </w:pPr>
    </w:p>
    <w:p w14:paraId="48A4F940" w14:textId="77777777" w:rsidR="009B2343" w:rsidRPr="009B2343" w:rsidRDefault="009B2343" w:rsidP="4C67608D">
      <w:pPr>
        <w:rPr>
          <w:rFonts w:eastAsia="Verdana" w:cs="Verdana"/>
          <w:b/>
          <w:bCs/>
          <w:color w:val="000000" w:themeColor="text1"/>
          <w:sz w:val="24"/>
          <w:szCs w:val="24"/>
        </w:rPr>
      </w:pPr>
      <w:r w:rsidRPr="4C67608D">
        <w:rPr>
          <w:rStyle w:val="normaltextrun"/>
          <w:rFonts w:eastAsia="Verdana" w:cs="Verdana"/>
          <w:b/>
          <w:bCs/>
          <w:color w:val="000000" w:themeColor="text1"/>
          <w:sz w:val="24"/>
          <w:szCs w:val="24"/>
        </w:rPr>
        <w:t>What are reasonable adjustments?</w:t>
      </w:r>
    </w:p>
    <w:p w14:paraId="7BFAEB1B" w14:textId="77777777" w:rsidR="009B2343" w:rsidRPr="009B2343" w:rsidRDefault="009B2343" w:rsidP="4C67608D">
      <w:pPr>
        <w:rPr>
          <w:rFonts w:eastAsia="Verdana" w:cs="Verdana"/>
          <w:color w:val="000000" w:themeColor="text1"/>
          <w:sz w:val="24"/>
          <w:szCs w:val="24"/>
        </w:rPr>
      </w:pPr>
    </w:p>
    <w:p w14:paraId="641A695C"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rPr>
        <w:t xml:space="preserve">A reasonable adjustment is a change to the work environment or to a workplace policy, criteria or practice that aims to remove or minimise any disadvantage experienced by a disabled colleague or job applicant. </w:t>
      </w:r>
    </w:p>
    <w:p w14:paraId="6448E6AE" w14:textId="77777777" w:rsidR="009B2343" w:rsidRPr="009B2343" w:rsidRDefault="009B2343" w:rsidP="4C67608D">
      <w:pPr>
        <w:rPr>
          <w:rFonts w:eastAsia="Verdana" w:cs="Verdana"/>
          <w:color w:val="000000" w:themeColor="text1"/>
          <w:sz w:val="24"/>
          <w:szCs w:val="24"/>
        </w:rPr>
      </w:pPr>
    </w:p>
    <w:p w14:paraId="5BC68F81"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rPr>
        <w:lastRenderedPageBreak/>
        <w:t xml:space="preserve">There is no set definition of reasonable in the Equality Act. It depends on what is needed, the situation and how much the adjustment might cost. </w:t>
      </w:r>
    </w:p>
    <w:p w14:paraId="6B7C3016" w14:textId="77777777" w:rsidR="009B2343" w:rsidRPr="009B2343" w:rsidRDefault="009B2343" w:rsidP="4C67608D">
      <w:pPr>
        <w:rPr>
          <w:rFonts w:eastAsia="Verdana" w:cs="Verdana"/>
          <w:color w:val="000000" w:themeColor="text1"/>
          <w:sz w:val="24"/>
          <w:szCs w:val="24"/>
        </w:rPr>
      </w:pPr>
    </w:p>
    <w:p w14:paraId="3D48525C" w14:textId="2D156AC2"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The duty to make reasonable adjustments will arise when:</w:t>
      </w:r>
      <w:r w:rsidRPr="4C67608D">
        <w:rPr>
          <w:rStyle w:val="eop"/>
          <w:rFonts w:eastAsia="Verdana" w:cs="Verdana"/>
          <w:color w:val="000000" w:themeColor="text1"/>
          <w:sz w:val="24"/>
          <w:szCs w:val="24"/>
        </w:rPr>
        <w:t> </w:t>
      </w:r>
    </w:p>
    <w:p w14:paraId="1A8C6ACA" w14:textId="77777777" w:rsidR="009B2343" w:rsidRPr="009B2343" w:rsidRDefault="009B2343" w:rsidP="4C67608D">
      <w:pPr>
        <w:pStyle w:val="ListParagraph"/>
        <w:numPr>
          <w:ilvl w:val="0"/>
          <w:numId w:val="37"/>
        </w:num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it is known or we would reasonably be expected to know that a colleague is disabled;</w:t>
      </w:r>
      <w:r w:rsidRPr="4C67608D">
        <w:rPr>
          <w:rStyle w:val="eop"/>
          <w:rFonts w:eastAsia="Verdana" w:cs="Verdana"/>
          <w:color w:val="000000" w:themeColor="text1"/>
          <w:sz w:val="24"/>
          <w:szCs w:val="24"/>
        </w:rPr>
        <w:t> </w:t>
      </w:r>
    </w:p>
    <w:p w14:paraId="17E99948" w14:textId="77777777" w:rsidR="009B2343" w:rsidRPr="009B2343" w:rsidRDefault="009B2343" w:rsidP="4C67608D">
      <w:pPr>
        <w:pStyle w:val="ListParagraph"/>
        <w:numPr>
          <w:ilvl w:val="0"/>
          <w:numId w:val="37"/>
        </w:num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a disabled colleague or job applicant requests adjustments;</w:t>
      </w:r>
      <w:r w:rsidRPr="4C67608D">
        <w:rPr>
          <w:rStyle w:val="eop"/>
          <w:rFonts w:eastAsia="Verdana" w:cs="Verdana"/>
          <w:color w:val="000000" w:themeColor="text1"/>
          <w:sz w:val="24"/>
          <w:szCs w:val="24"/>
        </w:rPr>
        <w:t> </w:t>
      </w:r>
    </w:p>
    <w:p w14:paraId="77AA2716" w14:textId="77777777" w:rsidR="009B2343" w:rsidRPr="009B2343" w:rsidRDefault="009B2343" w:rsidP="4C67608D">
      <w:pPr>
        <w:pStyle w:val="ListParagraph"/>
        <w:numPr>
          <w:ilvl w:val="0"/>
          <w:numId w:val="37"/>
        </w:num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a disabled colleague is having difficulty with a certain aspect of their job;</w:t>
      </w:r>
      <w:r w:rsidRPr="4C67608D">
        <w:rPr>
          <w:rStyle w:val="eop"/>
          <w:rFonts w:eastAsia="Verdana" w:cs="Verdana"/>
          <w:color w:val="000000" w:themeColor="text1"/>
          <w:sz w:val="24"/>
          <w:szCs w:val="24"/>
        </w:rPr>
        <w:t> or</w:t>
      </w:r>
    </w:p>
    <w:p w14:paraId="55AA5F37" w14:textId="77777777" w:rsidR="009B2343" w:rsidRPr="009B2343" w:rsidRDefault="009B2343" w:rsidP="4C67608D">
      <w:pPr>
        <w:pStyle w:val="ListParagraph"/>
        <w:numPr>
          <w:ilvl w:val="0"/>
          <w:numId w:val="37"/>
        </w:num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a colleague’s sickness absence record or delay in returning to work is because of or linked to their impairment or condition.</w:t>
      </w:r>
      <w:r w:rsidRPr="4C67608D">
        <w:rPr>
          <w:rStyle w:val="eop"/>
          <w:rFonts w:eastAsia="Verdana" w:cs="Verdana"/>
          <w:color w:val="000000" w:themeColor="text1"/>
          <w:sz w:val="24"/>
          <w:szCs w:val="24"/>
        </w:rPr>
        <w:t> </w:t>
      </w:r>
    </w:p>
    <w:p w14:paraId="0413B44D" w14:textId="77777777" w:rsidR="009B2343" w:rsidRPr="009B2343" w:rsidRDefault="009B2343" w:rsidP="4C67608D">
      <w:pPr>
        <w:rPr>
          <w:rFonts w:eastAsia="Verdana" w:cs="Verdana"/>
          <w:color w:val="000000" w:themeColor="text1"/>
          <w:sz w:val="24"/>
          <w:szCs w:val="24"/>
        </w:rPr>
      </w:pPr>
    </w:p>
    <w:p w14:paraId="02F88FFF"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 xml:space="preserve">To advance outcomes of equality for disabled people, Barnardo’s will consider taking steps to address our colleagues’ needs and overcome barriers even if this involves more favourable treatment as this is permissible under the law.  </w:t>
      </w:r>
    </w:p>
    <w:p w14:paraId="14B8C896" w14:textId="77777777" w:rsidR="009B2343" w:rsidRPr="009B2343" w:rsidRDefault="009B2343" w:rsidP="4C67608D">
      <w:pPr>
        <w:rPr>
          <w:rFonts w:eastAsia="Verdana" w:cs="Verdana"/>
          <w:color w:val="000000" w:themeColor="text1"/>
          <w:sz w:val="24"/>
          <w:szCs w:val="24"/>
        </w:rPr>
      </w:pPr>
    </w:p>
    <w:p w14:paraId="187E529B" w14:textId="4AEF6925"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The need to make adjustments may be required for an existing colleague or a job applicant, and following a discussion with the manager must:</w:t>
      </w:r>
      <w:r w:rsidRPr="4C67608D">
        <w:rPr>
          <w:rStyle w:val="eop"/>
          <w:rFonts w:eastAsia="Verdana" w:cs="Verdana"/>
          <w:color w:val="000000" w:themeColor="text1"/>
          <w:sz w:val="24"/>
          <w:szCs w:val="24"/>
        </w:rPr>
        <w:t> </w:t>
      </w:r>
    </w:p>
    <w:p w14:paraId="4133D5E8" w14:textId="77777777" w:rsidR="009B2343" w:rsidRPr="009B2343" w:rsidRDefault="009B2343" w:rsidP="4C67608D">
      <w:pPr>
        <w:pStyle w:val="ListParagraph"/>
        <w:numPr>
          <w:ilvl w:val="0"/>
          <w:numId w:val="36"/>
        </w:num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be considered in relation to every aspect of the job, provided they are reasonable and proportionate for Barnardo’s to implement;</w:t>
      </w:r>
      <w:r w:rsidRPr="4C67608D">
        <w:rPr>
          <w:rStyle w:val="eop"/>
          <w:rFonts w:eastAsia="Verdana" w:cs="Verdana"/>
          <w:color w:val="000000" w:themeColor="text1"/>
          <w:sz w:val="24"/>
          <w:szCs w:val="24"/>
        </w:rPr>
        <w:t> </w:t>
      </w:r>
    </w:p>
    <w:p w14:paraId="7CA1F7B3" w14:textId="77777777" w:rsidR="009B2343" w:rsidRPr="009B2343" w:rsidRDefault="009B2343" w:rsidP="4C67608D">
      <w:pPr>
        <w:pStyle w:val="ListParagraph"/>
        <w:numPr>
          <w:ilvl w:val="0"/>
          <w:numId w:val="36"/>
        </w:num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not be a reason to refuse an appointment to a post or promote you if you are the most suitable candidate with necessary adjustments put in place; or </w:t>
      </w:r>
      <w:r w:rsidRPr="4C67608D">
        <w:rPr>
          <w:rStyle w:val="eop"/>
          <w:rFonts w:eastAsia="Verdana" w:cs="Verdana"/>
          <w:color w:val="000000" w:themeColor="text1"/>
          <w:sz w:val="24"/>
          <w:szCs w:val="24"/>
        </w:rPr>
        <w:t> </w:t>
      </w:r>
    </w:p>
    <w:p w14:paraId="6CA886BC" w14:textId="77777777" w:rsidR="009B2343" w:rsidRPr="009B2343" w:rsidRDefault="009B2343" w:rsidP="4C67608D">
      <w:pPr>
        <w:pStyle w:val="ListParagraph"/>
        <w:numPr>
          <w:ilvl w:val="0"/>
          <w:numId w:val="36"/>
        </w:num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not be a reason to disadvantage you at work.</w:t>
      </w:r>
      <w:r w:rsidRPr="4C67608D">
        <w:rPr>
          <w:rStyle w:val="eop"/>
          <w:rFonts w:eastAsia="Verdana" w:cs="Verdana"/>
          <w:color w:val="000000" w:themeColor="text1"/>
          <w:sz w:val="24"/>
          <w:szCs w:val="24"/>
        </w:rPr>
        <w:t> </w:t>
      </w:r>
    </w:p>
    <w:p w14:paraId="1845CC1E" w14:textId="77777777" w:rsidR="009B2343" w:rsidRPr="009B2343" w:rsidRDefault="009B2343" w:rsidP="4C67608D">
      <w:pPr>
        <w:rPr>
          <w:rFonts w:eastAsia="Verdana" w:cs="Verdana"/>
          <w:color w:val="000000" w:themeColor="text1"/>
          <w:sz w:val="24"/>
          <w:szCs w:val="24"/>
        </w:rPr>
      </w:pPr>
    </w:p>
    <w:p w14:paraId="48B44B14" w14:textId="34907894" w:rsidR="009B2343" w:rsidRPr="009B2343" w:rsidRDefault="009B2343" w:rsidP="4C67608D">
      <w:pPr>
        <w:rPr>
          <w:sz w:val="18"/>
          <w:szCs w:val="18"/>
        </w:rPr>
      </w:pPr>
      <w:r w:rsidRPr="4C67608D">
        <w:rPr>
          <w:rStyle w:val="Heading3Char"/>
          <w:rFonts w:eastAsia="Verdana" w:cs="Verdana"/>
          <w:b w:val="0"/>
          <w:color w:val="000000" w:themeColor="text1"/>
          <w:sz w:val="24"/>
        </w:rPr>
        <w:t>Examples of reasonable adjustments</w:t>
      </w:r>
      <w:r>
        <w:br/>
      </w:r>
      <w:r w:rsidRPr="4C67608D">
        <w:rPr>
          <w:rStyle w:val="normaltextrun"/>
          <w:rFonts w:eastAsia="Verdana" w:cs="Verdana"/>
          <w:color w:val="000000" w:themeColor="text1"/>
          <w:sz w:val="24"/>
          <w:szCs w:val="24"/>
        </w:rPr>
        <w:t>There is no definitive list.</w:t>
      </w:r>
      <w:r w:rsidRPr="4C67608D">
        <w:rPr>
          <w:rFonts w:eastAsia="Verdana" w:cs="Verdana"/>
          <w:color w:val="333333"/>
          <w:sz w:val="24"/>
          <w:szCs w:val="24"/>
        </w:rPr>
        <w:t xml:space="preserve"> M</w:t>
      </w:r>
      <w:r w:rsidRPr="4C67608D">
        <w:rPr>
          <w:rStyle w:val="normaltextrun"/>
          <w:rFonts w:eastAsia="Verdana" w:cs="Verdana"/>
          <w:color w:val="000000" w:themeColor="text1"/>
          <w:sz w:val="24"/>
          <w:szCs w:val="24"/>
          <w:lang w:val="en-US"/>
        </w:rPr>
        <w:t>any reasonable adjustments involve little or no cost and can be agreed immediately, for example:  </w:t>
      </w:r>
      <w:r w:rsidRPr="4C67608D">
        <w:rPr>
          <w:rStyle w:val="eop"/>
          <w:rFonts w:eastAsia="Verdana" w:cs="Verdana"/>
          <w:color w:val="000000" w:themeColor="text1"/>
          <w:sz w:val="24"/>
          <w:szCs w:val="24"/>
        </w:rPr>
        <w:t> </w:t>
      </w:r>
    </w:p>
    <w:p w14:paraId="47B1103D" w14:textId="77777777" w:rsidR="009B2343" w:rsidRPr="009B2343" w:rsidRDefault="009B2343" w:rsidP="4C67608D">
      <w:pPr>
        <w:pStyle w:val="ListParagraph"/>
        <w:numPr>
          <w:ilvl w:val="0"/>
          <w:numId w:val="35"/>
        </w:numPr>
        <w:rPr>
          <w:rFonts w:eastAsia="Verdana" w:cs="Verdana"/>
          <w:color w:val="000000" w:themeColor="text1"/>
          <w:sz w:val="24"/>
          <w:szCs w:val="24"/>
        </w:rPr>
      </w:pPr>
      <w:r w:rsidRPr="4C67608D">
        <w:rPr>
          <w:rStyle w:val="eop"/>
          <w:rFonts w:eastAsia="Verdana" w:cs="Verdana"/>
          <w:color w:val="000000" w:themeColor="text1"/>
          <w:sz w:val="24"/>
          <w:szCs w:val="24"/>
        </w:rPr>
        <w:t>Extra time during selection tests at interview;</w:t>
      </w:r>
    </w:p>
    <w:p w14:paraId="6EC8C30F" w14:textId="77777777" w:rsidR="009B2343" w:rsidRPr="009B2343" w:rsidRDefault="009B2343" w:rsidP="4C67608D">
      <w:pPr>
        <w:pStyle w:val="ListParagraph"/>
        <w:numPr>
          <w:ilvl w:val="0"/>
          <w:numId w:val="35"/>
        </w:num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 xml:space="preserve">changes to your working pattern (subject to the needs of the service); </w:t>
      </w:r>
      <w:r w:rsidRPr="4C67608D">
        <w:rPr>
          <w:rStyle w:val="eop"/>
          <w:rFonts w:eastAsia="Verdana" w:cs="Verdana"/>
          <w:color w:val="000000" w:themeColor="text1"/>
          <w:sz w:val="24"/>
          <w:szCs w:val="24"/>
        </w:rPr>
        <w:t> </w:t>
      </w:r>
    </w:p>
    <w:p w14:paraId="26EFFA8E" w14:textId="77777777" w:rsidR="009B2343" w:rsidRPr="009B2343" w:rsidRDefault="009B2343" w:rsidP="4C67608D">
      <w:pPr>
        <w:pStyle w:val="ListParagraph"/>
        <w:numPr>
          <w:ilvl w:val="0"/>
          <w:numId w:val="35"/>
        </w:num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providing information in accessible formats.</w:t>
      </w:r>
    </w:p>
    <w:p w14:paraId="5F6BE6D6" w14:textId="77777777" w:rsidR="009B2343" w:rsidRPr="009B2343" w:rsidRDefault="009B2343" w:rsidP="4C67608D">
      <w:pPr>
        <w:ind w:firstLine="90"/>
        <w:rPr>
          <w:rFonts w:eastAsia="Verdana" w:cs="Verdana"/>
          <w:color w:val="000000" w:themeColor="text1"/>
          <w:sz w:val="18"/>
          <w:szCs w:val="18"/>
        </w:rPr>
      </w:pPr>
    </w:p>
    <w:p w14:paraId="556BA8D3" w14:textId="059E487E"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A couple of examples of reasonable adjustments which may need to be explored with your manager include:</w:t>
      </w:r>
      <w:r w:rsidRPr="4C67608D">
        <w:rPr>
          <w:rStyle w:val="eop"/>
          <w:rFonts w:eastAsia="Verdana" w:cs="Verdana"/>
          <w:color w:val="000000" w:themeColor="text1"/>
          <w:sz w:val="24"/>
          <w:szCs w:val="24"/>
        </w:rPr>
        <w:t> </w:t>
      </w:r>
    </w:p>
    <w:p w14:paraId="1E3882AB" w14:textId="77777777" w:rsidR="009B2343" w:rsidRPr="009B2343" w:rsidRDefault="009B2343" w:rsidP="4C67608D">
      <w:pPr>
        <w:pStyle w:val="ListParagraph"/>
        <w:numPr>
          <w:ilvl w:val="0"/>
          <w:numId w:val="34"/>
        </w:num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making adjustments to premises, for example structural or other physical changes such as widening a doorway; and </w:t>
      </w:r>
      <w:r w:rsidRPr="4C67608D">
        <w:rPr>
          <w:rStyle w:val="eop"/>
          <w:rFonts w:eastAsia="Verdana" w:cs="Verdana"/>
          <w:color w:val="000000" w:themeColor="text1"/>
          <w:sz w:val="24"/>
          <w:szCs w:val="24"/>
        </w:rPr>
        <w:t> </w:t>
      </w:r>
    </w:p>
    <w:p w14:paraId="78F98FB1" w14:textId="77777777" w:rsidR="009B2343" w:rsidRPr="009B2343" w:rsidRDefault="009B2343" w:rsidP="4C67608D">
      <w:pPr>
        <w:pStyle w:val="ListParagraph"/>
        <w:numPr>
          <w:ilvl w:val="0"/>
          <w:numId w:val="34"/>
        </w:num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reallocating duties to another colleague if you have difficulty undertaking them - for example, if your job involves occasional visits into areas without lifts and you have limited mobility or a condition making it very difficult to climb stairs.</w:t>
      </w:r>
      <w:r w:rsidRPr="4C67608D">
        <w:rPr>
          <w:rStyle w:val="eop"/>
          <w:rFonts w:eastAsia="Verdana" w:cs="Verdana"/>
          <w:color w:val="000000" w:themeColor="text1"/>
          <w:sz w:val="24"/>
          <w:szCs w:val="24"/>
        </w:rPr>
        <w:t> </w:t>
      </w:r>
    </w:p>
    <w:p w14:paraId="190A74A3" w14:textId="77777777" w:rsidR="009B2343" w:rsidRPr="009B2343" w:rsidRDefault="009B2343" w:rsidP="4C67608D">
      <w:pPr>
        <w:rPr>
          <w:rFonts w:eastAsia="Verdana" w:cs="Verdana"/>
          <w:color w:val="000000" w:themeColor="text1"/>
          <w:sz w:val="24"/>
          <w:szCs w:val="24"/>
        </w:rPr>
      </w:pPr>
      <w:r w:rsidRPr="4C67608D">
        <w:rPr>
          <w:rStyle w:val="eop"/>
          <w:rFonts w:eastAsia="Verdana" w:cs="Verdana"/>
          <w:color w:val="000000" w:themeColor="text1"/>
          <w:sz w:val="24"/>
          <w:szCs w:val="24"/>
        </w:rPr>
        <w:t> </w:t>
      </w:r>
    </w:p>
    <w:p w14:paraId="41294417"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 xml:space="preserve">Many factors are considered when determining if a particular adjustment is reasonable.  For example, Barnardo’s will take into account how effective the change will be in overcoming the disadvantage you would otherwise experience </w:t>
      </w:r>
      <w:r w:rsidRPr="4C67608D">
        <w:rPr>
          <w:rStyle w:val="normaltextrun"/>
          <w:rFonts w:eastAsia="Verdana" w:cs="Verdana"/>
          <w:color w:val="000000" w:themeColor="text1"/>
          <w:sz w:val="24"/>
          <w:szCs w:val="24"/>
          <w:lang w:val="en-US"/>
        </w:rPr>
        <w:lastRenderedPageBreak/>
        <w:t>and the practicality and affordability of the adjustment. What constitutes reasonable will depend on the circumstances involved in each case.</w:t>
      </w:r>
    </w:p>
    <w:p w14:paraId="67260D01" w14:textId="77777777" w:rsidR="009B2343" w:rsidRPr="009B2343" w:rsidRDefault="009B2343" w:rsidP="4C67608D">
      <w:pPr>
        <w:rPr>
          <w:rFonts w:eastAsia="Verdana" w:cs="Verdana"/>
          <w:color w:val="000000" w:themeColor="text1"/>
          <w:sz w:val="24"/>
          <w:szCs w:val="24"/>
        </w:rPr>
      </w:pPr>
      <w:r w:rsidRPr="4C67608D">
        <w:rPr>
          <w:rStyle w:val="eop"/>
          <w:rFonts w:eastAsia="Verdana" w:cs="Verdana"/>
          <w:color w:val="000000" w:themeColor="text1"/>
          <w:sz w:val="24"/>
          <w:szCs w:val="24"/>
        </w:rPr>
        <w:t> </w:t>
      </w:r>
    </w:p>
    <w:p w14:paraId="39CDD9B9"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 xml:space="preserve">It is important for managers not to make assumptions about a colleague’s requirements, because some disabled colleagues may not need reasonable adjustments. </w:t>
      </w:r>
      <w:r w:rsidRPr="4C67608D">
        <w:rPr>
          <w:rStyle w:val="normaltextrun"/>
          <w:rFonts w:eastAsia="Verdana" w:cs="Verdana"/>
          <w:color w:val="000000" w:themeColor="text1"/>
          <w:sz w:val="24"/>
          <w:szCs w:val="24"/>
        </w:rPr>
        <w:t>You should take the lead from the colleague, who will, more often than not, know what barriers they experience and what adjustments are necessary.  If they do not, you should not ask about their medical history or for evidence of their disability, but ascertain if they are facing barriers (rather than seek details of a condition itself) as this can help identify the adjustments they would benefit from. </w:t>
      </w:r>
    </w:p>
    <w:p w14:paraId="29265970" w14:textId="77777777" w:rsidR="009B2343" w:rsidRPr="009B2343" w:rsidRDefault="009B2343" w:rsidP="4C67608D">
      <w:pPr>
        <w:rPr>
          <w:rFonts w:eastAsia="Verdana" w:cs="Verdana"/>
          <w:color w:val="000000" w:themeColor="text1"/>
          <w:sz w:val="24"/>
          <w:szCs w:val="24"/>
        </w:rPr>
      </w:pPr>
      <w:r w:rsidRPr="4C67608D">
        <w:rPr>
          <w:rStyle w:val="eop"/>
          <w:rFonts w:eastAsia="Verdana" w:cs="Verdana"/>
          <w:b/>
          <w:bCs/>
          <w:color w:val="000000" w:themeColor="text1"/>
          <w:sz w:val="24"/>
          <w:szCs w:val="24"/>
        </w:rPr>
        <w:t> </w:t>
      </w:r>
    </w:p>
    <w:p w14:paraId="3F41DF40" w14:textId="77777777" w:rsidR="009B2343" w:rsidRPr="009B2343" w:rsidRDefault="009B2343" w:rsidP="4C67608D">
      <w:pPr>
        <w:rPr>
          <w:rFonts w:eastAsia="Verdana" w:cs="Verdana"/>
          <w:b/>
          <w:bCs/>
          <w:color w:val="000000" w:themeColor="text1"/>
          <w:sz w:val="24"/>
          <w:szCs w:val="24"/>
        </w:rPr>
      </w:pPr>
      <w:r w:rsidRPr="4C67608D">
        <w:rPr>
          <w:rStyle w:val="normaltextrun"/>
          <w:rFonts w:eastAsia="Verdana" w:cs="Verdana"/>
          <w:b/>
          <w:bCs/>
          <w:color w:val="000000" w:themeColor="text1"/>
          <w:sz w:val="24"/>
          <w:szCs w:val="24"/>
          <w:lang w:val="en-US"/>
        </w:rPr>
        <w:t>Accessibility Passport</w:t>
      </w:r>
      <w:r w:rsidRPr="4C67608D">
        <w:rPr>
          <w:rStyle w:val="eop"/>
          <w:rFonts w:eastAsia="Verdana" w:cs="Verdana"/>
          <w:b/>
          <w:bCs/>
          <w:color w:val="000000" w:themeColor="text1"/>
          <w:sz w:val="24"/>
          <w:szCs w:val="24"/>
        </w:rPr>
        <w:t> </w:t>
      </w:r>
    </w:p>
    <w:p w14:paraId="5D1E719D"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An accessibility passport documents the reasonable adjustments you agree with your manager in order to receive necessary support. It can help reduce barriers and enable your full participation at work.</w:t>
      </w:r>
    </w:p>
    <w:p w14:paraId="73F98C4B" w14:textId="77777777" w:rsidR="009B2343" w:rsidRPr="009B2343" w:rsidRDefault="009B2343" w:rsidP="4C67608D">
      <w:pPr>
        <w:rPr>
          <w:rFonts w:eastAsia="Verdana" w:cs="Verdana"/>
          <w:color w:val="000000" w:themeColor="text1"/>
          <w:sz w:val="24"/>
          <w:szCs w:val="24"/>
        </w:rPr>
      </w:pPr>
    </w:p>
    <w:p w14:paraId="4788078A"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 xml:space="preserve">You are encouraged to complete a </w:t>
      </w:r>
      <w:hyperlink r:id="rId16">
        <w:r w:rsidRPr="4C67608D">
          <w:rPr>
            <w:rStyle w:val="Hyperlink"/>
            <w:rFonts w:eastAsia="Verdana" w:cs="Verdana"/>
            <w:sz w:val="24"/>
            <w:szCs w:val="24"/>
            <w:lang w:val="en-US"/>
          </w:rPr>
          <w:t>accessibility passport</w:t>
        </w:r>
      </w:hyperlink>
      <w:r w:rsidRPr="4C67608D">
        <w:rPr>
          <w:rStyle w:val="normaltextrun"/>
          <w:rFonts w:eastAsia="Verdana" w:cs="Verdana"/>
          <w:color w:val="000000" w:themeColor="text1"/>
          <w:sz w:val="24"/>
          <w:szCs w:val="24"/>
          <w:lang w:val="en-US"/>
        </w:rPr>
        <w:t xml:space="preserve"> with your manager to discuss what support and adjustments can be put in place.  If you change roles or your line manager changes you should not have to discuss your requirements again and the arrangements in place should not be withdrawn, unless following a review of your accessibility passport with your manager you and your manager agree that any adjustments previously implemented need to be adapted</w:t>
      </w:r>
      <w:r w:rsidRPr="4C67608D">
        <w:rPr>
          <w:rStyle w:val="eop"/>
          <w:rFonts w:eastAsia="Verdana" w:cs="Verdana"/>
          <w:color w:val="000000" w:themeColor="text1"/>
          <w:sz w:val="24"/>
          <w:szCs w:val="24"/>
        </w:rPr>
        <w:t xml:space="preserve"> i.e. because of changes to the job role or fluctuations in a condition.</w:t>
      </w:r>
      <w:r>
        <w:br/>
      </w:r>
    </w:p>
    <w:p w14:paraId="4896215C" w14:textId="77777777" w:rsidR="009B2343" w:rsidRPr="009B2343" w:rsidRDefault="009B2343" w:rsidP="4C67608D">
      <w:pPr>
        <w:shd w:val="clear" w:color="auto" w:fill="8EFE9A" w:themeFill="accent1"/>
        <w:jc w:val="both"/>
        <w:rPr>
          <w:rFonts w:eastAsia="Verdana" w:cs="Verdana"/>
          <w:b/>
          <w:bCs/>
          <w:color w:val="000000" w:themeColor="text1"/>
          <w:sz w:val="24"/>
          <w:szCs w:val="24"/>
        </w:rPr>
      </w:pPr>
      <w:r w:rsidRPr="4C67608D">
        <w:rPr>
          <w:rStyle w:val="normaltextrun"/>
          <w:rFonts w:eastAsia="Verdana" w:cs="Verdana"/>
          <w:b/>
          <w:bCs/>
          <w:color w:val="000000" w:themeColor="text1"/>
          <w:sz w:val="24"/>
          <w:szCs w:val="24"/>
        </w:rPr>
        <w:t>Disability and mental health</w:t>
      </w:r>
    </w:p>
    <w:p w14:paraId="428A934C"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b/>
          <w:bCs/>
          <w:color w:val="000000" w:themeColor="text1"/>
          <w:sz w:val="24"/>
          <w:szCs w:val="24"/>
          <w:lang w:val="en-US"/>
        </w:rPr>
        <w:t xml:space="preserve"> </w:t>
      </w:r>
    </w:p>
    <w:p w14:paraId="5941B262"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 xml:space="preserve">Mental health conditions can come under the definition of disability, and therefore reasonable adjustments can be requested to support you wherever we can.  We also have a </w:t>
      </w:r>
      <w:hyperlink r:id="rId17">
        <w:r w:rsidRPr="4C67608D">
          <w:rPr>
            <w:rStyle w:val="Hyperlink"/>
            <w:rFonts w:eastAsia="Verdana" w:cs="Verdana"/>
            <w:sz w:val="24"/>
            <w:szCs w:val="24"/>
            <w:lang w:val="en-US"/>
          </w:rPr>
          <w:t>wellness action plan</w:t>
        </w:r>
      </w:hyperlink>
      <w:r w:rsidRPr="4C67608D">
        <w:rPr>
          <w:rStyle w:val="normaltextrun"/>
          <w:rFonts w:eastAsia="Verdana" w:cs="Verdana"/>
          <w:color w:val="000000" w:themeColor="text1"/>
          <w:sz w:val="24"/>
          <w:szCs w:val="24"/>
          <w:lang w:val="en-US"/>
        </w:rPr>
        <w:t xml:space="preserve"> to support with mental health conditions.  </w:t>
      </w:r>
    </w:p>
    <w:p w14:paraId="48654965" w14:textId="77777777" w:rsidR="009B2343" w:rsidRPr="009B2343" w:rsidRDefault="009B2343" w:rsidP="4C67608D">
      <w:pPr>
        <w:rPr>
          <w:rFonts w:eastAsia="Verdana" w:cs="Verdana"/>
          <w:color w:val="000000" w:themeColor="text1"/>
          <w:sz w:val="24"/>
          <w:szCs w:val="24"/>
        </w:rPr>
      </w:pPr>
    </w:p>
    <w:p w14:paraId="70BD81D4"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 xml:space="preserve">Mental health issues can: </w:t>
      </w:r>
    </w:p>
    <w:p w14:paraId="312A8F90" w14:textId="77777777" w:rsidR="009B2343" w:rsidRPr="009B2343" w:rsidRDefault="009B2343" w:rsidP="4C67608D">
      <w:pPr>
        <w:pStyle w:val="ListParagraph"/>
        <w:numPr>
          <w:ilvl w:val="0"/>
          <w:numId w:val="33"/>
        </w:num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 xml:space="preserve">emerge suddenly following a particular traumatic event; </w:t>
      </w:r>
    </w:p>
    <w:p w14:paraId="48D2505E" w14:textId="77777777" w:rsidR="009B2343" w:rsidRPr="009B2343" w:rsidRDefault="009B2343" w:rsidP="4C67608D">
      <w:pPr>
        <w:pStyle w:val="ListParagraph"/>
        <w:numPr>
          <w:ilvl w:val="0"/>
          <w:numId w:val="33"/>
        </w:num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 xml:space="preserve">increase gradually over time; </w:t>
      </w:r>
    </w:p>
    <w:p w14:paraId="476203CF" w14:textId="77777777" w:rsidR="009B2343" w:rsidRPr="009B2343" w:rsidRDefault="009B2343" w:rsidP="4C67608D">
      <w:pPr>
        <w:pStyle w:val="ListParagraph"/>
        <w:numPr>
          <w:ilvl w:val="0"/>
          <w:numId w:val="33"/>
        </w:num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be hidden or difficult to notice because many of us find it difficult opening up about our mental health; and</w:t>
      </w:r>
    </w:p>
    <w:p w14:paraId="1638F7FD" w14:textId="77777777" w:rsidR="009B2343" w:rsidRPr="009B2343" w:rsidRDefault="009B2343" w:rsidP="4C67608D">
      <w:pPr>
        <w:pStyle w:val="ListParagraph"/>
        <w:numPr>
          <w:ilvl w:val="0"/>
          <w:numId w:val="33"/>
        </w:num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 xml:space="preserve">fluctuate over time, meaning that a colleague’s capacity to cope with the demands of their job can change.  </w:t>
      </w:r>
    </w:p>
    <w:p w14:paraId="228E6BF2" w14:textId="77777777" w:rsidR="009B2343" w:rsidRPr="009B2343" w:rsidRDefault="009B2343" w:rsidP="4C67608D">
      <w:pPr>
        <w:rPr>
          <w:rFonts w:eastAsia="Verdana" w:cs="Verdana"/>
          <w:color w:val="000000" w:themeColor="text1"/>
          <w:sz w:val="24"/>
          <w:szCs w:val="24"/>
        </w:rPr>
      </w:pPr>
    </w:p>
    <w:p w14:paraId="4CCFDDE2"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When making reasonable adjustments for mental health, we will consider that every colleague and job role is different so what works in one instance may not be feasible in another. We will therefore work collaboratively with colleagues to monitor any reasonable adjustments over time and evaluate if they are still appropriate.</w:t>
      </w:r>
    </w:p>
    <w:p w14:paraId="5D7FFF11" w14:textId="77777777" w:rsidR="009B2343" w:rsidRPr="009B2343" w:rsidRDefault="009B2343" w:rsidP="4C67608D">
      <w:pPr>
        <w:rPr>
          <w:rFonts w:eastAsia="Verdana" w:cs="Verdana"/>
          <w:color w:val="000000" w:themeColor="text1"/>
          <w:sz w:val="24"/>
          <w:szCs w:val="24"/>
        </w:rPr>
      </w:pPr>
      <w:r w:rsidRPr="4C67608D">
        <w:rPr>
          <w:rStyle w:val="eop"/>
          <w:rFonts w:eastAsia="Verdana" w:cs="Verdana"/>
          <w:color w:val="000000" w:themeColor="text1"/>
          <w:sz w:val="24"/>
          <w:szCs w:val="24"/>
        </w:rPr>
        <w:lastRenderedPageBreak/>
        <w:t> </w:t>
      </w:r>
    </w:p>
    <w:p w14:paraId="33E73865" w14:textId="5D5E25B8" w:rsidR="4C67608D" w:rsidRDefault="4C67608D" w:rsidP="4C67608D">
      <w:pPr>
        <w:rPr>
          <w:rStyle w:val="eop"/>
          <w:rFonts w:eastAsia="Verdana" w:cs="Verdana"/>
          <w:color w:val="000000" w:themeColor="text1"/>
          <w:sz w:val="24"/>
          <w:szCs w:val="24"/>
        </w:rPr>
      </w:pPr>
    </w:p>
    <w:p w14:paraId="4762F270" w14:textId="55492DD3" w:rsidR="4C67608D" w:rsidRDefault="4C67608D" w:rsidP="4C67608D">
      <w:pPr>
        <w:rPr>
          <w:rStyle w:val="eop"/>
          <w:rFonts w:eastAsia="Verdana" w:cs="Verdana"/>
          <w:color w:val="000000" w:themeColor="text1"/>
          <w:sz w:val="24"/>
          <w:szCs w:val="24"/>
        </w:rPr>
      </w:pPr>
    </w:p>
    <w:p w14:paraId="730CA4B6" w14:textId="4733D8C5" w:rsidR="4C67608D" w:rsidRDefault="4C67608D" w:rsidP="4C67608D">
      <w:pPr>
        <w:rPr>
          <w:rStyle w:val="eop"/>
          <w:rFonts w:eastAsia="Verdana" w:cs="Verdana"/>
          <w:color w:val="000000" w:themeColor="text1"/>
          <w:sz w:val="24"/>
          <w:szCs w:val="24"/>
        </w:rPr>
      </w:pPr>
    </w:p>
    <w:p w14:paraId="12691275" w14:textId="77777777" w:rsidR="009B2343" w:rsidRPr="009B2343" w:rsidRDefault="009B2343" w:rsidP="4C67608D">
      <w:pPr>
        <w:shd w:val="clear" w:color="auto" w:fill="8EFE9A" w:themeFill="accent1"/>
        <w:jc w:val="both"/>
        <w:rPr>
          <w:rFonts w:eastAsia="Verdana" w:cs="Verdana"/>
          <w:b/>
          <w:bCs/>
          <w:color w:val="000000" w:themeColor="text1"/>
          <w:sz w:val="24"/>
          <w:szCs w:val="24"/>
        </w:rPr>
      </w:pPr>
      <w:r w:rsidRPr="4C67608D">
        <w:rPr>
          <w:rStyle w:val="normaltextrun"/>
          <w:rFonts w:eastAsia="Verdana" w:cs="Verdana"/>
          <w:b/>
          <w:bCs/>
          <w:color w:val="000000" w:themeColor="text1"/>
          <w:sz w:val="24"/>
          <w:szCs w:val="24"/>
        </w:rPr>
        <w:t xml:space="preserve">Neurodiversity </w:t>
      </w:r>
    </w:p>
    <w:p w14:paraId="63F5DFD4" w14:textId="77777777" w:rsidR="009B2343" w:rsidRPr="009B2343" w:rsidRDefault="009B2343" w:rsidP="4C67608D">
      <w:pPr>
        <w:rPr>
          <w:rFonts w:eastAsia="Verdana" w:cs="Verdana"/>
          <w:color w:val="000000" w:themeColor="text1"/>
          <w:sz w:val="24"/>
          <w:szCs w:val="24"/>
        </w:rPr>
      </w:pPr>
    </w:p>
    <w:p w14:paraId="6A98B33C"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 xml:space="preserve">Neurodiversity recognises different ways of thinking, engaging with and processing information and communicating.  Neurodiversity is an umbrella term which includes conditions such as Attention Deficit Hyperactivity Disorder (ADHD), autism, dyspraxia, dyslexia, dyscalculia and Tourette Syndrome. </w:t>
      </w:r>
    </w:p>
    <w:p w14:paraId="7F210239" w14:textId="77777777" w:rsidR="009B2343" w:rsidRPr="009B2343" w:rsidRDefault="009B2343" w:rsidP="4C67608D">
      <w:pPr>
        <w:rPr>
          <w:rFonts w:eastAsia="Verdana" w:cs="Verdana"/>
          <w:color w:val="000000" w:themeColor="text1"/>
          <w:sz w:val="24"/>
          <w:szCs w:val="24"/>
        </w:rPr>
      </w:pPr>
    </w:p>
    <w:p w14:paraId="305F4775"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Neurodivergent colleagues could meet the definition of disability under the Equality Act 2010 which means that they are protected from discrimination and entitled to reasonable adjustments to remove some of the barriers they experience in the workplace.</w:t>
      </w:r>
    </w:p>
    <w:p w14:paraId="52452BFE" w14:textId="77777777" w:rsidR="009B2343" w:rsidRPr="009B2343" w:rsidRDefault="009B2343" w:rsidP="4C67608D">
      <w:pPr>
        <w:rPr>
          <w:rFonts w:eastAsia="Verdana" w:cs="Verdana"/>
          <w:color w:val="000000" w:themeColor="text1"/>
          <w:sz w:val="24"/>
          <w:szCs w:val="24"/>
        </w:rPr>
      </w:pPr>
    </w:p>
    <w:p w14:paraId="42B59CF8"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 xml:space="preserve">Learning for managers on supporting neurodivergent colleagues is available on </w:t>
      </w:r>
      <w:hyperlink r:id="rId18">
        <w:r w:rsidRPr="4C67608D">
          <w:rPr>
            <w:rStyle w:val="Hyperlink"/>
            <w:rFonts w:eastAsia="Verdana" w:cs="Verdana"/>
            <w:sz w:val="24"/>
            <w:szCs w:val="24"/>
            <w:lang w:val="en-US"/>
          </w:rPr>
          <w:t>Access b-Learning (to be uploaded).</w:t>
        </w:r>
        <w:r>
          <w:br/>
        </w:r>
      </w:hyperlink>
    </w:p>
    <w:p w14:paraId="4C53ACEF" w14:textId="77777777" w:rsidR="009B2343" w:rsidRPr="009B2343" w:rsidRDefault="009B2343" w:rsidP="4C67608D">
      <w:pPr>
        <w:shd w:val="clear" w:color="auto" w:fill="8EFE9A" w:themeFill="accent1"/>
        <w:jc w:val="both"/>
        <w:rPr>
          <w:rFonts w:eastAsia="Verdana" w:cs="Verdana"/>
          <w:b/>
          <w:bCs/>
          <w:color w:val="000000" w:themeColor="text1"/>
          <w:sz w:val="24"/>
          <w:szCs w:val="24"/>
        </w:rPr>
      </w:pPr>
      <w:r w:rsidRPr="4C67608D">
        <w:rPr>
          <w:rStyle w:val="normaltextrun"/>
          <w:rFonts w:eastAsia="Verdana" w:cs="Verdana"/>
          <w:b/>
          <w:bCs/>
          <w:color w:val="000000" w:themeColor="text1"/>
          <w:sz w:val="24"/>
          <w:szCs w:val="24"/>
        </w:rPr>
        <w:t>Guidance for line managers on supporting disabled colleagues</w:t>
      </w:r>
    </w:p>
    <w:p w14:paraId="411E3AAB" w14:textId="77777777" w:rsidR="009B2343" w:rsidRPr="009B2343" w:rsidRDefault="009B2343" w:rsidP="4C67608D">
      <w:pPr>
        <w:rPr>
          <w:rFonts w:eastAsia="Verdana" w:cs="Verdana"/>
          <w:color w:val="000000" w:themeColor="text1"/>
          <w:sz w:val="24"/>
          <w:szCs w:val="24"/>
        </w:rPr>
      </w:pPr>
    </w:p>
    <w:p w14:paraId="3FBD96E6" w14:textId="77777777" w:rsidR="009B2343" w:rsidRPr="009B2343" w:rsidRDefault="009B2343" w:rsidP="4C67608D">
      <w:pPr>
        <w:rPr>
          <w:rFonts w:eastAsia="Verdana" w:cs="Verdana"/>
          <w:b/>
          <w:bCs/>
          <w:color w:val="000000" w:themeColor="text1"/>
          <w:sz w:val="24"/>
          <w:szCs w:val="24"/>
        </w:rPr>
      </w:pPr>
      <w:r w:rsidRPr="4C67608D">
        <w:rPr>
          <w:rStyle w:val="eop"/>
          <w:rFonts w:eastAsia="Verdana" w:cs="Verdana"/>
          <w:b/>
          <w:bCs/>
          <w:color w:val="000000" w:themeColor="text1"/>
          <w:sz w:val="24"/>
          <w:szCs w:val="24"/>
        </w:rPr>
        <w:t xml:space="preserve">Reasonable adjustments </w:t>
      </w:r>
    </w:p>
    <w:p w14:paraId="6752DB28" w14:textId="77777777" w:rsidR="009B2343" w:rsidRPr="009B2343" w:rsidRDefault="009B2343" w:rsidP="4C67608D">
      <w:pPr>
        <w:pStyle w:val="ListParagraph"/>
        <w:numPr>
          <w:ilvl w:val="0"/>
          <w:numId w:val="32"/>
        </w:numPr>
        <w:rPr>
          <w:rFonts w:eastAsia="Verdana" w:cs="Verdana"/>
          <w:color w:val="000000" w:themeColor="text1"/>
          <w:sz w:val="24"/>
          <w:szCs w:val="24"/>
        </w:rPr>
      </w:pPr>
      <w:r w:rsidRPr="4C67608D">
        <w:rPr>
          <w:rStyle w:val="normaltextrun"/>
          <w:rFonts w:eastAsia="Verdana" w:cs="Verdana"/>
          <w:color w:val="000000" w:themeColor="text1"/>
          <w:sz w:val="24"/>
          <w:szCs w:val="24"/>
        </w:rPr>
        <w:t>Focus on the barriers that your colleague is experiencing, rather than their condition or impairment.</w:t>
      </w:r>
    </w:p>
    <w:p w14:paraId="70AE730E" w14:textId="77777777" w:rsidR="009B2343" w:rsidRPr="009B2343" w:rsidRDefault="009B2343" w:rsidP="4C67608D">
      <w:pPr>
        <w:pStyle w:val="ListParagraph"/>
        <w:numPr>
          <w:ilvl w:val="0"/>
          <w:numId w:val="32"/>
        </w:numPr>
        <w:rPr>
          <w:rFonts w:eastAsia="Verdana" w:cs="Verdana"/>
          <w:color w:val="000000" w:themeColor="text1"/>
          <w:sz w:val="24"/>
          <w:szCs w:val="24"/>
        </w:rPr>
      </w:pPr>
      <w:r w:rsidRPr="4C67608D">
        <w:rPr>
          <w:rStyle w:val="normaltextrun"/>
          <w:rFonts w:eastAsia="Verdana" w:cs="Verdana"/>
          <w:color w:val="000000" w:themeColor="text1"/>
          <w:sz w:val="24"/>
          <w:szCs w:val="24"/>
        </w:rPr>
        <w:t>Talk to your colleague about what adjustments they may need to help them perform their role;</w:t>
      </w:r>
    </w:p>
    <w:p w14:paraId="6F80E502" w14:textId="77777777" w:rsidR="009B2343" w:rsidRPr="009B2343" w:rsidRDefault="009B2343" w:rsidP="4C67608D">
      <w:pPr>
        <w:pStyle w:val="ListParagraph"/>
        <w:numPr>
          <w:ilvl w:val="0"/>
          <w:numId w:val="32"/>
        </w:numPr>
        <w:rPr>
          <w:rFonts w:eastAsia="Verdana" w:cs="Verdana"/>
          <w:color w:val="000000" w:themeColor="text1"/>
          <w:sz w:val="24"/>
          <w:szCs w:val="24"/>
        </w:rPr>
      </w:pPr>
      <w:r w:rsidRPr="4C67608D">
        <w:rPr>
          <w:rStyle w:val="normaltextrun"/>
          <w:rFonts w:eastAsia="Verdana" w:cs="Verdana"/>
          <w:color w:val="000000" w:themeColor="text1"/>
          <w:sz w:val="24"/>
          <w:szCs w:val="24"/>
        </w:rPr>
        <w:t>Take the lead from your colleague who will, more often than not, know exactly what adjustments they need.</w:t>
      </w:r>
    </w:p>
    <w:p w14:paraId="3EDE608F" w14:textId="77777777" w:rsidR="009B2343" w:rsidRPr="009B2343" w:rsidRDefault="009B2343" w:rsidP="4C67608D">
      <w:pPr>
        <w:pStyle w:val="ListParagraph"/>
        <w:numPr>
          <w:ilvl w:val="0"/>
          <w:numId w:val="32"/>
        </w:numPr>
        <w:rPr>
          <w:rFonts w:eastAsia="Verdana" w:cs="Verdana"/>
          <w:color w:val="000000" w:themeColor="text1"/>
          <w:sz w:val="24"/>
          <w:szCs w:val="24"/>
        </w:rPr>
      </w:pPr>
      <w:r w:rsidRPr="4C67608D">
        <w:rPr>
          <w:rStyle w:val="normaltextrun"/>
          <w:rFonts w:eastAsia="Verdana" w:cs="Verdana"/>
          <w:color w:val="000000" w:themeColor="text1"/>
          <w:sz w:val="24"/>
          <w:szCs w:val="24"/>
        </w:rPr>
        <w:t xml:space="preserve">Discuss an application to </w:t>
      </w:r>
      <w:hyperlink r:id="rId19">
        <w:r w:rsidRPr="4C67608D">
          <w:rPr>
            <w:rStyle w:val="Hyperlink"/>
            <w:rFonts w:eastAsia="Verdana" w:cs="Verdana"/>
            <w:sz w:val="24"/>
            <w:szCs w:val="24"/>
          </w:rPr>
          <w:t>Access to Work.</w:t>
        </w:r>
      </w:hyperlink>
      <w:r w:rsidRPr="4C67608D">
        <w:rPr>
          <w:rFonts w:eastAsia="Verdana" w:cs="Verdana"/>
          <w:color w:val="000000" w:themeColor="text1"/>
          <w:sz w:val="24"/>
          <w:szCs w:val="24"/>
        </w:rPr>
        <w:t xml:space="preserve"> Applications can be made up to 6 weeks before employment starts for new starters once an offer has been made. </w:t>
      </w:r>
    </w:p>
    <w:p w14:paraId="742B17E7" w14:textId="77777777" w:rsidR="009B2343" w:rsidRPr="009B2343" w:rsidRDefault="009B2343" w:rsidP="4C67608D">
      <w:pPr>
        <w:pStyle w:val="ListParagraph"/>
        <w:numPr>
          <w:ilvl w:val="0"/>
          <w:numId w:val="32"/>
        </w:numPr>
        <w:rPr>
          <w:rFonts w:eastAsia="Verdana" w:cs="Verdana"/>
          <w:color w:val="000000" w:themeColor="text1"/>
          <w:sz w:val="24"/>
          <w:szCs w:val="24"/>
        </w:rPr>
      </w:pPr>
      <w:r w:rsidRPr="4C67608D">
        <w:rPr>
          <w:rStyle w:val="normaltextrun"/>
          <w:rFonts w:eastAsia="Verdana" w:cs="Verdana"/>
          <w:color w:val="000000" w:themeColor="text1"/>
          <w:sz w:val="24"/>
          <w:szCs w:val="24"/>
        </w:rPr>
        <w:t>If your colleague is not sure or further advice is needed about adjustments, talk to your colleague about a referral to occupational health who can provide advice on reasonable adjustments;</w:t>
      </w:r>
    </w:p>
    <w:p w14:paraId="3440DD79" w14:textId="77777777" w:rsidR="009B2343" w:rsidRPr="009B2343" w:rsidRDefault="009B2343" w:rsidP="4C67608D">
      <w:pPr>
        <w:pStyle w:val="ListParagraph"/>
        <w:numPr>
          <w:ilvl w:val="0"/>
          <w:numId w:val="32"/>
        </w:numPr>
        <w:rPr>
          <w:rFonts w:eastAsia="Verdana" w:cs="Verdana"/>
          <w:color w:val="000000" w:themeColor="text1"/>
          <w:sz w:val="24"/>
          <w:szCs w:val="24"/>
        </w:rPr>
      </w:pPr>
      <w:r w:rsidRPr="4C67608D">
        <w:rPr>
          <w:rStyle w:val="normaltextrun"/>
          <w:rFonts w:eastAsia="Verdana" w:cs="Verdana"/>
          <w:color w:val="000000" w:themeColor="text1"/>
          <w:sz w:val="24"/>
          <w:szCs w:val="24"/>
        </w:rPr>
        <w:t xml:space="preserve">Ensure your colleague knows how to access support (see sources of support). </w:t>
      </w:r>
    </w:p>
    <w:p w14:paraId="377D3BCE" w14:textId="77777777" w:rsidR="009B2343" w:rsidRPr="009B2343" w:rsidRDefault="009B2343" w:rsidP="4C67608D">
      <w:pPr>
        <w:pStyle w:val="ListParagraph"/>
        <w:numPr>
          <w:ilvl w:val="0"/>
          <w:numId w:val="32"/>
        </w:numPr>
        <w:rPr>
          <w:rStyle w:val="normaltextrun"/>
          <w:rFonts w:eastAsia="Verdana" w:cs="Verdana"/>
          <w:color w:val="000000" w:themeColor="text1"/>
          <w:sz w:val="24"/>
          <w:szCs w:val="24"/>
        </w:rPr>
      </w:pPr>
      <w:r w:rsidRPr="4C67608D">
        <w:rPr>
          <w:rStyle w:val="normaltextrun"/>
          <w:rFonts w:eastAsia="Verdana" w:cs="Verdana"/>
          <w:color w:val="000000" w:themeColor="text1"/>
          <w:sz w:val="24"/>
          <w:szCs w:val="24"/>
        </w:rPr>
        <w:t xml:space="preserve">Check in with your colleague regularly to ensure that any adjustments are still appropriate and effective. </w:t>
      </w:r>
    </w:p>
    <w:p w14:paraId="5A6C274D" w14:textId="77777777" w:rsidR="009B2343" w:rsidRPr="009B2343" w:rsidRDefault="009B2343" w:rsidP="4C67608D">
      <w:pPr>
        <w:pStyle w:val="ListParagraph"/>
        <w:numPr>
          <w:ilvl w:val="0"/>
          <w:numId w:val="32"/>
        </w:numPr>
        <w:rPr>
          <w:rStyle w:val="normaltextrun"/>
          <w:rFonts w:eastAsia="Verdana" w:cs="Verdana"/>
          <w:color w:val="000000" w:themeColor="text1"/>
          <w:sz w:val="24"/>
          <w:szCs w:val="24"/>
        </w:rPr>
      </w:pPr>
      <w:r w:rsidRPr="4C67608D">
        <w:rPr>
          <w:rStyle w:val="normaltextrun"/>
          <w:rFonts w:eastAsia="Verdana" w:cs="Verdana"/>
          <w:color w:val="000000" w:themeColor="text1"/>
          <w:sz w:val="24"/>
          <w:szCs w:val="24"/>
        </w:rPr>
        <w:t xml:space="preserve">As a manager you should create a space where colleagues feel comfortable having open and trusting conversations in respect of reasonable adjustments. </w:t>
      </w:r>
    </w:p>
    <w:p w14:paraId="022C8A2C" w14:textId="77777777" w:rsidR="009B2343" w:rsidRPr="009B2343" w:rsidRDefault="009B2343" w:rsidP="4C67608D">
      <w:pPr>
        <w:rPr>
          <w:rStyle w:val="normaltextrun"/>
          <w:rFonts w:eastAsia="Verdana" w:cs="Verdana"/>
          <w:color w:val="000000" w:themeColor="text1"/>
          <w:sz w:val="24"/>
          <w:szCs w:val="24"/>
        </w:rPr>
      </w:pPr>
    </w:p>
    <w:p w14:paraId="01BD5B42" w14:textId="77777777" w:rsidR="009B2343" w:rsidRPr="009B2343" w:rsidRDefault="009B2343" w:rsidP="4C67608D">
      <w:pPr>
        <w:rPr>
          <w:rFonts w:eastAsia="Verdana" w:cs="Verdana"/>
          <w:b/>
          <w:bCs/>
          <w:color w:val="000000" w:themeColor="text1"/>
          <w:sz w:val="24"/>
          <w:szCs w:val="24"/>
        </w:rPr>
      </w:pPr>
      <w:r w:rsidRPr="4C67608D">
        <w:rPr>
          <w:rStyle w:val="normaltextrun"/>
          <w:rFonts w:eastAsia="Verdana" w:cs="Verdana"/>
          <w:b/>
          <w:bCs/>
          <w:color w:val="000000" w:themeColor="text1"/>
          <w:sz w:val="24"/>
          <w:szCs w:val="24"/>
        </w:rPr>
        <w:t xml:space="preserve">Recruitment </w:t>
      </w:r>
    </w:p>
    <w:p w14:paraId="586298F7" w14:textId="77777777" w:rsidR="009B2343" w:rsidRPr="009B2343" w:rsidRDefault="009B2343" w:rsidP="4C67608D">
      <w:pPr>
        <w:pStyle w:val="ListParagraph"/>
        <w:numPr>
          <w:ilvl w:val="0"/>
          <w:numId w:val="31"/>
        </w:numPr>
        <w:rPr>
          <w:rFonts w:eastAsia="Verdana" w:cs="Verdana"/>
          <w:color w:val="000000" w:themeColor="text1"/>
          <w:sz w:val="24"/>
          <w:szCs w:val="24"/>
        </w:rPr>
      </w:pPr>
      <w:r w:rsidRPr="4C67608D">
        <w:rPr>
          <w:rStyle w:val="normaltextrun"/>
          <w:rFonts w:eastAsia="Verdana" w:cs="Verdana"/>
          <w:color w:val="000000" w:themeColor="text1"/>
          <w:sz w:val="24"/>
          <w:szCs w:val="24"/>
        </w:rPr>
        <w:lastRenderedPageBreak/>
        <w:t>As a hiring manager you are responsible for running an inclusive recruitment process and ensuring that reasonable adjustments requested are made.</w:t>
      </w:r>
    </w:p>
    <w:p w14:paraId="59933017" w14:textId="77777777" w:rsidR="009B2343" w:rsidRPr="009B2343" w:rsidRDefault="009B2343" w:rsidP="4C67608D">
      <w:pPr>
        <w:rPr>
          <w:rFonts w:eastAsia="Verdana" w:cs="Verdana"/>
          <w:color w:val="000000" w:themeColor="text1"/>
          <w:sz w:val="24"/>
          <w:szCs w:val="24"/>
        </w:rPr>
      </w:pPr>
    </w:p>
    <w:p w14:paraId="4D6D5D6D" w14:textId="7FC93322" w:rsidR="4C67608D" w:rsidRDefault="4C67608D" w:rsidP="4C67608D">
      <w:pPr>
        <w:rPr>
          <w:rFonts w:eastAsia="Verdana" w:cs="Verdana"/>
          <w:color w:val="000000" w:themeColor="text1"/>
          <w:sz w:val="24"/>
          <w:szCs w:val="24"/>
        </w:rPr>
      </w:pPr>
    </w:p>
    <w:p w14:paraId="7EA8B7EC" w14:textId="77777777" w:rsidR="009B2343" w:rsidRPr="009B2343" w:rsidRDefault="009B2343" w:rsidP="4C67608D">
      <w:pPr>
        <w:rPr>
          <w:rFonts w:eastAsia="Verdana" w:cs="Verdana"/>
          <w:b/>
          <w:bCs/>
          <w:color w:val="000000" w:themeColor="text1"/>
          <w:sz w:val="24"/>
          <w:szCs w:val="24"/>
        </w:rPr>
      </w:pPr>
      <w:r w:rsidRPr="4C67608D">
        <w:rPr>
          <w:rStyle w:val="eop"/>
          <w:rFonts w:eastAsia="Verdana" w:cs="Verdana"/>
          <w:b/>
          <w:bCs/>
          <w:color w:val="000000" w:themeColor="text1"/>
          <w:sz w:val="24"/>
          <w:szCs w:val="24"/>
        </w:rPr>
        <w:t>Performance management</w:t>
      </w:r>
    </w:p>
    <w:p w14:paraId="29A4C336" w14:textId="77777777" w:rsidR="009B2343" w:rsidRPr="009B2343" w:rsidRDefault="009B2343" w:rsidP="4C67608D">
      <w:pPr>
        <w:pStyle w:val="ListParagraph"/>
        <w:numPr>
          <w:ilvl w:val="0"/>
          <w:numId w:val="30"/>
        </w:numPr>
        <w:rPr>
          <w:rFonts w:eastAsia="Verdana" w:cs="Verdana"/>
          <w:color w:val="000000" w:themeColor="text1"/>
          <w:sz w:val="24"/>
          <w:szCs w:val="24"/>
        </w:rPr>
      </w:pPr>
      <w:r w:rsidRPr="4C67608D">
        <w:rPr>
          <w:rStyle w:val="eop"/>
          <w:rFonts w:eastAsia="Verdana" w:cs="Verdana"/>
          <w:color w:val="000000" w:themeColor="text1"/>
          <w:sz w:val="24"/>
          <w:szCs w:val="24"/>
        </w:rPr>
        <w:t xml:space="preserve">There may be times where colleagues are not performing well at work.  In these instances, consideration will be given to whether a colleague’s condition or impairment is contributing to their performance and whether adequate and appropriate reasonable adjustments have been provided to support the colleague. </w:t>
      </w:r>
    </w:p>
    <w:p w14:paraId="30E1A671" w14:textId="77777777" w:rsidR="009B2343" w:rsidRPr="009B2343" w:rsidRDefault="009B2343" w:rsidP="4C67608D">
      <w:pPr>
        <w:pStyle w:val="ListParagraph"/>
        <w:numPr>
          <w:ilvl w:val="0"/>
          <w:numId w:val="30"/>
        </w:numPr>
        <w:rPr>
          <w:rFonts w:eastAsia="Verdana" w:cs="Verdana"/>
          <w:color w:val="000000" w:themeColor="text1"/>
          <w:sz w:val="24"/>
          <w:szCs w:val="24"/>
        </w:rPr>
      </w:pPr>
      <w:r w:rsidRPr="4C67608D">
        <w:rPr>
          <w:rStyle w:val="eop"/>
          <w:rFonts w:eastAsia="Verdana" w:cs="Verdana"/>
          <w:color w:val="000000" w:themeColor="text1"/>
          <w:sz w:val="24"/>
          <w:szCs w:val="24"/>
        </w:rPr>
        <w:t xml:space="preserve">Managers must contact the People Team if considering applying any stage of the </w:t>
      </w:r>
      <w:hyperlink r:id="rId20">
        <w:r w:rsidRPr="4C67608D">
          <w:rPr>
            <w:rStyle w:val="Hyperlink"/>
            <w:rFonts w:eastAsia="Verdana" w:cs="Verdana"/>
            <w:sz w:val="24"/>
            <w:szCs w:val="24"/>
          </w:rPr>
          <w:t>Performance improvement policy</w:t>
        </w:r>
      </w:hyperlink>
      <w:r w:rsidRPr="4C67608D">
        <w:rPr>
          <w:rStyle w:val="eop"/>
          <w:rFonts w:eastAsia="Verdana" w:cs="Verdana"/>
          <w:color w:val="000000" w:themeColor="text1"/>
          <w:sz w:val="24"/>
          <w:szCs w:val="24"/>
        </w:rPr>
        <w:t xml:space="preserve"> in respect of a disabled colleague if performance issues persist after reasonable opportunities for improvement have been given and reasonable adjustments have been put in place.</w:t>
      </w:r>
    </w:p>
    <w:p w14:paraId="5BBAFCE3" w14:textId="77777777" w:rsidR="009B2343" w:rsidRPr="009B2343" w:rsidRDefault="009B2343" w:rsidP="4C67608D">
      <w:pPr>
        <w:rPr>
          <w:rFonts w:eastAsia="Verdana" w:cs="Verdana"/>
          <w:color w:val="000000" w:themeColor="text1"/>
          <w:sz w:val="24"/>
          <w:szCs w:val="24"/>
        </w:rPr>
      </w:pPr>
    </w:p>
    <w:p w14:paraId="2F848761" w14:textId="77777777" w:rsidR="009B2343" w:rsidRPr="009B2343" w:rsidRDefault="009B2343" w:rsidP="4C67608D">
      <w:pPr>
        <w:shd w:val="clear" w:color="auto" w:fill="8EFE9A" w:themeFill="accent1"/>
        <w:jc w:val="both"/>
        <w:rPr>
          <w:rFonts w:eastAsia="Verdana" w:cs="Verdana"/>
          <w:b/>
          <w:bCs/>
          <w:color w:val="000000" w:themeColor="text1"/>
          <w:sz w:val="24"/>
          <w:szCs w:val="24"/>
        </w:rPr>
      </w:pPr>
      <w:r w:rsidRPr="4C67608D">
        <w:rPr>
          <w:rStyle w:val="normaltextrun"/>
          <w:rFonts w:eastAsia="Verdana" w:cs="Verdana"/>
          <w:b/>
          <w:bCs/>
          <w:color w:val="000000" w:themeColor="text1"/>
          <w:sz w:val="24"/>
          <w:szCs w:val="24"/>
        </w:rPr>
        <w:t>Using disability inclusive language</w:t>
      </w:r>
    </w:p>
    <w:p w14:paraId="0A4A51D5" w14:textId="77777777" w:rsidR="009B2343" w:rsidRPr="009B2343" w:rsidRDefault="009B2343" w:rsidP="4C67608D">
      <w:pPr>
        <w:rPr>
          <w:rFonts w:eastAsia="Verdana" w:cs="Verdana"/>
          <w:color w:val="000000" w:themeColor="text1"/>
          <w:sz w:val="22"/>
          <w:szCs w:val="22"/>
        </w:rPr>
      </w:pPr>
      <w:r w:rsidRPr="4C67608D">
        <w:rPr>
          <w:rStyle w:val="eop"/>
          <w:rFonts w:eastAsia="Verdana" w:cs="Verdana"/>
          <w:color w:val="000000" w:themeColor="text1"/>
          <w:sz w:val="22"/>
          <w:szCs w:val="22"/>
        </w:rPr>
        <w:t> </w:t>
      </w:r>
    </w:p>
    <w:p w14:paraId="603217B1"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Barnardo’s recognises the need to promote inclusive, respectful language which is not patronising, infantilising or offensive to colleagues at all times.</w:t>
      </w:r>
      <w:r w:rsidRPr="4C67608D">
        <w:rPr>
          <w:rStyle w:val="eop"/>
          <w:rFonts w:eastAsia="Verdana" w:cs="Verdana"/>
          <w:color w:val="000000" w:themeColor="text1"/>
          <w:sz w:val="24"/>
          <w:szCs w:val="24"/>
        </w:rPr>
        <w:t> </w:t>
      </w:r>
    </w:p>
    <w:p w14:paraId="7CC3CDCB" w14:textId="77777777" w:rsidR="009B2343" w:rsidRPr="009B2343" w:rsidRDefault="009B2343" w:rsidP="4C67608D">
      <w:pPr>
        <w:rPr>
          <w:rFonts w:eastAsia="Verdana" w:cs="Verdana"/>
          <w:color w:val="000000" w:themeColor="text1"/>
          <w:sz w:val="24"/>
          <w:szCs w:val="24"/>
        </w:rPr>
      </w:pPr>
    </w:p>
    <w:p w14:paraId="7EBAE58B"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We need to be respectful around the terms used about disability and require the same of others irrespective of whether a disabled person is nearby or not.  Words can convey how people can be made to feel less capable not necessarily because of any impairment or condition but through societal barriers that create exclusion and lead to negative stereotypes. </w:t>
      </w:r>
      <w:r w:rsidRPr="4C67608D">
        <w:rPr>
          <w:rStyle w:val="eop"/>
          <w:rFonts w:eastAsia="Verdana" w:cs="Verdana"/>
          <w:color w:val="000000" w:themeColor="text1"/>
          <w:sz w:val="24"/>
          <w:szCs w:val="24"/>
        </w:rPr>
        <w:t> </w:t>
      </w:r>
    </w:p>
    <w:p w14:paraId="63050EFD" w14:textId="77777777" w:rsidR="009B2343" w:rsidRPr="009B2343" w:rsidRDefault="009B2343" w:rsidP="4C67608D">
      <w:pPr>
        <w:rPr>
          <w:rFonts w:eastAsia="Verdana" w:cs="Verdana"/>
          <w:color w:val="000000" w:themeColor="text1"/>
          <w:sz w:val="24"/>
          <w:szCs w:val="24"/>
        </w:rPr>
      </w:pPr>
    </w:p>
    <w:p w14:paraId="73A657BA" w14:textId="4F921731"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Social model language rejects terms with negative associations and prefers words describing disabled people’s experience more appropriately, for example:</w:t>
      </w:r>
    </w:p>
    <w:p w14:paraId="4F807321" w14:textId="77777777" w:rsidR="009B2343" w:rsidRPr="009B2343" w:rsidRDefault="009B2343" w:rsidP="4C67608D">
      <w:pPr>
        <w:pStyle w:val="ListParagraph"/>
        <w:numPr>
          <w:ilvl w:val="0"/>
          <w:numId w:val="29"/>
        </w:num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 xml:space="preserve">disabled people </w:t>
      </w:r>
    </w:p>
    <w:p w14:paraId="0DCD9CDF" w14:textId="77777777" w:rsidR="009B2343" w:rsidRPr="009B2343" w:rsidRDefault="009B2343" w:rsidP="4C67608D">
      <w:pPr>
        <w:pStyle w:val="ListParagraph"/>
        <w:numPr>
          <w:ilvl w:val="0"/>
          <w:numId w:val="29"/>
        </w:num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wheelchair user instead of wheelchair bound</w:t>
      </w:r>
    </w:p>
    <w:p w14:paraId="2407CF5C" w14:textId="77777777" w:rsidR="009B2343" w:rsidRPr="009B2343" w:rsidRDefault="009B2343" w:rsidP="4C67608D">
      <w:pPr>
        <w:pStyle w:val="ListParagraph"/>
        <w:numPr>
          <w:ilvl w:val="0"/>
          <w:numId w:val="29"/>
        </w:num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 xml:space="preserve">access needs rather than special needs.  </w:t>
      </w:r>
    </w:p>
    <w:p w14:paraId="5AAAC6AD" w14:textId="77777777" w:rsidR="009B2343" w:rsidRPr="009B2343" w:rsidRDefault="009B2343" w:rsidP="4C67608D">
      <w:pPr>
        <w:rPr>
          <w:rFonts w:eastAsia="Verdana" w:cs="Verdana"/>
          <w:color w:val="000000" w:themeColor="text1"/>
          <w:sz w:val="24"/>
          <w:szCs w:val="24"/>
        </w:rPr>
      </w:pPr>
    </w:p>
    <w:p w14:paraId="6494B4E9"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From a social model standpoint, the phrase ‘disabled people’ reinforces the extent of the exclusion and discrimination faced by disabled people and that they are disabled by society not by any impairments or conditions.  </w:t>
      </w:r>
      <w:r w:rsidRPr="4C67608D">
        <w:rPr>
          <w:rStyle w:val="eop"/>
          <w:rFonts w:eastAsia="Verdana" w:cs="Verdana"/>
          <w:color w:val="000000" w:themeColor="text1"/>
          <w:sz w:val="24"/>
          <w:szCs w:val="24"/>
        </w:rPr>
        <w:t xml:space="preserve"> Within Barnardo’s we use the collective term of disabled e.g., disabled colleague, person or people to reflect the social model of disability whilst recognising that individuals may describe themselves in another way.</w:t>
      </w:r>
      <w:r>
        <w:br/>
      </w:r>
    </w:p>
    <w:p w14:paraId="37ED3539"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 xml:space="preserve">People should be spoken to as individuals to see what language they use and why, but a person should not be labelled by an impairment or condition.  However, some disabled people may use identity-based terms in a political and cultural sense such as Deaf or autistic.  Avoid terms that insinuate a disabled person is a </w:t>
      </w:r>
      <w:r w:rsidRPr="4C67608D">
        <w:rPr>
          <w:rStyle w:val="normaltextrun"/>
          <w:rFonts w:eastAsia="Verdana" w:cs="Verdana"/>
          <w:color w:val="000000" w:themeColor="text1"/>
          <w:sz w:val="24"/>
          <w:szCs w:val="24"/>
          <w:lang w:val="en-US"/>
        </w:rPr>
        <w:lastRenderedPageBreak/>
        <w:t>‘victim’ or vulnerable and bear in mind that people with impairments and conditions that are not visible may consider themselves disabled.  </w:t>
      </w:r>
      <w:r w:rsidRPr="4C67608D">
        <w:rPr>
          <w:rStyle w:val="eop"/>
          <w:rFonts w:eastAsia="Verdana" w:cs="Verdana"/>
          <w:color w:val="000000" w:themeColor="text1"/>
          <w:sz w:val="24"/>
          <w:szCs w:val="24"/>
        </w:rPr>
        <w:t> </w:t>
      </w:r>
    </w:p>
    <w:p w14:paraId="221F98BC" w14:textId="77777777" w:rsidR="009B2343" w:rsidRPr="009B2343" w:rsidRDefault="009B2343" w:rsidP="4C67608D">
      <w:pPr>
        <w:rPr>
          <w:rFonts w:eastAsia="Verdana" w:cs="Verdana"/>
          <w:color w:val="000000" w:themeColor="text1"/>
          <w:sz w:val="24"/>
          <w:szCs w:val="24"/>
        </w:rPr>
      </w:pPr>
      <w:r w:rsidRPr="4C67608D">
        <w:rPr>
          <w:rStyle w:val="eop"/>
          <w:rFonts w:eastAsia="Verdana" w:cs="Verdana"/>
          <w:color w:val="000000" w:themeColor="text1"/>
          <w:sz w:val="24"/>
          <w:szCs w:val="24"/>
        </w:rPr>
        <w:t> </w:t>
      </w:r>
    </w:p>
    <w:p w14:paraId="313333A6"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Disabled people will often have their own views on what language they find acceptable.  If you’re unsure about how to phrase something, ask them politely what they would prefer. </w:t>
      </w:r>
      <w:r w:rsidRPr="4C67608D">
        <w:rPr>
          <w:rStyle w:val="eop"/>
          <w:rFonts w:eastAsia="Verdana" w:cs="Verdana"/>
          <w:color w:val="000000" w:themeColor="text1"/>
          <w:sz w:val="24"/>
          <w:szCs w:val="24"/>
        </w:rPr>
        <w:t> </w:t>
      </w:r>
    </w:p>
    <w:p w14:paraId="1451287F" w14:textId="77777777" w:rsidR="009B2343" w:rsidRPr="009B2343" w:rsidRDefault="009B2343" w:rsidP="4C67608D">
      <w:pPr>
        <w:rPr>
          <w:rFonts w:eastAsia="Verdana" w:cs="Verdana"/>
          <w:color w:val="000000" w:themeColor="text1"/>
          <w:sz w:val="24"/>
          <w:szCs w:val="24"/>
        </w:rPr>
      </w:pPr>
    </w:p>
    <w:p w14:paraId="088B44AA" w14:textId="77777777" w:rsidR="009B2343" w:rsidRPr="009B2343" w:rsidRDefault="009B2343" w:rsidP="4C67608D">
      <w:pPr>
        <w:shd w:val="clear" w:color="auto" w:fill="8EFE9A" w:themeFill="accent1"/>
        <w:jc w:val="both"/>
        <w:rPr>
          <w:rFonts w:eastAsia="Verdana" w:cs="Verdana"/>
          <w:b/>
          <w:bCs/>
          <w:color w:val="000000" w:themeColor="text1"/>
          <w:sz w:val="24"/>
          <w:szCs w:val="24"/>
        </w:rPr>
      </w:pPr>
      <w:r w:rsidRPr="4C67608D">
        <w:rPr>
          <w:rStyle w:val="normaltextrun"/>
          <w:rFonts w:eastAsia="Verdana" w:cs="Verdana"/>
          <w:b/>
          <w:bCs/>
          <w:color w:val="000000" w:themeColor="text1"/>
          <w:sz w:val="24"/>
          <w:szCs w:val="24"/>
        </w:rPr>
        <w:t xml:space="preserve">Telling us </w:t>
      </w:r>
    </w:p>
    <w:p w14:paraId="61D5EDE5" w14:textId="77777777" w:rsidR="009B2343" w:rsidRPr="009B2343" w:rsidRDefault="009B2343" w:rsidP="4C67608D">
      <w:pPr>
        <w:rPr>
          <w:rFonts w:eastAsia="Verdana" w:cs="Verdana"/>
          <w:color w:val="000000" w:themeColor="text1"/>
          <w:sz w:val="24"/>
          <w:szCs w:val="24"/>
        </w:rPr>
      </w:pPr>
    </w:p>
    <w:p w14:paraId="6714569C"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 xml:space="preserve">You may not want the charity to tell other colleagues that you are disabled if you feel that doing so would breach your confidentiality and privacy, and there is no legal obligation for anyone to disclose they are disabled.  If you do discuss your impairment or health condition with your manager, the information will be treated sensitively and confidentially. Tell them what information you want and don’t want other colleagues to know and how.  </w:t>
      </w:r>
    </w:p>
    <w:p w14:paraId="124B9882" w14:textId="77777777" w:rsidR="009B2343" w:rsidRPr="009B2343" w:rsidRDefault="009B2343" w:rsidP="4C67608D">
      <w:pPr>
        <w:rPr>
          <w:rFonts w:eastAsia="Verdana" w:cs="Verdana"/>
          <w:color w:val="000000" w:themeColor="text1"/>
          <w:sz w:val="24"/>
          <w:szCs w:val="24"/>
        </w:rPr>
      </w:pPr>
    </w:p>
    <w:p w14:paraId="79267409"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We will respect your decision not to share information if this is what you want.  However, if you would prefer other colleagues not to know, but Barnardo’s believes that a reasonable adjustment requires the co-operation of your colleagues, it may not be possible for us to make the adjustment unless you are prepared to share some information. It does not have to be detailed, just enough to explain what others need to do to assist you appropriately, for example where a condition could lead to a life-threatening situation, such as severe epilepsy or the emergency use of an EpiPen for an allergy triggered by a substance.</w:t>
      </w:r>
      <w:r w:rsidRPr="4C67608D">
        <w:rPr>
          <w:rStyle w:val="eop"/>
          <w:rFonts w:eastAsia="Verdana" w:cs="Verdana"/>
          <w:color w:val="000000" w:themeColor="text1"/>
          <w:sz w:val="24"/>
          <w:szCs w:val="24"/>
        </w:rPr>
        <w:t xml:space="preserve">  </w:t>
      </w:r>
      <w:r>
        <w:br/>
      </w:r>
    </w:p>
    <w:p w14:paraId="533E820B" w14:textId="77777777" w:rsidR="009B2343" w:rsidRPr="009B2343" w:rsidRDefault="009B2343" w:rsidP="4C67608D">
      <w:pPr>
        <w:rPr>
          <w:rFonts w:eastAsia="Verdana" w:cs="Verdana"/>
          <w:b/>
          <w:bCs/>
          <w:color w:val="000000" w:themeColor="text1"/>
          <w:sz w:val="24"/>
          <w:szCs w:val="24"/>
        </w:rPr>
      </w:pPr>
      <w:r w:rsidRPr="4C67608D">
        <w:rPr>
          <w:rStyle w:val="normaltextrun"/>
          <w:rFonts w:eastAsia="Verdana" w:cs="Verdana"/>
          <w:b/>
          <w:bCs/>
          <w:color w:val="000000" w:themeColor="text1"/>
          <w:sz w:val="24"/>
          <w:szCs w:val="24"/>
        </w:rPr>
        <w:t>'This is me’ Campaign</w:t>
      </w:r>
    </w:p>
    <w:p w14:paraId="200FB4BE" w14:textId="138357E4" w:rsidR="009B2343" w:rsidRPr="009B2343" w:rsidRDefault="009B2343" w:rsidP="4C67608D">
      <w:pPr>
        <w:rPr>
          <w:rStyle w:val="normaltextrun"/>
          <w:rFonts w:eastAsia="Verdana" w:cs="Verdana"/>
          <w:color w:val="000000" w:themeColor="text1"/>
          <w:sz w:val="24"/>
          <w:szCs w:val="24"/>
        </w:rPr>
      </w:pPr>
      <w:r w:rsidRPr="4C67608D">
        <w:rPr>
          <w:rStyle w:val="normaltextrun"/>
          <w:rFonts w:eastAsia="Verdana" w:cs="Verdana"/>
          <w:color w:val="000000" w:themeColor="text1"/>
          <w:sz w:val="24"/>
          <w:szCs w:val="24"/>
        </w:rPr>
        <w:t xml:space="preserve">It's important that our HR system, Dynamics 365, has accurate information about all of us. Colleagues can update their personal details including EDI characteristics. We'll be launching the form through a campaign, 'This is me'. Having this information will enable us to better understand the makeup of our charity, to best inform our culture and decision-making to be as inclusive as possible. </w:t>
      </w:r>
      <w:hyperlink r:id="rId21">
        <w:r w:rsidRPr="4C67608D">
          <w:rPr>
            <w:rStyle w:val="Hyperlink"/>
            <w:sz w:val="24"/>
            <w:szCs w:val="24"/>
          </w:rPr>
          <w:t>Please consider updating your EDI profile on D365</w:t>
        </w:r>
        <w:r w:rsidR="1FD5C659" w:rsidRPr="4C67608D">
          <w:rPr>
            <w:rStyle w:val="Hyperlink"/>
            <w:sz w:val="24"/>
            <w:szCs w:val="24"/>
          </w:rPr>
          <w:t>.</w:t>
        </w:r>
      </w:hyperlink>
    </w:p>
    <w:p w14:paraId="1595A136" w14:textId="77777777" w:rsidR="009B2343" w:rsidRPr="009B2343" w:rsidRDefault="009B2343" w:rsidP="4C67608D">
      <w:pPr>
        <w:rPr>
          <w:rFonts w:eastAsia="Verdana" w:cs="Verdana"/>
          <w:color w:val="000000" w:themeColor="text1"/>
          <w:sz w:val="24"/>
          <w:szCs w:val="24"/>
        </w:rPr>
      </w:pPr>
    </w:p>
    <w:p w14:paraId="28565355" w14:textId="77777777" w:rsidR="009B2343" w:rsidRPr="009B2343" w:rsidRDefault="009B2343" w:rsidP="4C67608D">
      <w:pPr>
        <w:shd w:val="clear" w:color="auto" w:fill="8EFE9A" w:themeFill="accent1"/>
        <w:jc w:val="both"/>
        <w:rPr>
          <w:rFonts w:eastAsia="Verdana" w:cs="Verdana"/>
          <w:b/>
          <w:bCs/>
          <w:color w:val="000000" w:themeColor="text1"/>
          <w:sz w:val="24"/>
          <w:szCs w:val="24"/>
        </w:rPr>
      </w:pPr>
      <w:r w:rsidRPr="4C67608D">
        <w:rPr>
          <w:rStyle w:val="normaltextrun"/>
          <w:rFonts w:eastAsia="Verdana" w:cs="Verdana"/>
          <w:b/>
          <w:bCs/>
          <w:color w:val="000000" w:themeColor="text1"/>
          <w:sz w:val="24"/>
          <w:szCs w:val="24"/>
          <w:lang w:val="en-US"/>
        </w:rPr>
        <w:t xml:space="preserve"> Recruitment </w:t>
      </w:r>
    </w:p>
    <w:p w14:paraId="12C7BEFF" w14:textId="77777777" w:rsidR="009B2343" w:rsidRPr="009B2343" w:rsidRDefault="009B2343" w:rsidP="4C67608D">
      <w:pPr>
        <w:rPr>
          <w:rFonts w:eastAsia="Verdana" w:cs="Verdana"/>
          <w:color w:val="000000" w:themeColor="text1"/>
          <w:sz w:val="22"/>
          <w:szCs w:val="22"/>
        </w:rPr>
      </w:pPr>
      <w:r w:rsidRPr="4C67608D">
        <w:rPr>
          <w:rStyle w:val="eop"/>
          <w:rFonts w:eastAsia="Verdana" w:cs="Verdana"/>
          <w:color w:val="000000" w:themeColor="text1"/>
          <w:sz w:val="22"/>
          <w:szCs w:val="22"/>
        </w:rPr>
        <w:t> </w:t>
      </w:r>
    </w:p>
    <w:p w14:paraId="13F6EB52" w14:textId="77777777" w:rsidR="009B2343" w:rsidRPr="009B2343" w:rsidRDefault="009B2343" w:rsidP="4C67608D">
      <w:pPr>
        <w:rPr>
          <w:rFonts w:eastAsia="Verdana" w:cs="Verdana"/>
          <w:color w:val="000000" w:themeColor="text1"/>
          <w:sz w:val="24"/>
          <w:szCs w:val="24"/>
        </w:rPr>
      </w:pPr>
      <w:r w:rsidRPr="4C67608D">
        <w:rPr>
          <w:rStyle w:val="eop"/>
          <w:rFonts w:eastAsia="Verdana" w:cs="Verdana"/>
          <w:color w:val="000000" w:themeColor="text1"/>
          <w:sz w:val="24"/>
          <w:szCs w:val="24"/>
        </w:rPr>
        <w:t xml:space="preserve">Barnardo’s promotes an accessible and inclusive application process for disabled candidates and takes action wherever necessary to improve how we recruit and retain disabled people.  Reasonable adjustments are offered throughout the recruitment process. </w:t>
      </w:r>
      <w:r>
        <w:br/>
      </w:r>
      <w:r>
        <w:br/>
      </w:r>
      <w:r w:rsidRPr="4C67608D">
        <w:rPr>
          <w:rStyle w:val="eop"/>
          <w:rFonts w:eastAsia="Verdana" w:cs="Verdana"/>
          <w:color w:val="000000" w:themeColor="text1"/>
          <w:sz w:val="24"/>
          <w:szCs w:val="24"/>
        </w:rPr>
        <w:t xml:space="preserve">Barnardo’s has achieved </w:t>
      </w:r>
      <w:hyperlink r:id="rId22">
        <w:r w:rsidRPr="4C67608D">
          <w:rPr>
            <w:rStyle w:val="Hyperlink"/>
            <w:rFonts w:eastAsia="Verdana" w:cs="Verdana"/>
            <w:sz w:val="24"/>
            <w:szCs w:val="24"/>
          </w:rPr>
          <w:t>Disability Confident Leader status (Level 3)</w:t>
        </w:r>
      </w:hyperlink>
      <w:r w:rsidRPr="4C67608D">
        <w:rPr>
          <w:rFonts w:eastAsia="Verdana" w:cs="Verdana"/>
          <w:color w:val="000000" w:themeColor="text1"/>
          <w:sz w:val="24"/>
          <w:szCs w:val="24"/>
        </w:rPr>
        <w:t xml:space="preserve">. This Government accreditation is recognition of the work we have done and will continue to do to create an open and supportive culture for disabled colleagues, volunteers, and the children and families we support. </w:t>
      </w:r>
    </w:p>
    <w:p w14:paraId="02AE627D" w14:textId="77777777" w:rsidR="009B2343" w:rsidRPr="009B2343" w:rsidRDefault="009B2343" w:rsidP="4C67608D">
      <w:pPr>
        <w:rPr>
          <w:rFonts w:eastAsia="Verdana" w:cs="Verdana"/>
          <w:color w:val="000000" w:themeColor="text1"/>
          <w:sz w:val="24"/>
          <w:szCs w:val="24"/>
        </w:rPr>
      </w:pPr>
    </w:p>
    <w:p w14:paraId="770503A3" w14:textId="77777777" w:rsidR="009B2343" w:rsidRPr="009B2343" w:rsidRDefault="009B2343" w:rsidP="4C67608D">
      <w:pPr>
        <w:spacing w:line="257" w:lineRule="auto"/>
        <w:rPr>
          <w:rFonts w:eastAsia="Verdana" w:cs="Verdana"/>
          <w:color w:val="000000" w:themeColor="text1"/>
          <w:sz w:val="24"/>
          <w:szCs w:val="24"/>
        </w:rPr>
      </w:pPr>
      <w:r w:rsidRPr="4C67608D">
        <w:rPr>
          <w:rFonts w:eastAsia="Verdana" w:cs="Verdana"/>
          <w:color w:val="000000" w:themeColor="text1"/>
          <w:sz w:val="24"/>
          <w:szCs w:val="24"/>
        </w:rPr>
        <w:lastRenderedPageBreak/>
        <w:t xml:space="preserve">We offer all job applicants who disclose they are disabled on their application, an interview when they meet the minimum criteria for the role. See our </w:t>
      </w:r>
      <w:hyperlink r:id="rId23">
        <w:r w:rsidRPr="4C67608D">
          <w:rPr>
            <w:rStyle w:val="Hyperlink"/>
            <w:rFonts w:eastAsia="Verdana" w:cs="Verdana"/>
            <w:color w:val="000000" w:themeColor="text1"/>
            <w:sz w:val="24"/>
            <w:szCs w:val="24"/>
          </w:rPr>
          <w:t>Recruitment and selection policy.</w:t>
        </w:r>
      </w:hyperlink>
    </w:p>
    <w:p w14:paraId="537B6832" w14:textId="5EEC71C4" w:rsidR="4C67608D" w:rsidRDefault="4C67608D" w:rsidP="4C67608D">
      <w:pPr>
        <w:spacing w:line="257" w:lineRule="auto"/>
        <w:rPr>
          <w:rFonts w:eastAsia="Verdana" w:cs="Verdana"/>
          <w:color w:val="000000" w:themeColor="text1"/>
          <w:sz w:val="24"/>
          <w:szCs w:val="24"/>
        </w:rPr>
      </w:pPr>
    </w:p>
    <w:p w14:paraId="16698732" w14:textId="77777777" w:rsidR="009B2343" w:rsidRPr="009B2343" w:rsidRDefault="009B2343" w:rsidP="4C67608D">
      <w:pPr>
        <w:rPr>
          <w:rFonts w:eastAsia="Verdana" w:cs="Verdana"/>
          <w:color w:val="000000" w:themeColor="text1"/>
          <w:sz w:val="24"/>
          <w:szCs w:val="24"/>
        </w:rPr>
      </w:pPr>
      <w:r w:rsidRPr="4C67608D">
        <w:rPr>
          <w:rStyle w:val="eop"/>
          <w:rFonts w:eastAsia="Verdana" w:cs="Verdana"/>
          <w:color w:val="000000" w:themeColor="text1"/>
          <w:sz w:val="24"/>
          <w:szCs w:val="24"/>
        </w:rPr>
        <w:t xml:space="preserve">Barnardo’s will not ask about the health of any job applicant before making a job offer because this is prohibited under the Equality Act.  Recruiting managers should bear in mind that gaps in an individual’s employment history could possibly have arisen as a result of medical treatment or rehabilitation.   </w:t>
      </w:r>
    </w:p>
    <w:p w14:paraId="3E4AEADB" w14:textId="4BC6A722" w:rsidR="4C67608D" w:rsidRDefault="4C67608D" w:rsidP="4C67608D">
      <w:pPr>
        <w:rPr>
          <w:rStyle w:val="eop"/>
          <w:rFonts w:eastAsia="Verdana" w:cs="Verdana"/>
          <w:color w:val="000000" w:themeColor="text1"/>
          <w:sz w:val="24"/>
          <w:szCs w:val="24"/>
        </w:rPr>
      </w:pPr>
    </w:p>
    <w:p w14:paraId="697440D5" w14:textId="77777777" w:rsidR="009B2343" w:rsidRPr="009B2343" w:rsidRDefault="009B2343" w:rsidP="4C67608D">
      <w:pPr>
        <w:shd w:val="clear" w:color="auto" w:fill="8EFE9A" w:themeFill="accent1"/>
        <w:jc w:val="both"/>
        <w:rPr>
          <w:rFonts w:eastAsia="Verdana" w:cs="Verdana"/>
          <w:b/>
          <w:bCs/>
          <w:color w:val="000000" w:themeColor="text1"/>
          <w:sz w:val="24"/>
          <w:szCs w:val="24"/>
        </w:rPr>
      </w:pPr>
      <w:r w:rsidRPr="4C67608D">
        <w:rPr>
          <w:rStyle w:val="normaltextrun"/>
          <w:rFonts w:eastAsia="Verdana" w:cs="Verdana"/>
          <w:b/>
          <w:bCs/>
          <w:color w:val="000000" w:themeColor="text1"/>
          <w:sz w:val="24"/>
          <w:szCs w:val="24"/>
          <w:lang w:val="en-US"/>
        </w:rPr>
        <w:t> </w:t>
      </w:r>
      <w:r w:rsidRPr="4C67608D">
        <w:rPr>
          <w:rStyle w:val="wacimagecontainer"/>
          <w:rFonts w:eastAsia="Verdana" w:cs="Verdana"/>
          <w:b/>
          <w:bCs/>
          <w:color w:val="000000" w:themeColor="text1"/>
          <w:sz w:val="24"/>
          <w:szCs w:val="24"/>
        </w:rPr>
        <w:t>Sickness absence related to disability</w:t>
      </w:r>
    </w:p>
    <w:p w14:paraId="2BE82A02" w14:textId="77777777" w:rsidR="009B2343" w:rsidRPr="009B2343" w:rsidRDefault="009B2343" w:rsidP="4C67608D">
      <w:pPr>
        <w:rPr>
          <w:rFonts w:eastAsia="Verdana" w:cs="Verdana"/>
          <w:color w:val="000000" w:themeColor="text1"/>
          <w:sz w:val="24"/>
          <w:szCs w:val="24"/>
        </w:rPr>
      </w:pPr>
    </w:p>
    <w:p w14:paraId="04A06785" w14:textId="6C13C62D" w:rsidR="009B2343" w:rsidRPr="009B2343" w:rsidRDefault="009B2343" w:rsidP="4C67608D">
      <w:pPr>
        <w:pStyle w:val="paragraph"/>
        <w:spacing w:beforeAutospacing="0" w:after="0" w:afterAutospacing="0"/>
        <w:rPr>
          <w:lang w:val="en-US"/>
        </w:rPr>
      </w:pPr>
      <w:r w:rsidRPr="4C67608D">
        <w:rPr>
          <w:rFonts w:asciiTheme="minorHAnsi" w:eastAsia="Verdana" w:hAnsiTheme="minorHAnsi" w:cs="Verdana"/>
          <w:color w:val="000000" w:themeColor="text1"/>
          <w:lang w:val="en-US"/>
        </w:rPr>
        <w:t>Where sickness absence is disability related, line managers should be supportive and flexible when applying the sickness absence procedure including considering the need to make reasonable adjustments to sickness absence triggers</w:t>
      </w:r>
      <w:r w:rsidR="057C88CC" w:rsidRPr="4C67608D">
        <w:rPr>
          <w:rFonts w:asciiTheme="minorHAnsi" w:eastAsia="Verdana" w:hAnsiTheme="minorHAnsi" w:cs="Verdana"/>
          <w:color w:val="000000" w:themeColor="text1"/>
          <w:lang w:val="en-US"/>
        </w:rPr>
        <w:t xml:space="preserve"> see </w:t>
      </w:r>
      <w:hyperlink r:id="rId24">
        <w:r w:rsidR="057C88CC" w:rsidRPr="4C67608D">
          <w:rPr>
            <w:rStyle w:val="Hyperlink"/>
            <w:rFonts w:asciiTheme="minorHAnsi" w:eastAsiaTheme="minorEastAsia" w:hAnsiTheme="minorHAnsi" w:cstheme="minorBidi"/>
            <w:lang w:val="en-US"/>
          </w:rPr>
          <w:t>Resources for managing sickness absence | Inside Barnardos.</w:t>
        </w:r>
      </w:hyperlink>
    </w:p>
    <w:p w14:paraId="18B01629" w14:textId="77777777" w:rsidR="009B2343" w:rsidRPr="009B2343" w:rsidRDefault="009B2343" w:rsidP="4C67608D">
      <w:pPr>
        <w:rPr>
          <w:rFonts w:eastAsia="Verdana" w:cs="Verdana"/>
          <w:color w:val="000000" w:themeColor="text1"/>
          <w:sz w:val="24"/>
          <w:szCs w:val="24"/>
        </w:rPr>
      </w:pPr>
    </w:p>
    <w:p w14:paraId="364EE941" w14:textId="77777777" w:rsidR="009B2343" w:rsidRPr="009B2343" w:rsidRDefault="009B2343" w:rsidP="4C67608D">
      <w:pPr>
        <w:pStyle w:val="paragraph"/>
        <w:spacing w:beforeAutospacing="0" w:after="0" w:afterAutospacing="0"/>
        <w:rPr>
          <w:rFonts w:asciiTheme="minorHAnsi" w:eastAsia="Verdana" w:hAnsiTheme="minorHAnsi" w:cs="Verdana"/>
          <w:color w:val="000000" w:themeColor="text1"/>
        </w:rPr>
      </w:pPr>
      <w:r w:rsidRPr="4C67608D">
        <w:rPr>
          <w:rFonts w:asciiTheme="minorHAnsi" w:eastAsia="Verdana" w:hAnsiTheme="minorHAnsi" w:cs="Verdana"/>
          <w:color w:val="000000" w:themeColor="text1"/>
          <w:lang w:val="en-US"/>
        </w:rPr>
        <w:t xml:space="preserve">Sickness absence triggers may need to be either adjusted e.g. increasing the numbers of absences that will trigger a review, or not counting some or all sickness absence related to disability if it would be impossible for the colleague to meet them. </w:t>
      </w:r>
    </w:p>
    <w:p w14:paraId="0C572B99" w14:textId="77777777" w:rsidR="009B2343" w:rsidRPr="009B2343" w:rsidRDefault="009B2343" w:rsidP="4C67608D">
      <w:pPr>
        <w:rPr>
          <w:rFonts w:eastAsia="Verdana" w:cs="Verdana"/>
          <w:color w:val="000000" w:themeColor="text1"/>
          <w:sz w:val="24"/>
          <w:szCs w:val="24"/>
        </w:rPr>
      </w:pPr>
    </w:p>
    <w:p w14:paraId="07303CEA"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Reasonable adjustments should be reviewed regularly to see if they are still appropriate. Colleague conversations and return to work interviews can provide useful opportunities to review arrangements.  </w:t>
      </w:r>
      <w:r w:rsidRPr="4C67608D">
        <w:rPr>
          <w:rStyle w:val="eop"/>
          <w:rFonts w:eastAsia="Verdana" w:cs="Verdana"/>
          <w:color w:val="000000" w:themeColor="text1"/>
          <w:sz w:val="24"/>
          <w:szCs w:val="24"/>
        </w:rPr>
        <w:t> </w:t>
      </w:r>
    </w:p>
    <w:p w14:paraId="609D968D" w14:textId="77777777" w:rsidR="009B2343" w:rsidRPr="009B2343" w:rsidRDefault="009B2343" w:rsidP="4C67608D">
      <w:pPr>
        <w:rPr>
          <w:rFonts w:eastAsia="Verdana" w:cs="Verdana"/>
          <w:color w:val="000000" w:themeColor="text1"/>
          <w:sz w:val="24"/>
          <w:szCs w:val="24"/>
        </w:rPr>
      </w:pPr>
      <w:r w:rsidRPr="4C67608D">
        <w:rPr>
          <w:rStyle w:val="eop"/>
          <w:rFonts w:eastAsia="Verdana" w:cs="Verdana"/>
          <w:color w:val="000000" w:themeColor="text1"/>
          <w:sz w:val="24"/>
          <w:szCs w:val="24"/>
        </w:rPr>
        <w:t> </w:t>
      </w:r>
    </w:p>
    <w:p w14:paraId="18A58C3F"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 xml:space="preserve">Time off for medical appointments or appointments related to disability is available under our </w:t>
      </w:r>
      <w:hyperlink r:id="rId25">
        <w:r w:rsidRPr="4C67608D">
          <w:rPr>
            <w:rStyle w:val="Hyperlink"/>
            <w:rFonts w:eastAsia="Verdana" w:cs="Verdana"/>
            <w:sz w:val="24"/>
            <w:szCs w:val="24"/>
          </w:rPr>
          <w:t>Additional leave (paid and unpaid) policy</w:t>
        </w:r>
      </w:hyperlink>
      <w:r w:rsidRPr="4C67608D">
        <w:rPr>
          <w:rStyle w:val="normaltextrun"/>
          <w:rFonts w:eastAsia="Verdana" w:cs="Verdana"/>
          <w:color w:val="000000" w:themeColor="text1"/>
          <w:sz w:val="24"/>
          <w:szCs w:val="24"/>
          <w:lang w:val="en-US"/>
        </w:rPr>
        <w:t>.   </w:t>
      </w:r>
      <w:r w:rsidRPr="4C67608D">
        <w:rPr>
          <w:rStyle w:val="eop"/>
          <w:rFonts w:eastAsia="Verdana" w:cs="Verdana"/>
          <w:color w:val="000000" w:themeColor="text1"/>
          <w:sz w:val="24"/>
          <w:szCs w:val="24"/>
        </w:rPr>
        <w:t> </w:t>
      </w:r>
    </w:p>
    <w:p w14:paraId="22020B61" w14:textId="77777777" w:rsidR="009B2343" w:rsidRPr="009B2343" w:rsidRDefault="009B2343" w:rsidP="4C67608D">
      <w:pPr>
        <w:rPr>
          <w:rFonts w:eastAsia="Verdana" w:cs="Verdana"/>
          <w:color w:val="000000" w:themeColor="text1"/>
          <w:sz w:val="24"/>
          <w:szCs w:val="24"/>
        </w:rPr>
      </w:pPr>
      <w:r w:rsidRPr="4C67608D">
        <w:rPr>
          <w:rStyle w:val="eop"/>
          <w:rFonts w:eastAsia="Verdana" w:cs="Verdana"/>
          <w:color w:val="000000" w:themeColor="text1"/>
          <w:sz w:val="24"/>
          <w:szCs w:val="24"/>
        </w:rPr>
        <w:t> </w:t>
      </w:r>
    </w:p>
    <w:p w14:paraId="437B4E72"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If you are returning to work after a long-term absence, your manager should discuss adjustments that can help facilitate your return, such as a phased return to work, redesigning your job role or consider redeployment to a different role, if necessary.  </w:t>
      </w:r>
      <w:r w:rsidRPr="4C67608D">
        <w:rPr>
          <w:rStyle w:val="eop"/>
          <w:rFonts w:eastAsia="Verdana" w:cs="Verdana"/>
          <w:color w:val="000000" w:themeColor="text1"/>
          <w:sz w:val="24"/>
          <w:szCs w:val="24"/>
        </w:rPr>
        <w:t> </w:t>
      </w:r>
    </w:p>
    <w:p w14:paraId="6C7D4CD2" w14:textId="77777777" w:rsidR="009B2343" w:rsidRPr="009B2343" w:rsidRDefault="009B2343" w:rsidP="4C67608D">
      <w:pPr>
        <w:rPr>
          <w:rFonts w:eastAsia="Verdana" w:cs="Verdana"/>
          <w:color w:val="000000" w:themeColor="text1"/>
          <w:sz w:val="24"/>
          <w:szCs w:val="24"/>
        </w:rPr>
      </w:pPr>
    </w:p>
    <w:p w14:paraId="1DF8F33A"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 xml:space="preserve">Managers should contact the People Team for advice on how to apply the procedure where attendance levels are not improving after reasonable adjustments have been implemented. Managers can also obtain advice from Occupational Health, on identifying and removing barriers for disabled colleagues and advise on other reasonable adjustments that can be considered to facilitate a return to work. </w:t>
      </w:r>
      <w:r>
        <w:br/>
      </w:r>
    </w:p>
    <w:p w14:paraId="7297B0F0" w14:textId="77777777" w:rsidR="009B2343" w:rsidRPr="009B2343" w:rsidRDefault="009B2343" w:rsidP="4C67608D">
      <w:pPr>
        <w:shd w:val="clear" w:color="auto" w:fill="8EFE9A" w:themeFill="accent1"/>
        <w:jc w:val="both"/>
        <w:rPr>
          <w:rFonts w:eastAsia="Verdana" w:cs="Verdana"/>
          <w:b/>
          <w:bCs/>
          <w:color w:val="000000" w:themeColor="text1"/>
          <w:sz w:val="24"/>
          <w:szCs w:val="24"/>
        </w:rPr>
      </w:pPr>
      <w:r w:rsidRPr="4C67608D">
        <w:rPr>
          <w:rStyle w:val="normaltextrun"/>
          <w:rFonts w:eastAsia="Verdana" w:cs="Verdana"/>
          <w:b/>
          <w:bCs/>
          <w:color w:val="000000" w:themeColor="text1"/>
          <w:sz w:val="24"/>
          <w:szCs w:val="24"/>
        </w:rPr>
        <w:t>Redeployment</w:t>
      </w:r>
    </w:p>
    <w:p w14:paraId="406BE238" w14:textId="77777777" w:rsidR="009B2343" w:rsidRPr="009B2343" w:rsidRDefault="009B2343" w:rsidP="4C67608D">
      <w:pPr>
        <w:rPr>
          <w:rFonts w:eastAsia="Verdana" w:cs="Verdana"/>
          <w:color w:val="000000" w:themeColor="text1"/>
          <w:sz w:val="24"/>
          <w:szCs w:val="24"/>
        </w:rPr>
      </w:pPr>
    </w:p>
    <w:p w14:paraId="05D26214" w14:textId="77777777" w:rsidR="009B2343" w:rsidRPr="009B2343" w:rsidRDefault="009B2343" w:rsidP="4C67608D">
      <w:pPr>
        <w:rPr>
          <w:rFonts w:eastAsia="Verdana" w:cs="Verdana"/>
          <w:color w:val="4D4F53"/>
          <w:sz w:val="24"/>
          <w:szCs w:val="24"/>
        </w:rPr>
      </w:pPr>
      <w:r w:rsidRPr="4C67608D">
        <w:rPr>
          <w:rStyle w:val="eop"/>
          <w:rFonts w:eastAsia="Verdana" w:cs="Verdana"/>
          <w:color w:val="000000" w:themeColor="text1"/>
          <w:sz w:val="24"/>
          <w:szCs w:val="24"/>
        </w:rPr>
        <w:t xml:space="preserve">We will see if it is possible to redeploy you into a suitable alternative role if it becomes apparent that you are no longer able to fulfil the essential elements of </w:t>
      </w:r>
      <w:r w:rsidRPr="4C67608D">
        <w:rPr>
          <w:rStyle w:val="eop"/>
          <w:rFonts w:eastAsia="Verdana" w:cs="Verdana"/>
          <w:color w:val="000000" w:themeColor="text1"/>
          <w:sz w:val="24"/>
          <w:szCs w:val="24"/>
        </w:rPr>
        <w:lastRenderedPageBreak/>
        <w:t>your job role following occupational health advice.  A vacancy may be suitable if different reasonable adjustments are considered i.e. allocating to someone else tasks that a disabled person cannot undertake.  Case law has established that it may be permissible as a reasonable adjustment to transfer a disabled person to a suitable alternative vacancy where they meet the minimum role criteria without a competitive interview process.</w:t>
      </w:r>
      <w:r w:rsidRPr="4C67608D">
        <w:rPr>
          <w:rFonts w:eastAsia="Verdana" w:cs="Verdana"/>
          <w:color w:val="4D4F53"/>
          <w:sz w:val="24"/>
          <w:szCs w:val="24"/>
        </w:rPr>
        <w:t xml:space="preserve"> </w:t>
      </w:r>
    </w:p>
    <w:p w14:paraId="730943AC" w14:textId="77777777" w:rsidR="009B2343" w:rsidRPr="009B2343" w:rsidRDefault="009B2343" w:rsidP="4C67608D">
      <w:pPr>
        <w:rPr>
          <w:rFonts w:eastAsia="Verdana" w:cs="Verdana"/>
          <w:color w:val="000000" w:themeColor="text1"/>
          <w:sz w:val="24"/>
          <w:szCs w:val="24"/>
        </w:rPr>
      </w:pPr>
    </w:p>
    <w:p w14:paraId="45761658" w14:textId="77777777" w:rsidR="009B2343" w:rsidRPr="009B2343" w:rsidRDefault="009B2343" w:rsidP="4C67608D">
      <w:pPr>
        <w:rPr>
          <w:rFonts w:eastAsia="Verdana" w:cs="Verdana"/>
          <w:color w:val="000000" w:themeColor="text1"/>
          <w:sz w:val="24"/>
          <w:szCs w:val="24"/>
        </w:rPr>
      </w:pPr>
    </w:p>
    <w:p w14:paraId="5E44075B" w14:textId="77777777" w:rsidR="009B2343" w:rsidRPr="009B2343" w:rsidRDefault="009B2343" w:rsidP="4C67608D">
      <w:pPr>
        <w:shd w:val="clear" w:color="auto" w:fill="8EFE9A" w:themeFill="accent1"/>
        <w:jc w:val="both"/>
        <w:rPr>
          <w:rFonts w:eastAsia="Verdana" w:cs="Verdana"/>
          <w:b/>
          <w:bCs/>
          <w:color w:val="000000" w:themeColor="text1"/>
          <w:sz w:val="24"/>
          <w:szCs w:val="24"/>
        </w:rPr>
      </w:pPr>
      <w:r w:rsidRPr="4C67608D">
        <w:rPr>
          <w:rStyle w:val="normaltextrun"/>
          <w:rFonts w:eastAsia="Verdana" w:cs="Verdana"/>
          <w:b/>
          <w:bCs/>
          <w:color w:val="000000" w:themeColor="text1"/>
          <w:sz w:val="24"/>
          <w:szCs w:val="24"/>
        </w:rPr>
        <w:t xml:space="preserve">Support for colleagues </w:t>
      </w:r>
    </w:p>
    <w:p w14:paraId="72DB22A5" w14:textId="77777777" w:rsidR="009B2343" w:rsidRPr="009B2343" w:rsidRDefault="009B2343" w:rsidP="4C67608D">
      <w:pPr>
        <w:rPr>
          <w:rFonts w:eastAsia="Verdana" w:cs="Verdana"/>
          <w:color w:val="000000" w:themeColor="text1"/>
          <w:sz w:val="22"/>
          <w:szCs w:val="22"/>
        </w:rPr>
      </w:pPr>
    </w:p>
    <w:p w14:paraId="5BCD060E" w14:textId="77777777" w:rsidR="009B2343" w:rsidRPr="009B2343" w:rsidRDefault="009B2343" w:rsidP="4C67608D">
      <w:pPr>
        <w:rPr>
          <w:rFonts w:eastAsia="Verdana" w:cs="Verdana"/>
          <w:color w:val="000000" w:themeColor="text1"/>
          <w:sz w:val="24"/>
          <w:szCs w:val="24"/>
        </w:rPr>
      </w:pPr>
      <w:r w:rsidRPr="4C67608D">
        <w:rPr>
          <w:rStyle w:val="eop"/>
          <w:rFonts w:eastAsia="Verdana" w:cs="Verdana"/>
          <w:color w:val="000000" w:themeColor="text1"/>
          <w:sz w:val="24"/>
          <w:szCs w:val="24"/>
        </w:rPr>
        <w:t>There are a number of sources of support available to colleagues and their line managers including:</w:t>
      </w:r>
      <w:r>
        <w:br/>
      </w:r>
    </w:p>
    <w:p w14:paraId="636E3980" w14:textId="77777777" w:rsidR="009B2343" w:rsidRPr="009B2343" w:rsidRDefault="009B2343" w:rsidP="4C67608D">
      <w:pPr>
        <w:rPr>
          <w:rFonts w:eastAsia="Verdana" w:cs="Verdana"/>
          <w:b/>
          <w:bCs/>
          <w:color w:val="000000" w:themeColor="text1"/>
          <w:sz w:val="24"/>
          <w:szCs w:val="24"/>
        </w:rPr>
      </w:pPr>
      <w:r w:rsidRPr="4C67608D">
        <w:rPr>
          <w:rStyle w:val="eop"/>
          <w:rFonts w:eastAsia="Verdana" w:cs="Verdana"/>
          <w:b/>
          <w:bCs/>
          <w:color w:val="000000" w:themeColor="text1"/>
          <w:sz w:val="24"/>
          <w:szCs w:val="24"/>
        </w:rPr>
        <w:t xml:space="preserve">Access to Work </w:t>
      </w:r>
    </w:p>
    <w:p w14:paraId="16A0CB5A"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 xml:space="preserve">If you are disabled, </w:t>
      </w:r>
      <w:hyperlink r:id="rId26">
        <w:r w:rsidRPr="4C67608D">
          <w:rPr>
            <w:rStyle w:val="Hyperlink"/>
            <w:rFonts w:eastAsia="Verdana" w:cs="Verdana"/>
            <w:sz w:val="24"/>
            <w:szCs w:val="24"/>
            <w:lang w:val="en-US"/>
          </w:rPr>
          <w:t>Access to Work</w:t>
        </w:r>
      </w:hyperlink>
      <w:r w:rsidRPr="4C67608D">
        <w:rPr>
          <w:rStyle w:val="normaltextrun"/>
          <w:rFonts w:eastAsia="Verdana" w:cs="Verdana"/>
          <w:color w:val="000000" w:themeColor="text1"/>
          <w:sz w:val="24"/>
          <w:szCs w:val="24"/>
          <w:lang w:val="en-US"/>
        </w:rPr>
        <w:t xml:space="preserve"> is a government scheme which can help you to obtain or remain in work by providing support. Your home could be classed as your workplace if you work part of or all of the time there.   </w:t>
      </w:r>
      <w:r w:rsidRPr="4C67608D">
        <w:rPr>
          <w:rStyle w:val="eop"/>
          <w:rFonts w:eastAsia="Verdana" w:cs="Verdana"/>
          <w:color w:val="000000" w:themeColor="text1"/>
          <w:sz w:val="24"/>
          <w:szCs w:val="24"/>
        </w:rPr>
        <w:t> </w:t>
      </w:r>
    </w:p>
    <w:p w14:paraId="31A60C18" w14:textId="77777777" w:rsidR="009B2343" w:rsidRPr="009B2343" w:rsidRDefault="009B2343" w:rsidP="4C67608D">
      <w:pPr>
        <w:rPr>
          <w:rFonts w:eastAsia="Verdana" w:cs="Verdana"/>
          <w:color w:val="000000" w:themeColor="text1"/>
          <w:sz w:val="24"/>
          <w:szCs w:val="24"/>
        </w:rPr>
      </w:pPr>
      <w:r w:rsidRPr="4C67608D">
        <w:rPr>
          <w:rStyle w:val="eop"/>
          <w:rFonts w:eastAsia="Verdana" w:cs="Verdana"/>
          <w:color w:val="000000" w:themeColor="text1"/>
          <w:sz w:val="24"/>
          <w:szCs w:val="24"/>
        </w:rPr>
        <w:t> </w:t>
      </w:r>
    </w:p>
    <w:p w14:paraId="4A2ACABC" w14:textId="77777777" w:rsidR="009B2343" w:rsidRPr="009B2343" w:rsidRDefault="009B2343" w:rsidP="4C67608D">
      <w:pPr>
        <w:rPr>
          <w:rFonts w:eastAsia="Verdana" w:cs="Verdana"/>
          <w:color w:val="000000" w:themeColor="text1"/>
          <w:sz w:val="18"/>
          <w:szCs w:val="18"/>
        </w:rPr>
      </w:pPr>
      <w:r w:rsidRPr="4C67608D">
        <w:rPr>
          <w:rStyle w:val="eop"/>
          <w:rFonts w:eastAsia="Verdana" w:cs="Verdana"/>
          <w:color w:val="000000" w:themeColor="text1"/>
          <w:sz w:val="24"/>
          <w:szCs w:val="24"/>
        </w:rPr>
        <w:t>There is also a free and confidential support service available to</w:t>
      </w:r>
      <w:r w:rsidRPr="4C67608D">
        <w:rPr>
          <w:rStyle w:val="normaltextrun"/>
          <w:rFonts w:eastAsia="Verdana" w:cs="Verdana"/>
          <w:color w:val="000000" w:themeColor="text1"/>
          <w:sz w:val="24"/>
          <w:szCs w:val="24"/>
          <w:lang w:val="en-US"/>
        </w:rPr>
        <w:t xml:space="preserve"> paid colleagues in England, Wales and Scotland who are having difficulties with their mental health, that has resulted in time off or if it is making it difficult for you to remain in work.  </w:t>
      </w:r>
      <w:r w:rsidRPr="4C67608D">
        <w:rPr>
          <w:rStyle w:val="eop"/>
          <w:rFonts w:eastAsia="Verdana" w:cs="Verdana"/>
          <w:color w:val="000000" w:themeColor="text1"/>
          <w:sz w:val="24"/>
          <w:szCs w:val="24"/>
        </w:rPr>
        <w:t xml:space="preserve">For additional information, please see our </w:t>
      </w:r>
      <w:hyperlink r:id="rId27">
        <w:r w:rsidRPr="4C67608D">
          <w:rPr>
            <w:rStyle w:val="Hyperlink"/>
            <w:rFonts w:eastAsia="Verdana" w:cs="Verdana"/>
            <w:sz w:val="24"/>
            <w:szCs w:val="24"/>
          </w:rPr>
          <w:t>Access to Work Factsheet.</w:t>
        </w:r>
      </w:hyperlink>
    </w:p>
    <w:p w14:paraId="66B07C37" w14:textId="77777777" w:rsidR="009B2343" w:rsidRPr="009B2343" w:rsidRDefault="009B2343" w:rsidP="4C67608D">
      <w:pPr>
        <w:rPr>
          <w:rFonts w:eastAsia="Verdana" w:cs="Verdana"/>
          <w:color w:val="000000" w:themeColor="text1"/>
          <w:sz w:val="22"/>
          <w:szCs w:val="22"/>
        </w:rPr>
      </w:pPr>
    </w:p>
    <w:p w14:paraId="1B9A35BB" w14:textId="77777777" w:rsidR="009B2343" w:rsidRPr="009B2343" w:rsidRDefault="009B2343" w:rsidP="4C67608D">
      <w:pPr>
        <w:rPr>
          <w:rFonts w:eastAsia="Verdana" w:cs="Verdana"/>
          <w:color w:val="000000" w:themeColor="text1"/>
          <w:sz w:val="24"/>
          <w:szCs w:val="24"/>
        </w:rPr>
      </w:pPr>
      <w:r w:rsidRPr="4C67608D">
        <w:rPr>
          <w:rStyle w:val="normaltextrun"/>
          <w:rFonts w:eastAsia="Verdana" w:cs="Verdana"/>
          <w:color w:val="000000" w:themeColor="text1"/>
          <w:sz w:val="24"/>
          <w:szCs w:val="24"/>
          <w:lang w:val="en-US"/>
        </w:rPr>
        <w:t>Other sources of support include:</w:t>
      </w:r>
    </w:p>
    <w:p w14:paraId="060C020E" w14:textId="77777777" w:rsidR="009B2343" w:rsidRPr="009B2343" w:rsidRDefault="009B2343" w:rsidP="4C67608D">
      <w:pPr>
        <w:pStyle w:val="ListParagraph"/>
        <w:numPr>
          <w:ilvl w:val="0"/>
          <w:numId w:val="28"/>
        </w:numPr>
        <w:rPr>
          <w:rFonts w:eastAsia="Verdana" w:cs="Verdana"/>
          <w:color w:val="000000" w:themeColor="text1"/>
          <w:sz w:val="24"/>
          <w:szCs w:val="24"/>
        </w:rPr>
      </w:pPr>
      <w:r w:rsidRPr="4C67608D">
        <w:rPr>
          <w:rStyle w:val="normaltextrun"/>
          <w:rFonts w:eastAsia="Verdana" w:cs="Verdana"/>
          <w:color w:val="000000" w:themeColor="text1"/>
          <w:sz w:val="24"/>
          <w:szCs w:val="24"/>
        </w:rPr>
        <w:t xml:space="preserve">Your line manager </w:t>
      </w:r>
    </w:p>
    <w:p w14:paraId="15B792A1" w14:textId="77777777" w:rsidR="009B2343" w:rsidRPr="009B2343" w:rsidRDefault="009B2343" w:rsidP="4C67608D">
      <w:pPr>
        <w:pStyle w:val="ListParagraph"/>
        <w:numPr>
          <w:ilvl w:val="0"/>
          <w:numId w:val="28"/>
        </w:numPr>
        <w:rPr>
          <w:rFonts w:eastAsia="Verdana" w:cs="Verdana"/>
          <w:color w:val="000000" w:themeColor="text1"/>
          <w:sz w:val="24"/>
          <w:szCs w:val="24"/>
        </w:rPr>
      </w:pPr>
      <w:r w:rsidRPr="4C67608D">
        <w:rPr>
          <w:rStyle w:val="normaltextrun"/>
          <w:rFonts w:eastAsia="Verdana" w:cs="Verdana"/>
          <w:color w:val="000000" w:themeColor="text1"/>
          <w:sz w:val="24"/>
          <w:szCs w:val="24"/>
        </w:rPr>
        <w:t xml:space="preserve">Your People Team </w:t>
      </w:r>
    </w:p>
    <w:p w14:paraId="737A7D4A" w14:textId="77777777" w:rsidR="009B2343" w:rsidRDefault="009B2343" w:rsidP="4C67608D">
      <w:pPr>
        <w:pStyle w:val="ListParagraph"/>
        <w:numPr>
          <w:ilvl w:val="0"/>
          <w:numId w:val="28"/>
        </w:numPr>
        <w:rPr>
          <w:rStyle w:val="normaltextrun"/>
          <w:rFonts w:eastAsia="Verdana" w:cs="Verdana"/>
          <w:color w:val="000000" w:themeColor="text1"/>
          <w:sz w:val="24"/>
          <w:szCs w:val="24"/>
        </w:rPr>
      </w:pPr>
      <w:r w:rsidRPr="4C67608D">
        <w:rPr>
          <w:rStyle w:val="normaltextrun"/>
          <w:rFonts w:eastAsia="Verdana" w:cs="Verdana"/>
          <w:color w:val="000000" w:themeColor="text1"/>
          <w:sz w:val="24"/>
          <w:szCs w:val="24"/>
        </w:rPr>
        <w:t xml:space="preserve">Occupational health - please discuss a referral with your line manager. See </w:t>
      </w:r>
      <w:hyperlink r:id="rId28">
        <w:r w:rsidRPr="4C67608D">
          <w:rPr>
            <w:rStyle w:val="Hyperlink"/>
            <w:rFonts w:eastAsia="Verdana" w:cs="Verdana"/>
            <w:sz w:val="24"/>
            <w:szCs w:val="24"/>
          </w:rPr>
          <w:t>Occupational health support</w:t>
        </w:r>
      </w:hyperlink>
      <w:r w:rsidRPr="4C67608D">
        <w:rPr>
          <w:rStyle w:val="normaltextrun"/>
          <w:rFonts w:eastAsia="Verdana" w:cs="Verdana"/>
          <w:color w:val="000000" w:themeColor="text1"/>
          <w:sz w:val="24"/>
          <w:szCs w:val="24"/>
        </w:rPr>
        <w:t xml:space="preserve"> for more information.   </w:t>
      </w:r>
    </w:p>
    <w:p w14:paraId="70FE1C55" w14:textId="46EC54B5" w:rsidR="009B2343" w:rsidRPr="009B2343" w:rsidRDefault="009B2343" w:rsidP="4C67608D">
      <w:pPr>
        <w:pStyle w:val="ListParagraph"/>
        <w:numPr>
          <w:ilvl w:val="0"/>
          <w:numId w:val="28"/>
        </w:numPr>
        <w:rPr>
          <w:rFonts w:eastAsia="Verdana" w:cs="Verdana"/>
          <w:color w:val="000000" w:themeColor="text1"/>
          <w:sz w:val="24"/>
          <w:szCs w:val="24"/>
        </w:rPr>
      </w:pPr>
      <w:r w:rsidRPr="4C67608D">
        <w:rPr>
          <w:rStyle w:val="normaltextrun"/>
          <w:rFonts w:eastAsia="Calibri" w:cs="Calibri"/>
          <w:color w:val="000000" w:themeColor="text1"/>
          <w:sz w:val="24"/>
          <w:szCs w:val="24"/>
        </w:rPr>
        <w:t xml:space="preserve">UNISON - if you are a member see </w:t>
      </w:r>
      <w:hyperlink r:id="rId29">
        <w:r w:rsidRPr="4C67608D">
          <w:rPr>
            <w:rStyle w:val="Hyperlink"/>
            <w:rFonts w:eastAsia="Verdana" w:cs="Verdana"/>
            <w:sz w:val="24"/>
            <w:szCs w:val="24"/>
          </w:rPr>
          <w:t>UNISON | Inside Barnardos</w:t>
        </w:r>
      </w:hyperlink>
    </w:p>
    <w:p w14:paraId="5F91CD0E" w14:textId="77777777" w:rsidR="009B2343" w:rsidRPr="009B2343" w:rsidRDefault="009B2343" w:rsidP="4C67608D">
      <w:pPr>
        <w:pStyle w:val="ListParagraph"/>
        <w:numPr>
          <w:ilvl w:val="0"/>
          <w:numId w:val="28"/>
        </w:numPr>
        <w:rPr>
          <w:rFonts w:eastAsia="Verdana" w:cs="Verdana"/>
          <w:color w:val="000000" w:themeColor="text1"/>
          <w:sz w:val="24"/>
          <w:szCs w:val="24"/>
        </w:rPr>
      </w:pPr>
      <w:r w:rsidRPr="4C67608D">
        <w:rPr>
          <w:rStyle w:val="normaltextrun"/>
          <w:rFonts w:eastAsia="Calibri" w:cs="Calibri"/>
          <w:color w:val="000000" w:themeColor="text1"/>
          <w:sz w:val="24"/>
          <w:szCs w:val="24"/>
        </w:rPr>
        <w:t>Barnardo’s disability network. Details about the network can be</w:t>
      </w:r>
      <w:r w:rsidRPr="4C67608D">
        <w:rPr>
          <w:rStyle w:val="eop"/>
          <w:rFonts w:eastAsia="Verdana" w:cs="Verdana"/>
          <w:color w:val="000000" w:themeColor="text1"/>
          <w:sz w:val="22"/>
          <w:szCs w:val="22"/>
        </w:rPr>
        <w:t xml:space="preserve"> </w:t>
      </w:r>
      <w:r w:rsidRPr="4C67608D">
        <w:rPr>
          <w:rStyle w:val="normaltextrun"/>
          <w:rFonts w:eastAsia="Calibri" w:cs="Calibri"/>
          <w:color w:val="000000" w:themeColor="text1"/>
          <w:sz w:val="24"/>
          <w:szCs w:val="24"/>
        </w:rPr>
        <w:t>found at</w:t>
      </w:r>
      <w:r w:rsidRPr="4C67608D">
        <w:rPr>
          <w:rStyle w:val="eop"/>
          <w:rFonts w:eastAsia="Verdana" w:cs="Verdana"/>
          <w:color w:val="000000" w:themeColor="text1"/>
          <w:sz w:val="22"/>
          <w:szCs w:val="22"/>
        </w:rPr>
        <w:t xml:space="preserve"> </w:t>
      </w:r>
      <w:hyperlink r:id="rId30">
        <w:r w:rsidRPr="4C67608D">
          <w:rPr>
            <w:rStyle w:val="Hyperlink"/>
            <w:rFonts w:eastAsia="Verdana" w:cs="Verdana"/>
            <w:sz w:val="24"/>
            <w:szCs w:val="24"/>
          </w:rPr>
          <w:t>Disability Network (Open)</w:t>
        </w:r>
      </w:hyperlink>
      <w:r w:rsidRPr="4C67608D">
        <w:rPr>
          <w:rFonts w:eastAsia="Verdana" w:cs="Verdana"/>
          <w:color w:val="000000" w:themeColor="text1"/>
          <w:sz w:val="24"/>
          <w:szCs w:val="24"/>
        </w:rPr>
        <w:t xml:space="preserve"> </w:t>
      </w:r>
      <w:hyperlink r:id="rId31">
        <w:r w:rsidRPr="4C67608D">
          <w:rPr>
            <w:rStyle w:val="Hyperlink"/>
            <w:rFonts w:eastAsia="Verdana" w:cs="Verdana"/>
            <w:sz w:val="24"/>
            <w:szCs w:val="24"/>
          </w:rPr>
          <w:t>Disability Network (Closed Group for Disabled Colleagues)</w:t>
        </w:r>
      </w:hyperlink>
      <w:r w:rsidRPr="4C67608D">
        <w:rPr>
          <w:rFonts w:eastAsia="Verdana" w:cs="Verdana"/>
          <w:color w:val="000000" w:themeColor="text1"/>
          <w:sz w:val="24"/>
          <w:szCs w:val="24"/>
        </w:rPr>
        <w:t xml:space="preserve"> </w:t>
      </w:r>
    </w:p>
    <w:p w14:paraId="77748CBE" w14:textId="77777777" w:rsidR="009B2343" w:rsidRPr="009B2343" w:rsidRDefault="009B2343" w:rsidP="4C67608D">
      <w:pPr>
        <w:pStyle w:val="ListParagraph"/>
        <w:numPr>
          <w:ilvl w:val="0"/>
          <w:numId w:val="28"/>
        </w:numPr>
        <w:rPr>
          <w:rFonts w:eastAsia="Verdana" w:cs="Verdana"/>
          <w:color w:val="000000" w:themeColor="text1"/>
          <w:sz w:val="24"/>
          <w:szCs w:val="24"/>
        </w:rPr>
      </w:pPr>
      <w:r w:rsidRPr="4C67608D">
        <w:rPr>
          <w:rStyle w:val="normaltextrun"/>
          <w:rFonts w:eastAsia="Calibri" w:cs="Calibri"/>
          <w:color w:val="000000" w:themeColor="text1"/>
          <w:sz w:val="24"/>
          <w:szCs w:val="24"/>
        </w:rPr>
        <w:t xml:space="preserve">Barnardo’s </w:t>
      </w:r>
      <w:hyperlink r:id="rId32">
        <w:r w:rsidRPr="4C67608D">
          <w:rPr>
            <w:rStyle w:val="Hyperlink"/>
            <w:rFonts w:eastAsia="Verdana" w:cs="Verdana"/>
            <w:sz w:val="24"/>
            <w:szCs w:val="24"/>
          </w:rPr>
          <w:t>Neurodiversity Signposting and Support</w:t>
        </w:r>
      </w:hyperlink>
      <w:r w:rsidRPr="4C67608D">
        <w:rPr>
          <w:rFonts w:eastAsia="Verdana" w:cs="Verdana"/>
          <w:color w:val="000000" w:themeColor="text1"/>
          <w:sz w:val="24"/>
          <w:szCs w:val="24"/>
        </w:rPr>
        <w:t xml:space="preserve"> workplace group</w:t>
      </w:r>
    </w:p>
    <w:p w14:paraId="4D483C20" w14:textId="77777777" w:rsidR="009B2343" w:rsidRPr="009B2343" w:rsidRDefault="009B2343" w:rsidP="4C67608D">
      <w:pPr>
        <w:rPr>
          <w:rFonts w:eastAsia="Verdana" w:cs="Verdana"/>
          <w:color w:val="000000" w:themeColor="text1"/>
          <w:sz w:val="22"/>
          <w:szCs w:val="22"/>
        </w:rPr>
      </w:pPr>
    </w:p>
    <w:p w14:paraId="67376F10" w14:textId="77777777" w:rsidR="009B2343" w:rsidRPr="009B2343" w:rsidRDefault="009B2343" w:rsidP="009B2343">
      <w:pPr>
        <w:rPr>
          <w:rFonts w:eastAsia="Verdana" w:cs="Verdana"/>
          <w:color w:val="000000" w:themeColor="text1"/>
          <w:sz w:val="24"/>
          <w:szCs w:val="24"/>
        </w:rPr>
      </w:pPr>
    </w:p>
    <w:p w14:paraId="54ACB80A" w14:textId="77777777" w:rsidR="009B2343" w:rsidRPr="009B2343" w:rsidRDefault="009B2343" w:rsidP="009B2343"/>
    <w:p w14:paraId="67C9B79A" w14:textId="77777777" w:rsidR="009B2343" w:rsidRPr="009B2343" w:rsidRDefault="009B2343" w:rsidP="000933E7">
      <w:pPr>
        <w:pStyle w:val="BodyText"/>
      </w:pPr>
    </w:p>
    <w:sectPr w:rsidR="009B2343" w:rsidRPr="009B2343" w:rsidSect="002803C2">
      <w:headerReference w:type="default" r:id="rId33"/>
      <w:footerReference w:type="default" r:id="rId34"/>
      <w:pgSz w:w="11906" w:h="16838" w:code="9"/>
      <w:pgMar w:top="1701" w:right="1701" w:bottom="1418" w:left="170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BD089" w14:textId="77777777" w:rsidR="002803C2" w:rsidRDefault="002803C2" w:rsidP="007C2C99">
      <w:r>
        <w:separator/>
      </w:r>
    </w:p>
  </w:endnote>
  <w:endnote w:type="continuationSeparator" w:id="0">
    <w:p w14:paraId="46CA7EF9" w14:textId="77777777" w:rsidR="002803C2" w:rsidRDefault="002803C2" w:rsidP="007C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1A65" w14:textId="77777777" w:rsidR="007C2C99" w:rsidRDefault="007C2C99">
    <w:pPr>
      <w:pStyle w:val="Footer"/>
    </w:pPr>
    <w:r w:rsidRPr="007C2C99">
      <w:t>Barnardo’s is a registered charity in England and Wales 216250 and in Scotland SC037065, and a company limited by guarantee [61625 England].</w:t>
    </w:r>
    <w:r>
      <w:ptab w:relativeTo="margin" w:alignment="right" w:leader="none"/>
    </w:r>
    <w:r>
      <w:fldChar w:fldCharType="begin"/>
    </w:r>
    <w:r>
      <w:instrText xml:space="preserve"> PAGE  \* Arabic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12C7" w14:textId="77777777" w:rsidR="002803C2" w:rsidRDefault="002803C2" w:rsidP="007C2C99">
      <w:r>
        <w:separator/>
      </w:r>
    </w:p>
  </w:footnote>
  <w:footnote w:type="continuationSeparator" w:id="0">
    <w:p w14:paraId="406B8E3B" w14:textId="77777777" w:rsidR="002803C2" w:rsidRDefault="002803C2" w:rsidP="007C2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F7C4" w14:textId="666601BE" w:rsidR="007C2C99" w:rsidRDefault="00BF593C" w:rsidP="00BB33FE">
    <w:pPr>
      <w:pStyle w:val="Header"/>
    </w:pPr>
    <w:r>
      <w:rPr>
        <w:noProof/>
      </w:rPr>
      <w:drawing>
        <wp:anchor distT="0" distB="0" distL="114300" distR="114300" simplePos="0" relativeHeight="251657215" behindDoc="0" locked="1" layoutInCell="1" allowOverlap="1" wp14:anchorId="440DEB19" wp14:editId="6501015D">
          <wp:simplePos x="0" y="0"/>
          <wp:positionH relativeFrom="page">
            <wp:posOffset>4680585</wp:posOffset>
          </wp:positionH>
          <wp:positionV relativeFrom="page">
            <wp:posOffset>358775</wp:posOffset>
          </wp:positionV>
          <wp:extent cx="1800000" cy="759600"/>
          <wp:effectExtent l="0" t="0" r="0" b="2540"/>
          <wp:wrapNone/>
          <wp:docPr id="18612453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84" t="4343" r="824"/>
                  <a:stretch/>
                </pic:blipFill>
                <pic:spPr bwMode="auto">
                  <a:xfrm>
                    <a:off x="0" y="0"/>
                    <a:ext cx="1800000" cy="75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2C99" w:rsidRPr="00BB33FE">
      <w:ptab w:relativeTo="margin" w:alignment="right" w:leader="none"/>
    </w:r>
  </w:p>
  <w:p w14:paraId="3A7F0966" w14:textId="77777777" w:rsidR="00BB33FE" w:rsidRPr="00BB33FE" w:rsidRDefault="00BB33FE" w:rsidP="00BB33FE">
    <w:pPr>
      <w:pStyle w:val="Header"/>
    </w:pPr>
  </w:p>
  <w:p w14:paraId="369856D0" w14:textId="77777777" w:rsidR="00BB33FE" w:rsidRPr="00BB33FE" w:rsidRDefault="00BB33FE" w:rsidP="00BB33FE">
    <w:pPr>
      <w:pStyle w:val="Header"/>
    </w:pPr>
  </w:p>
  <w:p w14:paraId="0D472B5A" w14:textId="77777777" w:rsidR="00BB33FE" w:rsidRDefault="00BB33FE" w:rsidP="00BB33FE">
    <w:pPr>
      <w:pStyle w:val="Header"/>
    </w:pPr>
  </w:p>
  <w:p w14:paraId="7E56E19A" w14:textId="77777777" w:rsidR="00F75512" w:rsidRDefault="00F75512" w:rsidP="0042331A">
    <w:pPr>
      <w:pStyle w:val="Header"/>
    </w:pPr>
  </w:p>
  <w:p w14:paraId="6619BCD7" w14:textId="77777777" w:rsidR="00F75512" w:rsidRDefault="00F75512" w:rsidP="00BB33FE">
    <w:pPr>
      <w:pStyle w:val="Header"/>
    </w:pPr>
  </w:p>
  <w:p w14:paraId="046E7387" w14:textId="77777777" w:rsidR="00F75512" w:rsidRPr="00BB33FE" w:rsidRDefault="00F75512" w:rsidP="00BB33FE">
    <w:pPr>
      <w:pStyle w:val="Header"/>
    </w:pPr>
  </w:p>
</w:hdr>
</file>

<file path=word/intelligence2.xml><?xml version="1.0" encoding="utf-8"?>
<int2:intelligence xmlns:int2="http://schemas.microsoft.com/office/intelligence/2020/intelligence" xmlns:oel="http://schemas.microsoft.com/office/2019/extlst">
  <int2:observations>
    <int2:textHash int2:hashCode="SlYFDncvjWIs3o" int2:id="AssnB51J">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54A530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5EEFD26"/>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49F83C2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2A5F8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85C498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35474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FECF9D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5F4D8A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B7CD0"/>
    <w:multiLevelType w:val="hybridMultilevel"/>
    <w:tmpl w:val="2B9E98F6"/>
    <w:lvl w:ilvl="0" w:tplc="A4E0BA9A">
      <w:start w:val="1"/>
      <w:numFmt w:val="bullet"/>
      <w:lvlText w:val=""/>
      <w:lvlJc w:val="left"/>
      <w:pPr>
        <w:ind w:left="720" w:hanging="360"/>
      </w:pPr>
      <w:rPr>
        <w:rFonts w:ascii="Symbol" w:hAnsi="Symbol" w:hint="default"/>
      </w:rPr>
    </w:lvl>
    <w:lvl w:ilvl="1" w:tplc="36C457FA">
      <w:start w:val="1"/>
      <w:numFmt w:val="bullet"/>
      <w:lvlText w:val="o"/>
      <w:lvlJc w:val="left"/>
      <w:pPr>
        <w:ind w:left="1440" w:hanging="360"/>
      </w:pPr>
      <w:rPr>
        <w:rFonts w:ascii="Courier New" w:hAnsi="Courier New" w:hint="default"/>
      </w:rPr>
    </w:lvl>
    <w:lvl w:ilvl="2" w:tplc="AA2259D4">
      <w:start w:val="1"/>
      <w:numFmt w:val="bullet"/>
      <w:lvlText w:val=""/>
      <w:lvlJc w:val="left"/>
      <w:pPr>
        <w:ind w:left="2160" w:hanging="360"/>
      </w:pPr>
      <w:rPr>
        <w:rFonts w:ascii="Wingdings" w:hAnsi="Wingdings" w:hint="default"/>
      </w:rPr>
    </w:lvl>
    <w:lvl w:ilvl="3" w:tplc="9AEAACBA">
      <w:start w:val="1"/>
      <w:numFmt w:val="bullet"/>
      <w:lvlText w:val=""/>
      <w:lvlJc w:val="left"/>
      <w:pPr>
        <w:ind w:left="2880" w:hanging="360"/>
      </w:pPr>
      <w:rPr>
        <w:rFonts w:ascii="Symbol" w:hAnsi="Symbol" w:hint="default"/>
      </w:rPr>
    </w:lvl>
    <w:lvl w:ilvl="4" w:tplc="0B18077C">
      <w:start w:val="1"/>
      <w:numFmt w:val="bullet"/>
      <w:lvlText w:val="o"/>
      <w:lvlJc w:val="left"/>
      <w:pPr>
        <w:ind w:left="3600" w:hanging="360"/>
      </w:pPr>
      <w:rPr>
        <w:rFonts w:ascii="Courier New" w:hAnsi="Courier New" w:hint="default"/>
      </w:rPr>
    </w:lvl>
    <w:lvl w:ilvl="5" w:tplc="9AEA8EFC">
      <w:start w:val="1"/>
      <w:numFmt w:val="bullet"/>
      <w:lvlText w:val=""/>
      <w:lvlJc w:val="left"/>
      <w:pPr>
        <w:ind w:left="4320" w:hanging="360"/>
      </w:pPr>
      <w:rPr>
        <w:rFonts w:ascii="Wingdings" w:hAnsi="Wingdings" w:hint="default"/>
      </w:rPr>
    </w:lvl>
    <w:lvl w:ilvl="6" w:tplc="ED406BF6">
      <w:start w:val="1"/>
      <w:numFmt w:val="bullet"/>
      <w:lvlText w:val=""/>
      <w:lvlJc w:val="left"/>
      <w:pPr>
        <w:ind w:left="5040" w:hanging="360"/>
      </w:pPr>
      <w:rPr>
        <w:rFonts w:ascii="Symbol" w:hAnsi="Symbol" w:hint="default"/>
      </w:rPr>
    </w:lvl>
    <w:lvl w:ilvl="7" w:tplc="3BE8BEE0">
      <w:start w:val="1"/>
      <w:numFmt w:val="bullet"/>
      <w:lvlText w:val="o"/>
      <w:lvlJc w:val="left"/>
      <w:pPr>
        <w:ind w:left="5760" w:hanging="360"/>
      </w:pPr>
      <w:rPr>
        <w:rFonts w:ascii="Courier New" w:hAnsi="Courier New" w:hint="default"/>
      </w:rPr>
    </w:lvl>
    <w:lvl w:ilvl="8" w:tplc="33CA1ED4">
      <w:start w:val="1"/>
      <w:numFmt w:val="bullet"/>
      <w:lvlText w:val=""/>
      <w:lvlJc w:val="left"/>
      <w:pPr>
        <w:ind w:left="6480" w:hanging="360"/>
      </w:pPr>
      <w:rPr>
        <w:rFonts w:ascii="Wingdings" w:hAnsi="Wingdings" w:hint="default"/>
      </w:rPr>
    </w:lvl>
  </w:abstractNum>
  <w:abstractNum w:abstractNumId="9" w15:restartNumberingAfterBreak="0">
    <w:nsid w:val="0204874C"/>
    <w:multiLevelType w:val="hybridMultilevel"/>
    <w:tmpl w:val="2F8A2582"/>
    <w:lvl w:ilvl="0" w:tplc="4154BDA2">
      <w:start w:val="1"/>
      <w:numFmt w:val="bullet"/>
      <w:lvlText w:val=""/>
      <w:lvlJc w:val="left"/>
      <w:pPr>
        <w:ind w:left="720" w:hanging="360"/>
      </w:pPr>
      <w:rPr>
        <w:rFonts w:ascii="Symbol" w:hAnsi="Symbol" w:hint="default"/>
      </w:rPr>
    </w:lvl>
    <w:lvl w:ilvl="1" w:tplc="670A5DBA">
      <w:start w:val="1"/>
      <w:numFmt w:val="bullet"/>
      <w:lvlText w:val="o"/>
      <w:lvlJc w:val="left"/>
      <w:pPr>
        <w:ind w:left="1440" w:hanging="360"/>
      </w:pPr>
      <w:rPr>
        <w:rFonts w:ascii="Courier New" w:hAnsi="Courier New" w:hint="default"/>
      </w:rPr>
    </w:lvl>
    <w:lvl w:ilvl="2" w:tplc="0C9C17E8">
      <w:start w:val="1"/>
      <w:numFmt w:val="bullet"/>
      <w:lvlText w:val=""/>
      <w:lvlJc w:val="left"/>
      <w:pPr>
        <w:ind w:left="2160" w:hanging="360"/>
      </w:pPr>
      <w:rPr>
        <w:rFonts w:ascii="Wingdings" w:hAnsi="Wingdings" w:hint="default"/>
      </w:rPr>
    </w:lvl>
    <w:lvl w:ilvl="3" w:tplc="6C660338">
      <w:start w:val="1"/>
      <w:numFmt w:val="bullet"/>
      <w:lvlText w:val=""/>
      <w:lvlJc w:val="left"/>
      <w:pPr>
        <w:ind w:left="2880" w:hanging="360"/>
      </w:pPr>
      <w:rPr>
        <w:rFonts w:ascii="Symbol" w:hAnsi="Symbol" w:hint="default"/>
      </w:rPr>
    </w:lvl>
    <w:lvl w:ilvl="4" w:tplc="CB1A5D56">
      <w:start w:val="1"/>
      <w:numFmt w:val="bullet"/>
      <w:lvlText w:val="o"/>
      <w:lvlJc w:val="left"/>
      <w:pPr>
        <w:ind w:left="3600" w:hanging="360"/>
      </w:pPr>
      <w:rPr>
        <w:rFonts w:ascii="Courier New" w:hAnsi="Courier New" w:hint="default"/>
      </w:rPr>
    </w:lvl>
    <w:lvl w:ilvl="5" w:tplc="FF445FAE">
      <w:start w:val="1"/>
      <w:numFmt w:val="bullet"/>
      <w:lvlText w:val=""/>
      <w:lvlJc w:val="left"/>
      <w:pPr>
        <w:ind w:left="4320" w:hanging="360"/>
      </w:pPr>
      <w:rPr>
        <w:rFonts w:ascii="Wingdings" w:hAnsi="Wingdings" w:hint="default"/>
      </w:rPr>
    </w:lvl>
    <w:lvl w:ilvl="6" w:tplc="F638776C">
      <w:start w:val="1"/>
      <w:numFmt w:val="bullet"/>
      <w:lvlText w:val=""/>
      <w:lvlJc w:val="left"/>
      <w:pPr>
        <w:ind w:left="5040" w:hanging="360"/>
      </w:pPr>
      <w:rPr>
        <w:rFonts w:ascii="Symbol" w:hAnsi="Symbol" w:hint="default"/>
      </w:rPr>
    </w:lvl>
    <w:lvl w:ilvl="7" w:tplc="C80896C2">
      <w:start w:val="1"/>
      <w:numFmt w:val="bullet"/>
      <w:lvlText w:val="o"/>
      <w:lvlJc w:val="left"/>
      <w:pPr>
        <w:ind w:left="5760" w:hanging="360"/>
      </w:pPr>
      <w:rPr>
        <w:rFonts w:ascii="Courier New" w:hAnsi="Courier New" w:hint="default"/>
      </w:rPr>
    </w:lvl>
    <w:lvl w:ilvl="8" w:tplc="2BFCB8A0">
      <w:start w:val="1"/>
      <w:numFmt w:val="bullet"/>
      <w:lvlText w:val=""/>
      <w:lvlJc w:val="left"/>
      <w:pPr>
        <w:ind w:left="6480" w:hanging="360"/>
      </w:pPr>
      <w:rPr>
        <w:rFonts w:ascii="Wingdings" w:hAnsi="Wingdings" w:hint="default"/>
      </w:rPr>
    </w:lvl>
  </w:abstractNum>
  <w:abstractNum w:abstractNumId="10" w15:restartNumberingAfterBreak="0">
    <w:nsid w:val="038836F9"/>
    <w:multiLevelType w:val="multilevel"/>
    <w:tmpl w:val="8D46323A"/>
    <w:numStyleLink w:val="HeadingNumList"/>
  </w:abstractNum>
  <w:abstractNum w:abstractNumId="11" w15:restartNumberingAfterBreak="0">
    <w:nsid w:val="10C92DE1"/>
    <w:multiLevelType w:val="multilevel"/>
    <w:tmpl w:val="B88C6228"/>
    <w:numStyleLink w:val="NumList"/>
  </w:abstractNum>
  <w:abstractNum w:abstractNumId="12" w15:restartNumberingAfterBreak="0">
    <w:nsid w:val="13B0789C"/>
    <w:multiLevelType w:val="multilevel"/>
    <w:tmpl w:val="A4D0271A"/>
    <w:styleLink w:val="BulletList"/>
    <w:lvl w:ilvl="0">
      <w:start w:val="1"/>
      <w:numFmt w:val="bullet"/>
      <w:pStyle w:val="ListBullet"/>
      <w:lvlText w:val=""/>
      <w:lvlJc w:val="left"/>
      <w:pPr>
        <w:ind w:left="340" w:hanging="340"/>
      </w:pPr>
      <w:rPr>
        <w:rFonts w:ascii="Symbol" w:hAnsi="Symbol" w:cs="Times New Roman" w:hint="default"/>
        <w:color w:val="auto"/>
        <w:szCs w:val="28"/>
      </w:rPr>
    </w:lvl>
    <w:lvl w:ilvl="1">
      <w:start w:val="1"/>
      <w:numFmt w:val="bullet"/>
      <w:pStyle w:val="ListBullet2"/>
      <w:lvlText w:val=""/>
      <w:lvlJc w:val="left"/>
      <w:pPr>
        <w:ind w:left="680" w:hanging="340"/>
      </w:pPr>
      <w:rPr>
        <w:rFonts w:ascii="Symbol" w:hAnsi="Symbol" w:cs="Times New Roman" w:hint="default"/>
        <w:color w:val="auto"/>
        <w:szCs w:val="28"/>
      </w:rPr>
    </w:lvl>
    <w:lvl w:ilvl="2">
      <w:start w:val="1"/>
      <w:numFmt w:val="bullet"/>
      <w:pStyle w:val="ListBullet3"/>
      <w:lvlText w:val=""/>
      <w:lvlJc w:val="left"/>
      <w:pPr>
        <w:ind w:left="1021" w:hanging="341"/>
      </w:pPr>
      <w:rPr>
        <w:rFonts w:ascii="Symbol" w:hAnsi="Symbol" w:cs="Times New Roman" w:hint="default"/>
        <w:color w:val="auto"/>
        <w:szCs w:val="2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13D253D4"/>
    <w:multiLevelType w:val="hybridMultilevel"/>
    <w:tmpl w:val="5FC0AD5C"/>
    <w:lvl w:ilvl="0" w:tplc="23004084">
      <w:start w:val="1"/>
      <w:numFmt w:val="bullet"/>
      <w:lvlText w:val=""/>
      <w:lvlJc w:val="left"/>
      <w:pPr>
        <w:ind w:left="720" w:hanging="360"/>
      </w:pPr>
      <w:rPr>
        <w:rFonts w:ascii="Symbol" w:hAnsi="Symbol" w:hint="default"/>
      </w:rPr>
    </w:lvl>
    <w:lvl w:ilvl="1" w:tplc="606C9C9C">
      <w:start w:val="1"/>
      <w:numFmt w:val="bullet"/>
      <w:lvlText w:val="o"/>
      <w:lvlJc w:val="left"/>
      <w:pPr>
        <w:ind w:left="1440" w:hanging="360"/>
      </w:pPr>
      <w:rPr>
        <w:rFonts w:ascii="Courier New" w:hAnsi="Courier New" w:hint="default"/>
      </w:rPr>
    </w:lvl>
    <w:lvl w:ilvl="2" w:tplc="ABF4648E">
      <w:start w:val="1"/>
      <w:numFmt w:val="bullet"/>
      <w:lvlText w:val=""/>
      <w:lvlJc w:val="left"/>
      <w:pPr>
        <w:ind w:left="2160" w:hanging="360"/>
      </w:pPr>
      <w:rPr>
        <w:rFonts w:ascii="Wingdings" w:hAnsi="Wingdings" w:hint="default"/>
      </w:rPr>
    </w:lvl>
    <w:lvl w:ilvl="3" w:tplc="0FD80FE8">
      <w:start w:val="1"/>
      <w:numFmt w:val="bullet"/>
      <w:lvlText w:val=""/>
      <w:lvlJc w:val="left"/>
      <w:pPr>
        <w:ind w:left="2880" w:hanging="360"/>
      </w:pPr>
      <w:rPr>
        <w:rFonts w:ascii="Symbol" w:hAnsi="Symbol" w:hint="default"/>
      </w:rPr>
    </w:lvl>
    <w:lvl w:ilvl="4" w:tplc="82FA593A">
      <w:start w:val="1"/>
      <w:numFmt w:val="bullet"/>
      <w:lvlText w:val="o"/>
      <w:lvlJc w:val="left"/>
      <w:pPr>
        <w:ind w:left="3600" w:hanging="360"/>
      </w:pPr>
      <w:rPr>
        <w:rFonts w:ascii="Courier New" w:hAnsi="Courier New" w:hint="default"/>
      </w:rPr>
    </w:lvl>
    <w:lvl w:ilvl="5" w:tplc="8A123698">
      <w:start w:val="1"/>
      <w:numFmt w:val="bullet"/>
      <w:lvlText w:val=""/>
      <w:lvlJc w:val="left"/>
      <w:pPr>
        <w:ind w:left="4320" w:hanging="360"/>
      </w:pPr>
      <w:rPr>
        <w:rFonts w:ascii="Wingdings" w:hAnsi="Wingdings" w:hint="default"/>
      </w:rPr>
    </w:lvl>
    <w:lvl w:ilvl="6" w:tplc="EFAEA3BE">
      <w:start w:val="1"/>
      <w:numFmt w:val="bullet"/>
      <w:lvlText w:val=""/>
      <w:lvlJc w:val="left"/>
      <w:pPr>
        <w:ind w:left="5040" w:hanging="360"/>
      </w:pPr>
      <w:rPr>
        <w:rFonts w:ascii="Symbol" w:hAnsi="Symbol" w:hint="default"/>
      </w:rPr>
    </w:lvl>
    <w:lvl w:ilvl="7" w:tplc="510ED56A">
      <w:start w:val="1"/>
      <w:numFmt w:val="bullet"/>
      <w:lvlText w:val="o"/>
      <w:lvlJc w:val="left"/>
      <w:pPr>
        <w:ind w:left="5760" w:hanging="360"/>
      </w:pPr>
      <w:rPr>
        <w:rFonts w:ascii="Courier New" w:hAnsi="Courier New" w:hint="default"/>
      </w:rPr>
    </w:lvl>
    <w:lvl w:ilvl="8" w:tplc="CDCC82CE">
      <w:start w:val="1"/>
      <w:numFmt w:val="bullet"/>
      <w:lvlText w:val=""/>
      <w:lvlJc w:val="left"/>
      <w:pPr>
        <w:ind w:left="6480" w:hanging="360"/>
      </w:pPr>
      <w:rPr>
        <w:rFonts w:ascii="Wingdings" w:hAnsi="Wingdings" w:hint="default"/>
      </w:rPr>
    </w:lvl>
  </w:abstractNum>
  <w:abstractNum w:abstractNumId="14" w15:restartNumberingAfterBreak="0">
    <w:nsid w:val="210158F5"/>
    <w:multiLevelType w:val="multilevel"/>
    <w:tmpl w:val="8D46323A"/>
    <w:numStyleLink w:val="HeadingNumList"/>
  </w:abstractNum>
  <w:abstractNum w:abstractNumId="15" w15:restartNumberingAfterBreak="0">
    <w:nsid w:val="27F94CBC"/>
    <w:multiLevelType w:val="hybridMultilevel"/>
    <w:tmpl w:val="E78A50A6"/>
    <w:lvl w:ilvl="0" w:tplc="8AEAB508">
      <w:start w:val="1"/>
      <w:numFmt w:val="bullet"/>
      <w:lvlText w:val=""/>
      <w:lvlJc w:val="left"/>
      <w:pPr>
        <w:ind w:left="720" w:hanging="360"/>
      </w:pPr>
      <w:rPr>
        <w:rFonts w:ascii="Symbol" w:hAnsi="Symbol" w:hint="default"/>
      </w:rPr>
    </w:lvl>
    <w:lvl w:ilvl="1" w:tplc="87FEA9AE">
      <w:start w:val="1"/>
      <w:numFmt w:val="bullet"/>
      <w:lvlText w:val="o"/>
      <w:lvlJc w:val="left"/>
      <w:pPr>
        <w:ind w:left="1440" w:hanging="360"/>
      </w:pPr>
      <w:rPr>
        <w:rFonts w:ascii="Courier New" w:hAnsi="Courier New" w:hint="default"/>
      </w:rPr>
    </w:lvl>
    <w:lvl w:ilvl="2" w:tplc="F38E4B54">
      <w:start w:val="1"/>
      <w:numFmt w:val="bullet"/>
      <w:lvlText w:val=""/>
      <w:lvlJc w:val="left"/>
      <w:pPr>
        <w:ind w:left="2160" w:hanging="360"/>
      </w:pPr>
      <w:rPr>
        <w:rFonts w:ascii="Wingdings" w:hAnsi="Wingdings" w:hint="default"/>
      </w:rPr>
    </w:lvl>
    <w:lvl w:ilvl="3" w:tplc="4BDEF274">
      <w:start w:val="1"/>
      <w:numFmt w:val="bullet"/>
      <w:lvlText w:val=""/>
      <w:lvlJc w:val="left"/>
      <w:pPr>
        <w:ind w:left="2880" w:hanging="360"/>
      </w:pPr>
      <w:rPr>
        <w:rFonts w:ascii="Symbol" w:hAnsi="Symbol" w:hint="default"/>
      </w:rPr>
    </w:lvl>
    <w:lvl w:ilvl="4" w:tplc="E244E4D0">
      <w:start w:val="1"/>
      <w:numFmt w:val="bullet"/>
      <w:lvlText w:val="o"/>
      <w:lvlJc w:val="left"/>
      <w:pPr>
        <w:ind w:left="3600" w:hanging="360"/>
      </w:pPr>
      <w:rPr>
        <w:rFonts w:ascii="Courier New" w:hAnsi="Courier New" w:hint="default"/>
      </w:rPr>
    </w:lvl>
    <w:lvl w:ilvl="5" w:tplc="A170ECC2">
      <w:start w:val="1"/>
      <w:numFmt w:val="bullet"/>
      <w:lvlText w:val=""/>
      <w:lvlJc w:val="left"/>
      <w:pPr>
        <w:ind w:left="4320" w:hanging="360"/>
      </w:pPr>
      <w:rPr>
        <w:rFonts w:ascii="Wingdings" w:hAnsi="Wingdings" w:hint="default"/>
      </w:rPr>
    </w:lvl>
    <w:lvl w:ilvl="6" w:tplc="61E40724">
      <w:start w:val="1"/>
      <w:numFmt w:val="bullet"/>
      <w:lvlText w:val=""/>
      <w:lvlJc w:val="left"/>
      <w:pPr>
        <w:ind w:left="5040" w:hanging="360"/>
      </w:pPr>
      <w:rPr>
        <w:rFonts w:ascii="Symbol" w:hAnsi="Symbol" w:hint="default"/>
      </w:rPr>
    </w:lvl>
    <w:lvl w:ilvl="7" w:tplc="3FBA2392">
      <w:start w:val="1"/>
      <w:numFmt w:val="bullet"/>
      <w:lvlText w:val="o"/>
      <w:lvlJc w:val="left"/>
      <w:pPr>
        <w:ind w:left="5760" w:hanging="360"/>
      </w:pPr>
      <w:rPr>
        <w:rFonts w:ascii="Courier New" w:hAnsi="Courier New" w:hint="default"/>
      </w:rPr>
    </w:lvl>
    <w:lvl w:ilvl="8" w:tplc="09123512">
      <w:start w:val="1"/>
      <w:numFmt w:val="bullet"/>
      <w:lvlText w:val=""/>
      <w:lvlJc w:val="left"/>
      <w:pPr>
        <w:ind w:left="6480" w:hanging="360"/>
      </w:pPr>
      <w:rPr>
        <w:rFonts w:ascii="Wingdings" w:hAnsi="Wingdings" w:hint="default"/>
      </w:rPr>
    </w:lvl>
  </w:abstractNum>
  <w:abstractNum w:abstractNumId="16" w15:restartNumberingAfterBreak="0">
    <w:nsid w:val="295A0B71"/>
    <w:multiLevelType w:val="multilevel"/>
    <w:tmpl w:val="52C26148"/>
    <w:styleLink w:val="ArticleSection"/>
    <w:lvl w:ilvl="0">
      <w:start w:val="1"/>
      <w:numFmt w:val="upperRoman"/>
      <w:lvlText w:val="Article %1."/>
      <w:lvlJc w:val="left"/>
      <w:pPr>
        <w:ind w:left="0" w:firstLine="0"/>
      </w:pPr>
      <w:rPr>
        <w:rFonts w:hint="default"/>
        <w:color w:val="auto"/>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15:restartNumberingAfterBreak="0">
    <w:nsid w:val="2D83C89D"/>
    <w:multiLevelType w:val="hybridMultilevel"/>
    <w:tmpl w:val="859631F4"/>
    <w:lvl w:ilvl="0" w:tplc="CCBE11AC">
      <w:start w:val="1"/>
      <w:numFmt w:val="bullet"/>
      <w:lvlText w:val=""/>
      <w:lvlJc w:val="left"/>
      <w:pPr>
        <w:ind w:left="720" w:hanging="360"/>
      </w:pPr>
      <w:rPr>
        <w:rFonts w:ascii="Symbol" w:hAnsi="Symbol" w:hint="default"/>
      </w:rPr>
    </w:lvl>
    <w:lvl w:ilvl="1" w:tplc="3FC25BA0">
      <w:start w:val="1"/>
      <w:numFmt w:val="bullet"/>
      <w:lvlText w:val="o"/>
      <w:lvlJc w:val="left"/>
      <w:pPr>
        <w:ind w:left="1440" w:hanging="360"/>
      </w:pPr>
      <w:rPr>
        <w:rFonts w:ascii="Courier New" w:hAnsi="Courier New" w:hint="default"/>
      </w:rPr>
    </w:lvl>
    <w:lvl w:ilvl="2" w:tplc="8E6AF844">
      <w:start w:val="1"/>
      <w:numFmt w:val="bullet"/>
      <w:lvlText w:val=""/>
      <w:lvlJc w:val="left"/>
      <w:pPr>
        <w:ind w:left="2160" w:hanging="360"/>
      </w:pPr>
      <w:rPr>
        <w:rFonts w:ascii="Wingdings" w:hAnsi="Wingdings" w:hint="default"/>
      </w:rPr>
    </w:lvl>
    <w:lvl w:ilvl="3" w:tplc="0FFA3FA0">
      <w:start w:val="1"/>
      <w:numFmt w:val="bullet"/>
      <w:lvlText w:val=""/>
      <w:lvlJc w:val="left"/>
      <w:pPr>
        <w:ind w:left="2880" w:hanging="360"/>
      </w:pPr>
      <w:rPr>
        <w:rFonts w:ascii="Symbol" w:hAnsi="Symbol" w:hint="default"/>
      </w:rPr>
    </w:lvl>
    <w:lvl w:ilvl="4" w:tplc="52E0BEE4">
      <w:start w:val="1"/>
      <w:numFmt w:val="bullet"/>
      <w:lvlText w:val="o"/>
      <w:lvlJc w:val="left"/>
      <w:pPr>
        <w:ind w:left="3600" w:hanging="360"/>
      </w:pPr>
      <w:rPr>
        <w:rFonts w:ascii="Courier New" w:hAnsi="Courier New" w:hint="default"/>
      </w:rPr>
    </w:lvl>
    <w:lvl w:ilvl="5" w:tplc="B6206282">
      <w:start w:val="1"/>
      <w:numFmt w:val="bullet"/>
      <w:lvlText w:val=""/>
      <w:lvlJc w:val="left"/>
      <w:pPr>
        <w:ind w:left="4320" w:hanging="360"/>
      </w:pPr>
      <w:rPr>
        <w:rFonts w:ascii="Wingdings" w:hAnsi="Wingdings" w:hint="default"/>
      </w:rPr>
    </w:lvl>
    <w:lvl w:ilvl="6" w:tplc="7722C850">
      <w:start w:val="1"/>
      <w:numFmt w:val="bullet"/>
      <w:lvlText w:val=""/>
      <w:lvlJc w:val="left"/>
      <w:pPr>
        <w:ind w:left="5040" w:hanging="360"/>
      </w:pPr>
      <w:rPr>
        <w:rFonts w:ascii="Symbol" w:hAnsi="Symbol" w:hint="default"/>
      </w:rPr>
    </w:lvl>
    <w:lvl w:ilvl="7" w:tplc="34C4C52A">
      <w:start w:val="1"/>
      <w:numFmt w:val="bullet"/>
      <w:lvlText w:val="o"/>
      <w:lvlJc w:val="left"/>
      <w:pPr>
        <w:ind w:left="5760" w:hanging="360"/>
      </w:pPr>
      <w:rPr>
        <w:rFonts w:ascii="Courier New" w:hAnsi="Courier New" w:hint="default"/>
      </w:rPr>
    </w:lvl>
    <w:lvl w:ilvl="8" w:tplc="52E0F122">
      <w:start w:val="1"/>
      <w:numFmt w:val="bullet"/>
      <w:lvlText w:val=""/>
      <w:lvlJc w:val="left"/>
      <w:pPr>
        <w:ind w:left="6480" w:hanging="360"/>
      </w:pPr>
      <w:rPr>
        <w:rFonts w:ascii="Wingdings" w:hAnsi="Wingdings" w:hint="default"/>
      </w:rPr>
    </w:lvl>
  </w:abstractNum>
  <w:abstractNum w:abstractNumId="18" w15:restartNumberingAfterBreak="0">
    <w:nsid w:val="30101C3E"/>
    <w:multiLevelType w:val="multilevel"/>
    <w:tmpl w:val="8D46323A"/>
    <w:numStyleLink w:val="HeadingNumList"/>
  </w:abstractNum>
  <w:abstractNum w:abstractNumId="19" w15:restartNumberingAfterBreak="0">
    <w:nsid w:val="3061B9B1"/>
    <w:multiLevelType w:val="hybridMultilevel"/>
    <w:tmpl w:val="6FACA7C0"/>
    <w:lvl w:ilvl="0" w:tplc="F050DE24">
      <w:start w:val="1"/>
      <w:numFmt w:val="bullet"/>
      <w:lvlText w:val=""/>
      <w:lvlJc w:val="left"/>
      <w:pPr>
        <w:ind w:left="720" w:hanging="360"/>
      </w:pPr>
      <w:rPr>
        <w:rFonts w:ascii="Symbol" w:hAnsi="Symbol" w:hint="default"/>
      </w:rPr>
    </w:lvl>
    <w:lvl w:ilvl="1" w:tplc="AF7250D8">
      <w:start w:val="1"/>
      <w:numFmt w:val="bullet"/>
      <w:lvlText w:val="o"/>
      <w:lvlJc w:val="left"/>
      <w:pPr>
        <w:ind w:left="1440" w:hanging="360"/>
      </w:pPr>
      <w:rPr>
        <w:rFonts w:ascii="Courier New" w:hAnsi="Courier New" w:hint="default"/>
      </w:rPr>
    </w:lvl>
    <w:lvl w:ilvl="2" w:tplc="F8709DDC">
      <w:start w:val="1"/>
      <w:numFmt w:val="bullet"/>
      <w:lvlText w:val=""/>
      <w:lvlJc w:val="left"/>
      <w:pPr>
        <w:ind w:left="2160" w:hanging="360"/>
      </w:pPr>
      <w:rPr>
        <w:rFonts w:ascii="Wingdings" w:hAnsi="Wingdings" w:hint="default"/>
      </w:rPr>
    </w:lvl>
    <w:lvl w:ilvl="3" w:tplc="7B447CFA">
      <w:start w:val="1"/>
      <w:numFmt w:val="bullet"/>
      <w:lvlText w:val=""/>
      <w:lvlJc w:val="left"/>
      <w:pPr>
        <w:ind w:left="2880" w:hanging="360"/>
      </w:pPr>
      <w:rPr>
        <w:rFonts w:ascii="Symbol" w:hAnsi="Symbol" w:hint="default"/>
      </w:rPr>
    </w:lvl>
    <w:lvl w:ilvl="4" w:tplc="16BC6AA0">
      <w:start w:val="1"/>
      <w:numFmt w:val="bullet"/>
      <w:lvlText w:val="o"/>
      <w:lvlJc w:val="left"/>
      <w:pPr>
        <w:ind w:left="3600" w:hanging="360"/>
      </w:pPr>
      <w:rPr>
        <w:rFonts w:ascii="Courier New" w:hAnsi="Courier New" w:hint="default"/>
      </w:rPr>
    </w:lvl>
    <w:lvl w:ilvl="5" w:tplc="F5CE93BA">
      <w:start w:val="1"/>
      <w:numFmt w:val="bullet"/>
      <w:lvlText w:val=""/>
      <w:lvlJc w:val="left"/>
      <w:pPr>
        <w:ind w:left="4320" w:hanging="360"/>
      </w:pPr>
      <w:rPr>
        <w:rFonts w:ascii="Wingdings" w:hAnsi="Wingdings" w:hint="default"/>
      </w:rPr>
    </w:lvl>
    <w:lvl w:ilvl="6" w:tplc="C3868CB8">
      <w:start w:val="1"/>
      <w:numFmt w:val="bullet"/>
      <w:lvlText w:val=""/>
      <w:lvlJc w:val="left"/>
      <w:pPr>
        <w:ind w:left="5040" w:hanging="360"/>
      </w:pPr>
      <w:rPr>
        <w:rFonts w:ascii="Symbol" w:hAnsi="Symbol" w:hint="default"/>
      </w:rPr>
    </w:lvl>
    <w:lvl w:ilvl="7" w:tplc="D73EF654">
      <w:start w:val="1"/>
      <w:numFmt w:val="bullet"/>
      <w:lvlText w:val="o"/>
      <w:lvlJc w:val="left"/>
      <w:pPr>
        <w:ind w:left="5760" w:hanging="360"/>
      </w:pPr>
      <w:rPr>
        <w:rFonts w:ascii="Courier New" w:hAnsi="Courier New" w:hint="default"/>
      </w:rPr>
    </w:lvl>
    <w:lvl w:ilvl="8" w:tplc="B9A6BBC2">
      <w:start w:val="1"/>
      <w:numFmt w:val="bullet"/>
      <w:lvlText w:val=""/>
      <w:lvlJc w:val="left"/>
      <w:pPr>
        <w:ind w:left="6480" w:hanging="360"/>
      </w:pPr>
      <w:rPr>
        <w:rFonts w:ascii="Wingdings" w:hAnsi="Wingdings" w:hint="default"/>
      </w:rPr>
    </w:lvl>
  </w:abstractNum>
  <w:abstractNum w:abstractNumId="20" w15:restartNumberingAfterBreak="0">
    <w:nsid w:val="3072FDCB"/>
    <w:multiLevelType w:val="hybridMultilevel"/>
    <w:tmpl w:val="A774859A"/>
    <w:lvl w:ilvl="0" w:tplc="F0EC0CDA">
      <w:start w:val="1"/>
      <w:numFmt w:val="bullet"/>
      <w:lvlText w:val=""/>
      <w:lvlJc w:val="left"/>
      <w:pPr>
        <w:ind w:left="720" w:hanging="360"/>
      </w:pPr>
      <w:rPr>
        <w:rFonts w:ascii="Symbol" w:hAnsi="Symbol" w:hint="default"/>
      </w:rPr>
    </w:lvl>
    <w:lvl w:ilvl="1" w:tplc="7CF404EE">
      <w:start w:val="1"/>
      <w:numFmt w:val="bullet"/>
      <w:lvlText w:val="o"/>
      <w:lvlJc w:val="left"/>
      <w:pPr>
        <w:ind w:left="1440" w:hanging="360"/>
      </w:pPr>
      <w:rPr>
        <w:rFonts w:ascii="Courier New" w:hAnsi="Courier New" w:hint="default"/>
      </w:rPr>
    </w:lvl>
    <w:lvl w:ilvl="2" w:tplc="8098C674">
      <w:start w:val="1"/>
      <w:numFmt w:val="bullet"/>
      <w:lvlText w:val=""/>
      <w:lvlJc w:val="left"/>
      <w:pPr>
        <w:ind w:left="2160" w:hanging="360"/>
      </w:pPr>
      <w:rPr>
        <w:rFonts w:ascii="Wingdings" w:hAnsi="Wingdings" w:hint="default"/>
      </w:rPr>
    </w:lvl>
    <w:lvl w:ilvl="3" w:tplc="F9EC9D24">
      <w:start w:val="1"/>
      <w:numFmt w:val="bullet"/>
      <w:lvlText w:val=""/>
      <w:lvlJc w:val="left"/>
      <w:pPr>
        <w:ind w:left="2880" w:hanging="360"/>
      </w:pPr>
      <w:rPr>
        <w:rFonts w:ascii="Symbol" w:hAnsi="Symbol" w:hint="default"/>
      </w:rPr>
    </w:lvl>
    <w:lvl w:ilvl="4" w:tplc="F7B6CA1E">
      <w:start w:val="1"/>
      <w:numFmt w:val="bullet"/>
      <w:lvlText w:val="o"/>
      <w:lvlJc w:val="left"/>
      <w:pPr>
        <w:ind w:left="3600" w:hanging="360"/>
      </w:pPr>
      <w:rPr>
        <w:rFonts w:ascii="Courier New" w:hAnsi="Courier New" w:hint="default"/>
      </w:rPr>
    </w:lvl>
    <w:lvl w:ilvl="5" w:tplc="74507D6C">
      <w:start w:val="1"/>
      <w:numFmt w:val="bullet"/>
      <w:lvlText w:val=""/>
      <w:lvlJc w:val="left"/>
      <w:pPr>
        <w:ind w:left="4320" w:hanging="360"/>
      </w:pPr>
      <w:rPr>
        <w:rFonts w:ascii="Wingdings" w:hAnsi="Wingdings" w:hint="default"/>
      </w:rPr>
    </w:lvl>
    <w:lvl w:ilvl="6" w:tplc="3EA8106A">
      <w:start w:val="1"/>
      <w:numFmt w:val="bullet"/>
      <w:lvlText w:val=""/>
      <w:lvlJc w:val="left"/>
      <w:pPr>
        <w:ind w:left="5040" w:hanging="360"/>
      </w:pPr>
      <w:rPr>
        <w:rFonts w:ascii="Symbol" w:hAnsi="Symbol" w:hint="default"/>
      </w:rPr>
    </w:lvl>
    <w:lvl w:ilvl="7" w:tplc="2966757C">
      <w:start w:val="1"/>
      <w:numFmt w:val="bullet"/>
      <w:lvlText w:val="o"/>
      <w:lvlJc w:val="left"/>
      <w:pPr>
        <w:ind w:left="5760" w:hanging="360"/>
      </w:pPr>
      <w:rPr>
        <w:rFonts w:ascii="Courier New" w:hAnsi="Courier New" w:hint="default"/>
      </w:rPr>
    </w:lvl>
    <w:lvl w:ilvl="8" w:tplc="9C3AC73E">
      <w:start w:val="1"/>
      <w:numFmt w:val="bullet"/>
      <w:lvlText w:val=""/>
      <w:lvlJc w:val="left"/>
      <w:pPr>
        <w:ind w:left="6480" w:hanging="360"/>
      </w:pPr>
      <w:rPr>
        <w:rFonts w:ascii="Wingdings" w:hAnsi="Wingdings" w:hint="default"/>
      </w:rPr>
    </w:lvl>
  </w:abstractNum>
  <w:abstractNum w:abstractNumId="21" w15:restartNumberingAfterBreak="0">
    <w:nsid w:val="3AA87344"/>
    <w:multiLevelType w:val="multilevel"/>
    <w:tmpl w:val="8D46323A"/>
    <w:styleLink w:val="HeadingNumList"/>
    <w:lvl w:ilvl="0">
      <w:start w:val="1"/>
      <w:numFmt w:val="decimal"/>
      <w:pStyle w:val="Heading2numbered"/>
      <w:lvlText w:val="%1."/>
      <w:lvlJc w:val="left"/>
      <w:pPr>
        <w:ind w:left="567" w:hanging="567"/>
      </w:pPr>
      <w:rPr>
        <w:rFonts w:hint="default"/>
      </w:rPr>
    </w:lvl>
    <w:lvl w:ilvl="1">
      <w:start w:val="1"/>
      <w:numFmt w:val="decimal"/>
      <w:pStyle w:val="Bodytextnumbered"/>
      <w:lvlText w:val="%1.%2"/>
      <w:lvlJc w:val="left"/>
      <w:pPr>
        <w:ind w:left="567" w:hanging="567"/>
      </w:pPr>
      <w:rPr>
        <w:rFonts w:hint="default"/>
      </w:rPr>
    </w:lvl>
    <w:lvl w:ilvl="2">
      <w:start w:val="1"/>
      <w:numFmt w:val="decimal"/>
      <w:pStyle w:val="Bodytextnumberedindented"/>
      <w:lvlText w:val="%1.%2.%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DF6BF07"/>
    <w:multiLevelType w:val="hybridMultilevel"/>
    <w:tmpl w:val="999A18CE"/>
    <w:lvl w:ilvl="0" w:tplc="1ED68328">
      <w:start w:val="1"/>
      <w:numFmt w:val="bullet"/>
      <w:lvlText w:val=""/>
      <w:lvlJc w:val="left"/>
      <w:pPr>
        <w:ind w:left="720" w:hanging="360"/>
      </w:pPr>
      <w:rPr>
        <w:rFonts w:ascii="Symbol" w:hAnsi="Symbol" w:hint="default"/>
      </w:rPr>
    </w:lvl>
    <w:lvl w:ilvl="1" w:tplc="0BAC2FA0">
      <w:start w:val="1"/>
      <w:numFmt w:val="bullet"/>
      <w:lvlText w:val="o"/>
      <w:lvlJc w:val="left"/>
      <w:pPr>
        <w:ind w:left="1440" w:hanging="360"/>
      </w:pPr>
      <w:rPr>
        <w:rFonts w:ascii="Courier New" w:hAnsi="Courier New" w:hint="default"/>
      </w:rPr>
    </w:lvl>
    <w:lvl w:ilvl="2" w:tplc="8CC282DA">
      <w:start w:val="1"/>
      <w:numFmt w:val="bullet"/>
      <w:lvlText w:val=""/>
      <w:lvlJc w:val="left"/>
      <w:pPr>
        <w:ind w:left="2160" w:hanging="360"/>
      </w:pPr>
      <w:rPr>
        <w:rFonts w:ascii="Wingdings" w:hAnsi="Wingdings" w:hint="default"/>
      </w:rPr>
    </w:lvl>
    <w:lvl w:ilvl="3" w:tplc="4F04BB3C">
      <w:start w:val="1"/>
      <w:numFmt w:val="bullet"/>
      <w:lvlText w:val=""/>
      <w:lvlJc w:val="left"/>
      <w:pPr>
        <w:ind w:left="2880" w:hanging="360"/>
      </w:pPr>
      <w:rPr>
        <w:rFonts w:ascii="Symbol" w:hAnsi="Symbol" w:hint="default"/>
      </w:rPr>
    </w:lvl>
    <w:lvl w:ilvl="4" w:tplc="82B26878">
      <w:start w:val="1"/>
      <w:numFmt w:val="bullet"/>
      <w:lvlText w:val="o"/>
      <w:lvlJc w:val="left"/>
      <w:pPr>
        <w:ind w:left="3600" w:hanging="360"/>
      </w:pPr>
      <w:rPr>
        <w:rFonts w:ascii="Courier New" w:hAnsi="Courier New" w:hint="default"/>
      </w:rPr>
    </w:lvl>
    <w:lvl w:ilvl="5" w:tplc="207695EE">
      <w:start w:val="1"/>
      <w:numFmt w:val="bullet"/>
      <w:lvlText w:val=""/>
      <w:lvlJc w:val="left"/>
      <w:pPr>
        <w:ind w:left="4320" w:hanging="360"/>
      </w:pPr>
      <w:rPr>
        <w:rFonts w:ascii="Wingdings" w:hAnsi="Wingdings" w:hint="default"/>
      </w:rPr>
    </w:lvl>
    <w:lvl w:ilvl="6" w:tplc="688C5B90">
      <w:start w:val="1"/>
      <w:numFmt w:val="bullet"/>
      <w:lvlText w:val=""/>
      <w:lvlJc w:val="left"/>
      <w:pPr>
        <w:ind w:left="5040" w:hanging="360"/>
      </w:pPr>
      <w:rPr>
        <w:rFonts w:ascii="Symbol" w:hAnsi="Symbol" w:hint="default"/>
      </w:rPr>
    </w:lvl>
    <w:lvl w:ilvl="7" w:tplc="057CD294">
      <w:start w:val="1"/>
      <w:numFmt w:val="bullet"/>
      <w:lvlText w:val="o"/>
      <w:lvlJc w:val="left"/>
      <w:pPr>
        <w:ind w:left="5760" w:hanging="360"/>
      </w:pPr>
      <w:rPr>
        <w:rFonts w:ascii="Courier New" w:hAnsi="Courier New" w:hint="default"/>
      </w:rPr>
    </w:lvl>
    <w:lvl w:ilvl="8" w:tplc="FE5232B8">
      <w:start w:val="1"/>
      <w:numFmt w:val="bullet"/>
      <w:lvlText w:val=""/>
      <w:lvlJc w:val="left"/>
      <w:pPr>
        <w:ind w:left="6480" w:hanging="360"/>
      </w:pPr>
      <w:rPr>
        <w:rFonts w:ascii="Wingdings" w:hAnsi="Wingdings" w:hint="default"/>
      </w:rPr>
    </w:lvl>
  </w:abstractNum>
  <w:abstractNum w:abstractNumId="23" w15:restartNumberingAfterBreak="0">
    <w:nsid w:val="4277061C"/>
    <w:multiLevelType w:val="multilevel"/>
    <w:tmpl w:val="52C26148"/>
    <w:numStyleLink w:val="ArticleSection"/>
  </w:abstractNum>
  <w:abstractNum w:abstractNumId="24" w15:restartNumberingAfterBreak="0">
    <w:nsid w:val="46D22968"/>
    <w:multiLevelType w:val="multilevel"/>
    <w:tmpl w:val="B88C6228"/>
    <w:styleLink w:val="Num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8FC26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C147C3"/>
    <w:multiLevelType w:val="hybridMultilevel"/>
    <w:tmpl w:val="AE465662"/>
    <w:lvl w:ilvl="0" w:tplc="3F807CE6">
      <w:start w:val="1"/>
      <w:numFmt w:val="bullet"/>
      <w:lvlText w:val=""/>
      <w:lvlJc w:val="left"/>
      <w:pPr>
        <w:ind w:left="720" w:hanging="360"/>
      </w:pPr>
      <w:rPr>
        <w:rFonts w:ascii="Symbol" w:hAnsi="Symbol" w:hint="default"/>
      </w:rPr>
    </w:lvl>
    <w:lvl w:ilvl="1" w:tplc="02586BD6">
      <w:start w:val="1"/>
      <w:numFmt w:val="bullet"/>
      <w:lvlText w:val="o"/>
      <w:lvlJc w:val="left"/>
      <w:pPr>
        <w:ind w:left="1440" w:hanging="360"/>
      </w:pPr>
      <w:rPr>
        <w:rFonts w:ascii="Courier New" w:hAnsi="Courier New" w:hint="default"/>
      </w:rPr>
    </w:lvl>
    <w:lvl w:ilvl="2" w:tplc="56A22162">
      <w:start w:val="1"/>
      <w:numFmt w:val="bullet"/>
      <w:lvlText w:val=""/>
      <w:lvlJc w:val="left"/>
      <w:pPr>
        <w:ind w:left="2160" w:hanging="360"/>
      </w:pPr>
      <w:rPr>
        <w:rFonts w:ascii="Wingdings" w:hAnsi="Wingdings" w:hint="default"/>
      </w:rPr>
    </w:lvl>
    <w:lvl w:ilvl="3" w:tplc="0E0E7772">
      <w:start w:val="1"/>
      <w:numFmt w:val="bullet"/>
      <w:lvlText w:val=""/>
      <w:lvlJc w:val="left"/>
      <w:pPr>
        <w:ind w:left="2880" w:hanging="360"/>
      </w:pPr>
      <w:rPr>
        <w:rFonts w:ascii="Symbol" w:hAnsi="Symbol" w:hint="default"/>
      </w:rPr>
    </w:lvl>
    <w:lvl w:ilvl="4" w:tplc="CBDE9BB0">
      <w:start w:val="1"/>
      <w:numFmt w:val="bullet"/>
      <w:lvlText w:val="o"/>
      <w:lvlJc w:val="left"/>
      <w:pPr>
        <w:ind w:left="3600" w:hanging="360"/>
      </w:pPr>
      <w:rPr>
        <w:rFonts w:ascii="Courier New" w:hAnsi="Courier New" w:hint="default"/>
      </w:rPr>
    </w:lvl>
    <w:lvl w:ilvl="5" w:tplc="1E84269C">
      <w:start w:val="1"/>
      <w:numFmt w:val="bullet"/>
      <w:lvlText w:val=""/>
      <w:lvlJc w:val="left"/>
      <w:pPr>
        <w:ind w:left="4320" w:hanging="360"/>
      </w:pPr>
      <w:rPr>
        <w:rFonts w:ascii="Wingdings" w:hAnsi="Wingdings" w:hint="default"/>
      </w:rPr>
    </w:lvl>
    <w:lvl w:ilvl="6" w:tplc="9BDCC950">
      <w:start w:val="1"/>
      <w:numFmt w:val="bullet"/>
      <w:lvlText w:val=""/>
      <w:lvlJc w:val="left"/>
      <w:pPr>
        <w:ind w:left="5040" w:hanging="360"/>
      </w:pPr>
      <w:rPr>
        <w:rFonts w:ascii="Symbol" w:hAnsi="Symbol" w:hint="default"/>
      </w:rPr>
    </w:lvl>
    <w:lvl w:ilvl="7" w:tplc="A3D81614">
      <w:start w:val="1"/>
      <w:numFmt w:val="bullet"/>
      <w:lvlText w:val="o"/>
      <w:lvlJc w:val="left"/>
      <w:pPr>
        <w:ind w:left="5760" w:hanging="360"/>
      </w:pPr>
      <w:rPr>
        <w:rFonts w:ascii="Courier New" w:hAnsi="Courier New" w:hint="default"/>
      </w:rPr>
    </w:lvl>
    <w:lvl w:ilvl="8" w:tplc="7038AE4A">
      <w:start w:val="1"/>
      <w:numFmt w:val="bullet"/>
      <w:lvlText w:val=""/>
      <w:lvlJc w:val="left"/>
      <w:pPr>
        <w:ind w:left="6480" w:hanging="360"/>
      </w:pPr>
      <w:rPr>
        <w:rFonts w:ascii="Wingdings" w:hAnsi="Wingdings" w:hint="default"/>
      </w:rPr>
    </w:lvl>
  </w:abstractNum>
  <w:abstractNum w:abstractNumId="27" w15:restartNumberingAfterBreak="0">
    <w:nsid w:val="63985789"/>
    <w:multiLevelType w:val="hybridMultilevel"/>
    <w:tmpl w:val="B882F096"/>
    <w:lvl w:ilvl="0" w:tplc="46A20924">
      <w:start w:val="1"/>
      <w:numFmt w:val="bullet"/>
      <w:lvlText w:val=""/>
      <w:lvlJc w:val="left"/>
      <w:pPr>
        <w:ind w:left="720" w:hanging="360"/>
      </w:pPr>
      <w:rPr>
        <w:rFonts w:ascii="Symbol" w:hAnsi="Symbol" w:hint="default"/>
      </w:rPr>
    </w:lvl>
    <w:lvl w:ilvl="1" w:tplc="20329B5E">
      <w:start w:val="1"/>
      <w:numFmt w:val="bullet"/>
      <w:lvlText w:val="o"/>
      <w:lvlJc w:val="left"/>
      <w:pPr>
        <w:ind w:left="1440" w:hanging="360"/>
      </w:pPr>
      <w:rPr>
        <w:rFonts w:ascii="Courier New" w:hAnsi="Courier New" w:hint="default"/>
      </w:rPr>
    </w:lvl>
    <w:lvl w:ilvl="2" w:tplc="DB200EBC">
      <w:start w:val="1"/>
      <w:numFmt w:val="bullet"/>
      <w:lvlText w:val=""/>
      <w:lvlJc w:val="left"/>
      <w:pPr>
        <w:ind w:left="2160" w:hanging="360"/>
      </w:pPr>
      <w:rPr>
        <w:rFonts w:ascii="Wingdings" w:hAnsi="Wingdings" w:hint="default"/>
      </w:rPr>
    </w:lvl>
    <w:lvl w:ilvl="3" w:tplc="98462A40">
      <w:start w:val="1"/>
      <w:numFmt w:val="bullet"/>
      <w:lvlText w:val=""/>
      <w:lvlJc w:val="left"/>
      <w:pPr>
        <w:ind w:left="2880" w:hanging="360"/>
      </w:pPr>
      <w:rPr>
        <w:rFonts w:ascii="Symbol" w:hAnsi="Symbol" w:hint="default"/>
      </w:rPr>
    </w:lvl>
    <w:lvl w:ilvl="4" w:tplc="66E26D42">
      <w:start w:val="1"/>
      <w:numFmt w:val="bullet"/>
      <w:lvlText w:val="o"/>
      <w:lvlJc w:val="left"/>
      <w:pPr>
        <w:ind w:left="3600" w:hanging="360"/>
      </w:pPr>
      <w:rPr>
        <w:rFonts w:ascii="Courier New" w:hAnsi="Courier New" w:hint="default"/>
      </w:rPr>
    </w:lvl>
    <w:lvl w:ilvl="5" w:tplc="E2DCA9E8">
      <w:start w:val="1"/>
      <w:numFmt w:val="bullet"/>
      <w:lvlText w:val=""/>
      <w:lvlJc w:val="left"/>
      <w:pPr>
        <w:ind w:left="4320" w:hanging="360"/>
      </w:pPr>
      <w:rPr>
        <w:rFonts w:ascii="Wingdings" w:hAnsi="Wingdings" w:hint="default"/>
      </w:rPr>
    </w:lvl>
    <w:lvl w:ilvl="6" w:tplc="96E204DC">
      <w:start w:val="1"/>
      <w:numFmt w:val="bullet"/>
      <w:lvlText w:val=""/>
      <w:lvlJc w:val="left"/>
      <w:pPr>
        <w:ind w:left="5040" w:hanging="360"/>
      </w:pPr>
      <w:rPr>
        <w:rFonts w:ascii="Symbol" w:hAnsi="Symbol" w:hint="default"/>
      </w:rPr>
    </w:lvl>
    <w:lvl w:ilvl="7" w:tplc="CD32A4E4">
      <w:start w:val="1"/>
      <w:numFmt w:val="bullet"/>
      <w:lvlText w:val="o"/>
      <w:lvlJc w:val="left"/>
      <w:pPr>
        <w:ind w:left="5760" w:hanging="360"/>
      </w:pPr>
      <w:rPr>
        <w:rFonts w:ascii="Courier New" w:hAnsi="Courier New" w:hint="default"/>
      </w:rPr>
    </w:lvl>
    <w:lvl w:ilvl="8" w:tplc="33F8F804">
      <w:start w:val="1"/>
      <w:numFmt w:val="bullet"/>
      <w:lvlText w:val=""/>
      <w:lvlJc w:val="left"/>
      <w:pPr>
        <w:ind w:left="6480" w:hanging="360"/>
      </w:pPr>
      <w:rPr>
        <w:rFonts w:ascii="Wingdings" w:hAnsi="Wingdings" w:hint="default"/>
      </w:rPr>
    </w:lvl>
  </w:abstractNum>
  <w:abstractNum w:abstractNumId="28" w15:restartNumberingAfterBreak="0">
    <w:nsid w:val="75069A5E"/>
    <w:multiLevelType w:val="hybridMultilevel"/>
    <w:tmpl w:val="986C136C"/>
    <w:lvl w:ilvl="0" w:tplc="7370FAA4">
      <w:start w:val="1"/>
      <w:numFmt w:val="bullet"/>
      <w:lvlText w:val=""/>
      <w:lvlJc w:val="left"/>
      <w:pPr>
        <w:ind w:left="720" w:hanging="360"/>
      </w:pPr>
      <w:rPr>
        <w:rFonts w:ascii="Symbol" w:hAnsi="Symbol" w:hint="default"/>
      </w:rPr>
    </w:lvl>
    <w:lvl w:ilvl="1" w:tplc="00BEB742">
      <w:start w:val="1"/>
      <w:numFmt w:val="bullet"/>
      <w:lvlText w:val="o"/>
      <w:lvlJc w:val="left"/>
      <w:pPr>
        <w:ind w:left="1440" w:hanging="360"/>
      </w:pPr>
      <w:rPr>
        <w:rFonts w:ascii="Courier New" w:hAnsi="Courier New" w:hint="default"/>
      </w:rPr>
    </w:lvl>
    <w:lvl w:ilvl="2" w:tplc="F17E19B2">
      <w:start w:val="1"/>
      <w:numFmt w:val="bullet"/>
      <w:lvlText w:val=""/>
      <w:lvlJc w:val="left"/>
      <w:pPr>
        <w:ind w:left="2160" w:hanging="360"/>
      </w:pPr>
      <w:rPr>
        <w:rFonts w:ascii="Wingdings" w:hAnsi="Wingdings" w:hint="default"/>
      </w:rPr>
    </w:lvl>
    <w:lvl w:ilvl="3" w:tplc="2724D88A">
      <w:start w:val="1"/>
      <w:numFmt w:val="bullet"/>
      <w:lvlText w:val=""/>
      <w:lvlJc w:val="left"/>
      <w:pPr>
        <w:ind w:left="2880" w:hanging="360"/>
      </w:pPr>
      <w:rPr>
        <w:rFonts w:ascii="Symbol" w:hAnsi="Symbol" w:hint="default"/>
      </w:rPr>
    </w:lvl>
    <w:lvl w:ilvl="4" w:tplc="E392E2DC">
      <w:start w:val="1"/>
      <w:numFmt w:val="bullet"/>
      <w:lvlText w:val="o"/>
      <w:lvlJc w:val="left"/>
      <w:pPr>
        <w:ind w:left="3600" w:hanging="360"/>
      </w:pPr>
      <w:rPr>
        <w:rFonts w:ascii="Courier New" w:hAnsi="Courier New" w:hint="default"/>
      </w:rPr>
    </w:lvl>
    <w:lvl w:ilvl="5" w:tplc="97D68C48">
      <w:start w:val="1"/>
      <w:numFmt w:val="bullet"/>
      <w:lvlText w:val=""/>
      <w:lvlJc w:val="left"/>
      <w:pPr>
        <w:ind w:left="4320" w:hanging="360"/>
      </w:pPr>
      <w:rPr>
        <w:rFonts w:ascii="Wingdings" w:hAnsi="Wingdings" w:hint="default"/>
      </w:rPr>
    </w:lvl>
    <w:lvl w:ilvl="6" w:tplc="3A16CB46">
      <w:start w:val="1"/>
      <w:numFmt w:val="bullet"/>
      <w:lvlText w:val=""/>
      <w:lvlJc w:val="left"/>
      <w:pPr>
        <w:ind w:left="5040" w:hanging="360"/>
      </w:pPr>
      <w:rPr>
        <w:rFonts w:ascii="Symbol" w:hAnsi="Symbol" w:hint="default"/>
      </w:rPr>
    </w:lvl>
    <w:lvl w:ilvl="7" w:tplc="C28619D0">
      <w:start w:val="1"/>
      <w:numFmt w:val="bullet"/>
      <w:lvlText w:val="o"/>
      <w:lvlJc w:val="left"/>
      <w:pPr>
        <w:ind w:left="5760" w:hanging="360"/>
      </w:pPr>
      <w:rPr>
        <w:rFonts w:ascii="Courier New" w:hAnsi="Courier New" w:hint="default"/>
      </w:rPr>
    </w:lvl>
    <w:lvl w:ilvl="8" w:tplc="B88EADB8">
      <w:start w:val="1"/>
      <w:numFmt w:val="bullet"/>
      <w:lvlText w:val=""/>
      <w:lvlJc w:val="left"/>
      <w:pPr>
        <w:ind w:left="6480" w:hanging="360"/>
      </w:pPr>
      <w:rPr>
        <w:rFonts w:ascii="Wingdings" w:hAnsi="Wingdings" w:hint="default"/>
      </w:rPr>
    </w:lvl>
  </w:abstractNum>
  <w:abstractNum w:abstractNumId="29" w15:restartNumberingAfterBreak="0">
    <w:nsid w:val="775B410F"/>
    <w:multiLevelType w:val="multilevel"/>
    <w:tmpl w:val="A4D0271A"/>
    <w:numStyleLink w:val="BulletList"/>
  </w:abstractNum>
  <w:abstractNum w:abstractNumId="30" w15:restartNumberingAfterBreak="0">
    <w:nsid w:val="79752DB2"/>
    <w:multiLevelType w:val="hybridMultilevel"/>
    <w:tmpl w:val="A404A3D8"/>
    <w:lvl w:ilvl="0" w:tplc="449ECB3A">
      <w:start w:val="1"/>
      <w:numFmt w:val="bullet"/>
      <w:lvlText w:val=""/>
      <w:lvlJc w:val="left"/>
      <w:pPr>
        <w:ind w:left="720" w:hanging="360"/>
      </w:pPr>
      <w:rPr>
        <w:rFonts w:ascii="Symbol" w:hAnsi="Symbol" w:hint="default"/>
      </w:rPr>
    </w:lvl>
    <w:lvl w:ilvl="1" w:tplc="1974F676">
      <w:start w:val="1"/>
      <w:numFmt w:val="bullet"/>
      <w:lvlText w:val="o"/>
      <w:lvlJc w:val="left"/>
      <w:pPr>
        <w:ind w:left="1440" w:hanging="360"/>
      </w:pPr>
      <w:rPr>
        <w:rFonts w:ascii="Courier New" w:hAnsi="Courier New" w:hint="default"/>
      </w:rPr>
    </w:lvl>
    <w:lvl w:ilvl="2" w:tplc="BA2A7F04">
      <w:start w:val="1"/>
      <w:numFmt w:val="bullet"/>
      <w:lvlText w:val=""/>
      <w:lvlJc w:val="left"/>
      <w:pPr>
        <w:ind w:left="2160" w:hanging="360"/>
      </w:pPr>
      <w:rPr>
        <w:rFonts w:ascii="Wingdings" w:hAnsi="Wingdings" w:hint="default"/>
      </w:rPr>
    </w:lvl>
    <w:lvl w:ilvl="3" w:tplc="3064EFA0">
      <w:start w:val="1"/>
      <w:numFmt w:val="bullet"/>
      <w:lvlText w:val=""/>
      <w:lvlJc w:val="left"/>
      <w:pPr>
        <w:ind w:left="2880" w:hanging="360"/>
      </w:pPr>
      <w:rPr>
        <w:rFonts w:ascii="Symbol" w:hAnsi="Symbol" w:hint="default"/>
      </w:rPr>
    </w:lvl>
    <w:lvl w:ilvl="4" w:tplc="62FE1226">
      <w:start w:val="1"/>
      <w:numFmt w:val="bullet"/>
      <w:lvlText w:val="o"/>
      <w:lvlJc w:val="left"/>
      <w:pPr>
        <w:ind w:left="3600" w:hanging="360"/>
      </w:pPr>
      <w:rPr>
        <w:rFonts w:ascii="Courier New" w:hAnsi="Courier New" w:hint="default"/>
      </w:rPr>
    </w:lvl>
    <w:lvl w:ilvl="5" w:tplc="A148B554">
      <w:start w:val="1"/>
      <w:numFmt w:val="bullet"/>
      <w:lvlText w:val=""/>
      <w:lvlJc w:val="left"/>
      <w:pPr>
        <w:ind w:left="4320" w:hanging="360"/>
      </w:pPr>
      <w:rPr>
        <w:rFonts w:ascii="Wingdings" w:hAnsi="Wingdings" w:hint="default"/>
      </w:rPr>
    </w:lvl>
    <w:lvl w:ilvl="6" w:tplc="DD76A894">
      <w:start w:val="1"/>
      <w:numFmt w:val="bullet"/>
      <w:lvlText w:val=""/>
      <w:lvlJc w:val="left"/>
      <w:pPr>
        <w:ind w:left="5040" w:hanging="360"/>
      </w:pPr>
      <w:rPr>
        <w:rFonts w:ascii="Symbol" w:hAnsi="Symbol" w:hint="default"/>
      </w:rPr>
    </w:lvl>
    <w:lvl w:ilvl="7" w:tplc="BCFEE070">
      <w:start w:val="1"/>
      <w:numFmt w:val="bullet"/>
      <w:lvlText w:val="o"/>
      <w:lvlJc w:val="left"/>
      <w:pPr>
        <w:ind w:left="5760" w:hanging="360"/>
      </w:pPr>
      <w:rPr>
        <w:rFonts w:ascii="Courier New" w:hAnsi="Courier New" w:hint="default"/>
      </w:rPr>
    </w:lvl>
    <w:lvl w:ilvl="8" w:tplc="DB2A9A0A">
      <w:start w:val="1"/>
      <w:numFmt w:val="bullet"/>
      <w:lvlText w:val=""/>
      <w:lvlJc w:val="left"/>
      <w:pPr>
        <w:ind w:left="6480" w:hanging="360"/>
      </w:pPr>
      <w:rPr>
        <w:rFonts w:ascii="Wingdings" w:hAnsi="Wingdings" w:hint="default"/>
      </w:rPr>
    </w:lvl>
  </w:abstractNum>
  <w:num w:numId="1" w16cid:durableId="532614408">
    <w:abstractNumId w:val="7"/>
  </w:num>
  <w:num w:numId="2" w16cid:durableId="665211658">
    <w:abstractNumId w:val="5"/>
  </w:num>
  <w:num w:numId="3" w16cid:durableId="305595989">
    <w:abstractNumId w:val="4"/>
  </w:num>
  <w:num w:numId="4" w16cid:durableId="49697943">
    <w:abstractNumId w:val="6"/>
  </w:num>
  <w:num w:numId="5" w16cid:durableId="1342859237">
    <w:abstractNumId w:val="1"/>
  </w:num>
  <w:num w:numId="6" w16cid:durableId="278223291">
    <w:abstractNumId w:val="0"/>
  </w:num>
  <w:num w:numId="7" w16cid:durableId="1574899723">
    <w:abstractNumId w:val="24"/>
  </w:num>
  <w:num w:numId="8" w16cid:durableId="554775974">
    <w:abstractNumId w:val="21"/>
  </w:num>
  <w:num w:numId="9" w16cid:durableId="574555077">
    <w:abstractNumId w:val="10"/>
  </w:num>
  <w:num w:numId="10" w16cid:durableId="713700014">
    <w:abstractNumId w:val="11"/>
  </w:num>
  <w:num w:numId="11" w16cid:durableId="655383151">
    <w:abstractNumId w:val="7"/>
  </w:num>
  <w:num w:numId="12" w16cid:durableId="559054489">
    <w:abstractNumId w:val="11"/>
  </w:num>
  <w:num w:numId="13" w16cid:durableId="2056078209">
    <w:abstractNumId w:val="5"/>
  </w:num>
  <w:num w:numId="14" w16cid:durableId="181285137">
    <w:abstractNumId w:val="4"/>
  </w:num>
  <w:num w:numId="15" w16cid:durableId="1581449739">
    <w:abstractNumId w:val="11"/>
  </w:num>
  <w:num w:numId="16" w16cid:durableId="1072657298">
    <w:abstractNumId w:val="11"/>
  </w:num>
  <w:num w:numId="17" w16cid:durableId="726606638">
    <w:abstractNumId w:val="24"/>
  </w:num>
  <w:num w:numId="18" w16cid:durableId="1119833186">
    <w:abstractNumId w:val="21"/>
  </w:num>
  <w:num w:numId="19" w16cid:durableId="157768813">
    <w:abstractNumId w:val="12"/>
  </w:num>
  <w:num w:numId="20" w16cid:durableId="813371553">
    <w:abstractNumId w:val="25"/>
  </w:num>
  <w:num w:numId="21" w16cid:durableId="717705115">
    <w:abstractNumId w:val="16"/>
  </w:num>
  <w:num w:numId="22" w16cid:durableId="1031691104">
    <w:abstractNumId w:val="3"/>
  </w:num>
  <w:num w:numId="23" w16cid:durableId="501629753">
    <w:abstractNumId w:val="2"/>
  </w:num>
  <w:num w:numId="24" w16cid:durableId="596445716">
    <w:abstractNumId w:val="23"/>
  </w:num>
  <w:num w:numId="25" w16cid:durableId="464858224">
    <w:abstractNumId w:val="29"/>
  </w:num>
  <w:num w:numId="26" w16cid:durableId="803474316">
    <w:abstractNumId w:val="18"/>
  </w:num>
  <w:num w:numId="27" w16cid:durableId="92747633">
    <w:abstractNumId w:val="14"/>
  </w:num>
  <w:num w:numId="28" w16cid:durableId="814448412">
    <w:abstractNumId w:val="9"/>
  </w:num>
  <w:num w:numId="29" w16cid:durableId="1581870777">
    <w:abstractNumId w:val="26"/>
  </w:num>
  <w:num w:numId="30" w16cid:durableId="70196354">
    <w:abstractNumId w:val="19"/>
  </w:num>
  <w:num w:numId="31" w16cid:durableId="1829708522">
    <w:abstractNumId w:val="30"/>
  </w:num>
  <w:num w:numId="32" w16cid:durableId="24596035">
    <w:abstractNumId w:val="28"/>
  </w:num>
  <w:num w:numId="33" w16cid:durableId="1903637404">
    <w:abstractNumId w:val="22"/>
  </w:num>
  <w:num w:numId="34" w16cid:durableId="934751264">
    <w:abstractNumId w:val="17"/>
  </w:num>
  <w:num w:numId="35" w16cid:durableId="139153966">
    <w:abstractNumId w:val="20"/>
  </w:num>
  <w:num w:numId="36" w16cid:durableId="1117136532">
    <w:abstractNumId w:val="13"/>
  </w:num>
  <w:num w:numId="37" w16cid:durableId="952790797">
    <w:abstractNumId w:val="8"/>
  </w:num>
  <w:num w:numId="38" w16cid:durableId="1385376415">
    <w:abstractNumId w:val="15"/>
  </w:num>
  <w:num w:numId="39" w16cid:durableId="205580890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43"/>
    <w:rsid w:val="000171B9"/>
    <w:rsid w:val="00034DF7"/>
    <w:rsid w:val="00037B26"/>
    <w:rsid w:val="00054B6B"/>
    <w:rsid w:val="000933E7"/>
    <w:rsid w:val="000A3D76"/>
    <w:rsid w:val="000E4DB6"/>
    <w:rsid w:val="001210B1"/>
    <w:rsid w:val="00157692"/>
    <w:rsid w:val="001836D9"/>
    <w:rsid w:val="001B756D"/>
    <w:rsid w:val="00224F47"/>
    <w:rsid w:val="00225F50"/>
    <w:rsid w:val="002803C2"/>
    <w:rsid w:val="002B729F"/>
    <w:rsid w:val="002F1458"/>
    <w:rsid w:val="00371700"/>
    <w:rsid w:val="003B398D"/>
    <w:rsid w:val="003C30EA"/>
    <w:rsid w:val="003C78A1"/>
    <w:rsid w:val="003E5CDF"/>
    <w:rsid w:val="00404510"/>
    <w:rsid w:val="0042331A"/>
    <w:rsid w:val="004322B9"/>
    <w:rsid w:val="00451D0D"/>
    <w:rsid w:val="00490070"/>
    <w:rsid w:val="004B0F7D"/>
    <w:rsid w:val="004B3D09"/>
    <w:rsid w:val="004E565D"/>
    <w:rsid w:val="004F60DB"/>
    <w:rsid w:val="004F7E30"/>
    <w:rsid w:val="00534E7C"/>
    <w:rsid w:val="0054588E"/>
    <w:rsid w:val="00582786"/>
    <w:rsid w:val="00586A1B"/>
    <w:rsid w:val="00596472"/>
    <w:rsid w:val="005B3FDA"/>
    <w:rsid w:val="005D5781"/>
    <w:rsid w:val="005E496F"/>
    <w:rsid w:val="00607AD7"/>
    <w:rsid w:val="00620AF7"/>
    <w:rsid w:val="0063219C"/>
    <w:rsid w:val="006A0D57"/>
    <w:rsid w:val="006A6166"/>
    <w:rsid w:val="006C534A"/>
    <w:rsid w:val="007069E4"/>
    <w:rsid w:val="007129BD"/>
    <w:rsid w:val="00734EE6"/>
    <w:rsid w:val="007352AB"/>
    <w:rsid w:val="00775E96"/>
    <w:rsid w:val="007A7AFC"/>
    <w:rsid w:val="007C0490"/>
    <w:rsid w:val="007C11DC"/>
    <w:rsid w:val="007C2C99"/>
    <w:rsid w:val="0081100F"/>
    <w:rsid w:val="00834A84"/>
    <w:rsid w:val="00845A02"/>
    <w:rsid w:val="0089105D"/>
    <w:rsid w:val="008D5C11"/>
    <w:rsid w:val="008D6DCC"/>
    <w:rsid w:val="008E6C91"/>
    <w:rsid w:val="008E7AB5"/>
    <w:rsid w:val="00917EDC"/>
    <w:rsid w:val="00945AB6"/>
    <w:rsid w:val="00981031"/>
    <w:rsid w:val="00987863"/>
    <w:rsid w:val="009B2343"/>
    <w:rsid w:val="009E433B"/>
    <w:rsid w:val="009F522A"/>
    <w:rsid w:val="00A5485E"/>
    <w:rsid w:val="00AC7F54"/>
    <w:rsid w:val="00AD337B"/>
    <w:rsid w:val="00B1398C"/>
    <w:rsid w:val="00B1664F"/>
    <w:rsid w:val="00B26CBB"/>
    <w:rsid w:val="00B34BE4"/>
    <w:rsid w:val="00B36008"/>
    <w:rsid w:val="00B62394"/>
    <w:rsid w:val="00B6296C"/>
    <w:rsid w:val="00B73019"/>
    <w:rsid w:val="00B77587"/>
    <w:rsid w:val="00BB33FE"/>
    <w:rsid w:val="00BE4B92"/>
    <w:rsid w:val="00BF593C"/>
    <w:rsid w:val="00C160A6"/>
    <w:rsid w:val="00C314A6"/>
    <w:rsid w:val="00C9253B"/>
    <w:rsid w:val="00CB7955"/>
    <w:rsid w:val="00CD20C3"/>
    <w:rsid w:val="00CD6CDE"/>
    <w:rsid w:val="00CF0A60"/>
    <w:rsid w:val="00D45004"/>
    <w:rsid w:val="00D515D7"/>
    <w:rsid w:val="00D9414E"/>
    <w:rsid w:val="00DB2BF8"/>
    <w:rsid w:val="00DB39FC"/>
    <w:rsid w:val="00DF19EB"/>
    <w:rsid w:val="00E01CA0"/>
    <w:rsid w:val="00E148AF"/>
    <w:rsid w:val="00E30DE6"/>
    <w:rsid w:val="00E73363"/>
    <w:rsid w:val="00E76832"/>
    <w:rsid w:val="00EA1CF8"/>
    <w:rsid w:val="00EC1734"/>
    <w:rsid w:val="00EC5A03"/>
    <w:rsid w:val="00EE7C8D"/>
    <w:rsid w:val="00F109D4"/>
    <w:rsid w:val="00F37B24"/>
    <w:rsid w:val="00F50279"/>
    <w:rsid w:val="00F75512"/>
    <w:rsid w:val="00F92E97"/>
    <w:rsid w:val="00FD65F2"/>
    <w:rsid w:val="05517B9F"/>
    <w:rsid w:val="057C88CC"/>
    <w:rsid w:val="066B89DB"/>
    <w:rsid w:val="08D7F34F"/>
    <w:rsid w:val="0D9FA96F"/>
    <w:rsid w:val="1B16F943"/>
    <w:rsid w:val="1CAE5550"/>
    <w:rsid w:val="1FD5C659"/>
    <w:rsid w:val="2F2B6F49"/>
    <w:rsid w:val="3294139D"/>
    <w:rsid w:val="360B8A45"/>
    <w:rsid w:val="38FF1106"/>
    <w:rsid w:val="47C56BF6"/>
    <w:rsid w:val="486D2762"/>
    <w:rsid w:val="4C67608D"/>
    <w:rsid w:val="55E27D01"/>
    <w:rsid w:val="5D5AC2F6"/>
    <w:rsid w:val="64727944"/>
    <w:rsid w:val="673FC058"/>
    <w:rsid w:val="6A4EF624"/>
    <w:rsid w:val="77995A1F"/>
    <w:rsid w:val="78D13713"/>
    <w:rsid w:val="7A6D0774"/>
    <w:rsid w:val="7C08D7D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66E957"/>
  <w15:chartTrackingRefBased/>
  <w15:docId w15:val="{4937D350-9516-4224-816D-38E45AD6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9" w:qFormat="1"/>
    <w:lsdException w:name="List Number" w:uiPriority="29" w:qFormat="1"/>
    <w:lsdException w:name="List 2" w:semiHidden="1"/>
    <w:lsdException w:name="List 3" w:semiHidden="1"/>
    <w:lsdException w:name="List 4" w:semiHidden="1"/>
    <w:lsdException w:name="List 5" w:semiHidden="1"/>
    <w:lsdException w:name="List Bullet 2" w:uiPriority="19" w:qFormat="1"/>
    <w:lsdException w:name="List Bullet 3" w:uiPriority="19" w:qFormat="1"/>
    <w:lsdException w:name="List Bullet 4" w:semiHidden="1"/>
    <w:lsdException w:name="List Bullet 5" w:semiHidden="1"/>
    <w:lsdException w:name="List Number 2" w:uiPriority="29" w:qFormat="1"/>
    <w:lsdException w:name="List Number 3" w:uiPriority="29"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34"/>
    <w:qFormat/>
    <w:rsid w:val="00534E7C"/>
  </w:style>
  <w:style w:type="paragraph" w:styleId="Heading1">
    <w:name w:val="heading 1"/>
    <w:basedOn w:val="Normal"/>
    <w:next w:val="BodyText"/>
    <w:link w:val="Heading1Char"/>
    <w:uiPriority w:val="9"/>
    <w:qFormat/>
    <w:rsid w:val="008E7AB5"/>
    <w:pPr>
      <w:keepNext/>
      <w:keepLines/>
      <w:spacing w:after="120" w:line="480" w:lineRule="atLeast"/>
      <w:outlineLvl w:val="0"/>
    </w:pPr>
    <w:rPr>
      <w:rFonts w:asciiTheme="majorHAnsi" w:eastAsiaTheme="majorEastAsia" w:hAnsiTheme="majorHAnsi" w:cstheme="majorBidi"/>
      <w:sz w:val="40"/>
      <w:szCs w:val="32"/>
    </w:rPr>
  </w:style>
  <w:style w:type="paragraph" w:styleId="Heading2">
    <w:name w:val="heading 2"/>
    <w:basedOn w:val="Normal"/>
    <w:next w:val="BodyText"/>
    <w:link w:val="Heading2Char"/>
    <w:uiPriority w:val="9"/>
    <w:qFormat/>
    <w:rsid w:val="00AD337B"/>
    <w:pPr>
      <w:keepNext/>
      <w:keepLines/>
      <w:spacing w:after="280"/>
      <w:outlineLvl w:val="1"/>
    </w:pPr>
    <w:rPr>
      <w:rFonts w:eastAsiaTheme="majorEastAsia" w:cstheme="majorBidi"/>
      <w:b/>
      <w:sz w:val="24"/>
      <w:szCs w:val="26"/>
    </w:rPr>
  </w:style>
  <w:style w:type="paragraph" w:styleId="Heading3">
    <w:name w:val="heading 3"/>
    <w:basedOn w:val="Normal"/>
    <w:next w:val="BodyText"/>
    <w:link w:val="Heading3Char"/>
    <w:uiPriority w:val="9"/>
    <w:qFormat/>
    <w:rsid w:val="000933E7"/>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qFormat/>
    <w:rsid w:val="00404510"/>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qFormat/>
    <w:rsid w:val="00404510"/>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404510"/>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40451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404510"/>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404510"/>
    <w:pPr>
      <w:keepNext/>
      <w:keepLines/>
      <w:spacing w:before="4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49"/>
    <w:rsid w:val="008E6C91"/>
    <w:pPr>
      <w:spacing w:after="40"/>
    </w:pPr>
    <w:rPr>
      <w:sz w:val="16"/>
    </w:rPr>
  </w:style>
  <w:style w:type="character" w:customStyle="1" w:styleId="FootnoteTextChar">
    <w:name w:val="Footnote Text Char"/>
    <w:basedOn w:val="DefaultParagraphFont"/>
    <w:link w:val="FootnoteText"/>
    <w:uiPriority w:val="49"/>
    <w:rsid w:val="008E6C91"/>
    <w:rPr>
      <w:sz w:val="16"/>
    </w:rPr>
  </w:style>
  <w:style w:type="character" w:customStyle="1" w:styleId="Heading1Char">
    <w:name w:val="Heading 1 Char"/>
    <w:basedOn w:val="DefaultParagraphFont"/>
    <w:link w:val="Heading1"/>
    <w:uiPriority w:val="9"/>
    <w:rsid w:val="008E7AB5"/>
    <w:rPr>
      <w:rFonts w:asciiTheme="majorHAnsi" w:eastAsiaTheme="majorEastAsia" w:hAnsiTheme="majorHAnsi" w:cstheme="majorBidi"/>
      <w:sz w:val="40"/>
      <w:szCs w:val="32"/>
    </w:rPr>
  </w:style>
  <w:style w:type="character" w:customStyle="1" w:styleId="Heading2Char">
    <w:name w:val="Heading 2 Char"/>
    <w:basedOn w:val="DefaultParagraphFont"/>
    <w:link w:val="Heading2"/>
    <w:uiPriority w:val="9"/>
    <w:rsid w:val="00AD337B"/>
    <w:rPr>
      <w:rFonts w:eastAsiaTheme="majorEastAsia" w:cstheme="majorBidi"/>
      <w:b/>
      <w:sz w:val="24"/>
      <w:szCs w:val="26"/>
    </w:rPr>
  </w:style>
  <w:style w:type="paragraph" w:styleId="Caption">
    <w:name w:val="caption"/>
    <w:basedOn w:val="Normal"/>
    <w:next w:val="BodyText"/>
    <w:uiPriority w:val="49"/>
    <w:qFormat/>
    <w:rsid w:val="001836D9"/>
    <w:pPr>
      <w:spacing w:before="120" w:after="120"/>
    </w:pPr>
    <w:rPr>
      <w:b/>
      <w:iCs/>
      <w:sz w:val="16"/>
      <w:szCs w:val="18"/>
    </w:rPr>
  </w:style>
  <w:style w:type="paragraph" w:styleId="TOCHeading">
    <w:name w:val="TOC Heading"/>
    <w:basedOn w:val="Normal"/>
    <w:next w:val="Normal"/>
    <w:uiPriority w:val="39"/>
    <w:semiHidden/>
    <w:qFormat/>
    <w:rsid w:val="004B0F7D"/>
    <w:rPr>
      <w:b/>
      <w:sz w:val="32"/>
    </w:rPr>
  </w:style>
  <w:style w:type="numbering" w:customStyle="1" w:styleId="NumList">
    <w:name w:val="NumList"/>
    <w:uiPriority w:val="99"/>
    <w:rsid w:val="008E6C91"/>
    <w:pPr>
      <w:numPr>
        <w:numId w:val="7"/>
      </w:numPr>
    </w:pPr>
  </w:style>
  <w:style w:type="paragraph" w:styleId="ListNumber">
    <w:name w:val="List Number"/>
    <w:basedOn w:val="Normal"/>
    <w:uiPriority w:val="29"/>
    <w:qFormat/>
    <w:rsid w:val="00CD6CDE"/>
    <w:pPr>
      <w:numPr>
        <w:numId w:val="17"/>
      </w:numPr>
      <w:spacing w:after="120"/>
      <w:contextualSpacing/>
    </w:pPr>
  </w:style>
  <w:style w:type="paragraph" w:styleId="ListNumber2">
    <w:name w:val="List Number 2"/>
    <w:basedOn w:val="Normal"/>
    <w:uiPriority w:val="29"/>
    <w:qFormat/>
    <w:rsid w:val="00CD6CDE"/>
    <w:pPr>
      <w:numPr>
        <w:ilvl w:val="1"/>
        <w:numId w:val="17"/>
      </w:numPr>
      <w:spacing w:after="120"/>
      <w:contextualSpacing/>
    </w:pPr>
  </w:style>
  <w:style w:type="paragraph" w:styleId="ListNumber3">
    <w:name w:val="List Number 3"/>
    <w:basedOn w:val="Normal"/>
    <w:uiPriority w:val="29"/>
    <w:qFormat/>
    <w:rsid w:val="00CD6CDE"/>
    <w:pPr>
      <w:numPr>
        <w:ilvl w:val="2"/>
        <w:numId w:val="17"/>
      </w:numPr>
      <w:spacing w:after="80" w:line="220" w:lineRule="atLeast"/>
      <w:ind w:left="1020" w:hanging="340"/>
      <w:contextualSpacing/>
    </w:pPr>
    <w:rPr>
      <w:sz w:val="16"/>
    </w:rPr>
  </w:style>
  <w:style w:type="character" w:customStyle="1" w:styleId="Heading3Char">
    <w:name w:val="Heading 3 Char"/>
    <w:basedOn w:val="DefaultParagraphFont"/>
    <w:link w:val="Heading3"/>
    <w:uiPriority w:val="9"/>
    <w:rsid w:val="000933E7"/>
    <w:rPr>
      <w:rFonts w:eastAsiaTheme="majorEastAsia" w:cstheme="majorBidi"/>
      <w:b/>
      <w:szCs w:val="24"/>
    </w:rPr>
  </w:style>
  <w:style w:type="numbering" w:customStyle="1" w:styleId="HeadingNumList">
    <w:name w:val="HeadingNumList"/>
    <w:uiPriority w:val="99"/>
    <w:rsid w:val="00F92E97"/>
    <w:pPr>
      <w:numPr>
        <w:numId w:val="8"/>
      </w:numPr>
    </w:pPr>
  </w:style>
  <w:style w:type="paragraph" w:styleId="ListBullet">
    <w:name w:val="List Bullet"/>
    <w:basedOn w:val="Normal"/>
    <w:uiPriority w:val="19"/>
    <w:qFormat/>
    <w:rsid w:val="00CD6CDE"/>
    <w:pPr>
      <w:numPr>
        <w:numId w:val="25"/>
      </w:numPr>
      <w:spacing w:after="120"/>
      <w:contextualSpacing/>
    </w:pPr>
  </w:style>
  <w:style w:type="paragraph" w:styleId="ListBullet2">
    <w:name w:val="List Bullet 2"/>
    <w:basedOn w:val="Normal"/>
    <w:uiPriority w:val="19"/>
    <w:qFormat/>
    <w:rsid w:val="00CD6CDE"/>
    <w:pPr>
      <w:numPr>
        <w:ilvl w:val="1"/>
        <w:numId w:val="25"/>
      </w:numPr>
      <w:spacing w:after="120"/>
      <w:contextualSpacing/>
    </w:pPr>
  </w:style>
  <w:style w:type="paragraph" w:styleId="ListBullet3">
    <w:name w:val="List Bullet 3"/>
    <w:basedOn w:val="Normal"/>
    <w:uiPriority w:val="19"/>
    <w:qFormat/>
    <w:rsid w:val="00CD6CDE"/>
    <w:pPr>
      <w:numPr>
        <w:ilvl w:val="2"/>
        <w:numId w:val="25"/>
      </w:numPr>
      <w:spacing w:after="80" w:line="220" w:lineRule="atLeast"/>
      <w:ind w:left="1020" w:hanging="340"/>
      <w:contextualSpacing/>
    </w:pPr>
    <w:rPr>
      <w:sz w:val="16"/>
    </w:rPr>
  </w:style>
  <w:style w:type="paragraph" w:styleId="TOC1">
    <w:name w:val="toc 1"/>
    <w:basedOn w:val="Normal"/>
    <w:next w:val="Normal"/>
    <w:uiPriority w:val="39"/>
    <w:semiHidden/>
    <w:rsid w:val="004B0F7D"/>
    <w:pPr>
      <w:spacing w:after="100"/>
    </w:pPr>
  </w:style>
  <w:style w:type="paragraph" w:styleId="TOC2">
    <w:name w:val="toc 2"/>
    <w:basedOn w:val="Normal"/>
    <w:next w:val="Normal"/>
    <w:uiPriority w:val="39"/>
    <w:semiHidden/>
    <w:rsid w:val="00FD65F2"/>
    <w:pPr>
      <w:spacing w:after="100"/>
      <w:ind w:left="220"/>
    </w:pPr>
  </w:style>
  <w:style w:type="paragraph" w:styleId="TOC3">
    <w:name w:val="toc 3"/>
    <w:basedOn w:val="Normal"/>
    <w:next w:val="Normal"/>
    <w:uiPriority w:val="39"/>
    <w:semiHidden/>
    <w:rsid w:val="00FD65F2"/>
    <w:pPr>
      <w:spacing w:after="100"/>
      <w:ind w:left="440"/>
    </w:pPr>
  </w:style>
  <w:style w:type="paragraph" w:styleId="TOC4">
    <w:name w:val="toc 4"/>
    <w:basedOn w:val="Normal"/>
    <w:next w:val="Normal"/>
    <w:uiPriority w:val="39"/>
    <w:semiHidden/>
    <w:rsid w:val="00FD65F2"/>
    <w:pPr>
      <w:spacing w:after="100"/>
      <w:ind w:left="660"/>
    </w:pPr>
  </w:style>
  <w:style w:type="paragraph" w:styleId="TOC5">
    <w:name w:val="toc 5"/>
    <w:basedOn w:val="Normal"/>
    <w:next w:val="Normal"/>
    <w:uiPriority w:val="39"/>
    <w:semiHidden/>
    <w:rsid w:val="00FD65F2"/>
    <w:pPr>
      <w:spacing w:after="100"/>
      <w:ind w:left="880"/>
    </w:pPr>
  </w:style>
  <w:style w:type="paragraph" w:styleId="TOC6">
    <w:name w:val="toc 6"/>
    <w:basedOn w:val="Normal"/>
    <w:next w:val="Normal"/>
    <w:uiPriority w:val="39"/>
    <w:semiHidden/>
    <w:rsid w:val="00FD65F2"/>
    <w:pPr>
      <w:spacing w:after="100"/>
      <w:ind w:left="1100"/>
    </w:pPr>
  </w:style>
  <w:style w:type="paragraph" w:styleId="TOC7">
    <w:name w:val="toc 7"/>
    <w:basedOn w:val="Normal"/>
    <w:next w:val="Normal"/>
    <w:uiPriority w:val="39"/>
    <w:semiHidden/>
    <w:rsid w:val="00FD65F2"/>
    <w:pPr>
      <w:spacing w:after="100"/>
      <w:ind w:left="1320"/>
    </w:pPr>
  </w:style>
  <w:style w:type="paragraph" w:styleId="TOC8">
    <w:name w:val="toc 8"/>
    <w:basedOn w:val="Normal"/>
    <w:next w:val="Normal"/>
    <w:uiPriority w:val="39"/>
    <w:semiHidden/>
    <w:rsid w:val="00FD65F2"/>
    <w:pPr>
      <w:spacing w:after="100"/>
      <w:ind w:left="1540"/>
    </w:pPr>
  </w:style>
  <w:style w:type="paragraph" w:styleId="TOC9">
    <w:name w:val="toc 9"/>
    <w:basedOn w:val="Normal"/>
    <w:next w:val="Normal"/>
    <w:uiPriority w:val="39"/>
    <w:semiHidden/>
    <w:rsid w:val="00FD65F2"/>
    <w:pPr>
      <w:spacing w:after="100"/>
      <w:ind w:left="1760"/>
    </w:pPr>
  </w:style>
  <w:style w:type="numbering" w:customStyle="1" w:styleId="BulletList">
    <w:name w:val="BulletList"/>
    <w:uiPriority w:val="99"/>
    <w:rsid w:val="006A0D57"/>
    <w:pPr>
      <w:numPr>
        <w:numId w:val="19"/>
      </w:numPr>
    </w:pPr>
  </w:style>
  <w:style w:type="paragraph" w:styleId="BodyText">
    <w:name w:val="Body Text"/>
    <w:basedOn w:val="Normal"/>
    <w:link w:val="BodyTextChar"/>
    <w:qFormat/>
    <w:rsid w:val="00534E7C"/>
    <w:pPr>
      <w:spacing w:after="280" w:line="280" w:lineRule="atLeast"/>
    </w:pPr>
  </w:style>
  <w:style w:type="character" w:customStyle="1" w:styleId="BodyTextChar">
    <w:name w:val="Body Text Char"/>
    <w:basedOn w:val="DefaultParagraphFont"/>
    <w:link w:val="BodyText"/>
    <w:rsid w:val="00534E7C"/>
  </w:style>
  <w:style w:type="character" w:customStyle="1" w:styleId="Heading4Char">
    <w:name w:val="Heading 4 Char"/>
    <w:basedOn w:val="DefaultParagraphFont"/>
    <w:link w:val="Heading4"/>
    <w:uiPriority w:val="9"/>
    <w:semiHidden/>
    <w:rsid w:val="004B0F7D"/>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4B0F7D"/>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4B0F7D"/>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B0F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B0F7D"/>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4B0F7D"/>
    <w:rPr>
      <w:rFonts w:asciiTheme="majorHAnsi" w:eastAsiaTheme="majorEastAsia" w:hAnsiTheme="majorHAnsi" w:cstheme="majorBidi"/>
      <w:i/>
      <w:iCs/>
      <w:sz w:val="21"/>
      <w:szCs w:val="21"/>
    </w:rPr>
  </w:style>
  <w:style w:type="paragraph" w:styleId="Title">
    <w:name w:val="Title"/>
    <w:basedOn w:val="Normal"/>
    <w:next w:val="Normal"/>
    <w:link w:val="TitleChar"/>
    <w:uiPriority w:val="10"/>
    <w:semiHidden/>
    <w:qFormat/>
    <w:rsid w:val="004B0F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4B0F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semiHidden/>
    <w:qFormat/>
    <w:rsid w:val="004B0F7D"/>
    <w:pPr>
      <w:numPr>
        <w:ilvl w:val="1"/>
      </w:numPr>
      <w:spacing w:after="160"/>
    </w:pPr>
    <w:rPr>
      <w:spacing w:val="15"/>
      <w:sz w:val="22"/>
      <w:szCs w:val="22"/>
    </w:rPr>
  </w:style>
  <w:style w:type="character" w:customStyle="1" w:styleId="SubtitleChar">
    <w:name w:val="Subtitle Char"/>
    <w:basedOn w:val="DefaultParagraphFont"/>
    <w:link w:val="Subtitle"/>
    <w:uiPriority w:val="11"/>
    <w:semiHidden/>
    <w:rsid w:val="004B0F7D"/>
    <w:rPr>
      <w:spacing w:val="15"/>
      <w:sz w:val="22"/>
      <w:szCs w:val="22"/>
    </w:rPr>
  </w:style>
  <w:style w:type="character" w:styleId="SubtleEmphasis">
    <w:name w:val="Subtle Emphasis"/>
    <w:basedOn w:val="DefaultParagraphFont"/>
    <w:uiPriority w:val="19"/>
    <w:semiHidden/>
    <w:qFormat/>
    <w:rsid w:val="004B0F7D"/>
    <w:rPr>
      <w:i/>
      <w:iCs/>
      <w:color w:val="auto"/>
    </w:rPr>
  </w:style>
  <w:style w:type="character" w:styleId="Emphasis">
    <w:name w:val="Emphasis"/>
    <w:basedOn w:val="DefaultParagraphFont"/>
    <w:uiPriority w:val="20"/>
    <w:semiHidden/>
    <w:qFormat/>
    <w:rsid w:val="004B0F7D"/>
    <w:rPr>
      <w:i/>
      <w:iCs/>
    </w:rPr>
  </w:style>
  <w:style w:type="character" w:styleId="IntenseEmphasis">
    <w:name w:val="Intense Emphasis"/>
    <w:basedOn w:val="DefaultParagraphFont"/>
    <w:uiPriority w:val="21"/>
    <w:semiHidden/>
    <w:qFormat/>
    <w:rsid w:val="004B0F7D"/>
    <w:rPr>
      <w:i/>
      <w:iCs/>
      <w:color w:val="auto"/>
    </w:rPr>
  </w:style>
  <w:style w:type="character" w:styleId="Strong">
    <w:name w:val="Strong"/>
    <w:basedOn w:val="DefaultParagraphFont"/>
    <w:uiPriority w:val="22"/>
    <w:semiHidden/>
    <w:qFormat/>
    <w:rsid w:val="004B0F7D"/>
    <w:rPr>
      <w:b/>
      <w:bCs/>
    </w:rPr>
  </w:style>
  <w:style w:type="paragraph" w:styleId="Quote">
    <w:name w:val="Quote"/>
    <w:basedOn w:val="Normal"/>
    <w:next w:val="Normal"/>
    <w:link w:val="QuoteChar"/>
    <w:uiPriority w:val="29"/>
    <w:semiHidden/>
    <w:qFormat/>
    <w:rsid w:val="004B0F7D"/>
    <w:pPr>
      <w:spacing w:before="200" w:after="160"/>
      <w:ind w:left="864" w:right="864"/>
      <w:jc w:val="center"/>
    </w:pPr>
    <w:rPr>
      <w:i/>
      <w:iCs/>
    </w:rPr>
  </w:style>
  <w:style w:type="character" w:customStyle="1" w:styleId="QuoteChar">
    <w:name w:val="Quote Char"/>
    <w:basedOn w:val="DefaultParagraphFont"/>
    <w:link w:val="Quote"/>
    <w:uiPriority w:val="29"/>
    <w:semiHidden/>
    <w:rsid w:val="004B0F7D"/>
    <w:rPr>
      <w:i/>
      <w:iCs/>
    </w:rPr>
  </w:style>
  <w:style w:type="paragraph" w:styleId="IntenseQuote">
    <w:name w:val="Intense Quote"/>
    <w:basedOn w:val="Normal"/>
    <w:next w:val="Normal"/>
    <w:link w:val="IntenseQuoteChar"/>
    <w:uiPriority w:val="30"/>
    <w:semiHidden/>
    <w:qFormat/>
    <w:rsid w:val="004B0F7D"/>
    <w:pPr>
      <w:pBdr>
        <w:top w:val="single" w:sz="4" w:space="10" w:color="8EFE9A" w:themeColor="accent1"/>
        <w:bottom w:val="single" w:sz="4" w:space="10" w:color="8EFE9A"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semiHidden/>
    <w:rsid w:val="004B0F7D"/>
    <w:rPr>
      <w:i/>
      <w:iCs/>
    </w:rPr>
  </w:style>
  <w:style w:type="character" w:styleId="SubtleReference">
    <w:name w:val="Subtle Reference"/>
    <w:basedOn w:val="DefaultParagraphFont"/>
    <w:uiPriority w:val="31"/>
    <w:semiHidden/>
    <w:qFormat/>
    <w:rsid w:val="004B0F7D"/>
    <w:rPr>
      <w:smallCaps/>
      <w:color w:val="auto"/>
    </w:rPr>
  </w:style>
  <w:style w:type="character" w:styleId="IntenseReference">
    <w:name w:val="Intense Reference"/>
    <w:basedOn w:val="DefaultParagraphFont"/>
    <w:uiPriority w:val="32"/>
    <w:semiHidden/>
    <w:qFormat/>
    <w:rsid w:val="004B0F7D"/>
    <w:rPr>
      <w:b/>
      <w:bCs/>
      <w:smallCaps/>
      <w:color w:val="auto"/>
      <w:spacing w:val="5"/>
    </w:rPr>
  </w:style>
  <w:style w:type="character" w:styleId="BookTitle">
    <w:name w:val="Book Title"/>
    <w:basedOn w:val="DefaultParagraphFont"/>
    <w:uiPriority w:val="33"/>
    <w:semiHidden/>
    <w:qFormat/>
    <w:rsid w:val="004B0F7D"/>
    <w:rPr>
      <w:b/>
      <w:bCs/>
      <w:i/>
      <w:iCs/>
      <w:spacing w:val="5"/>
    </w:rPr>
  </w:style>
  <w:style w:type="paragraph" w:styleId="ListParagraph">
    <w:name w:val="List Paragraph"/>
    <w:basedOn w:val="Normal"/>
    <w:uiPriority w:val="34"/>
    <w:qFormat/>
    <w:rsid w:val="004B0F7D"/>
    <w:pPr>
      <w:ind w:left="720"/>
      <w:contextualSpacing/>
    </w:pPr>
  </w:style>
  <w:style w:type="paragraph" w:styleId="Bibliography">
    <w:name w:val="Bibliography"/>
    <w:basedOn w:val="Normal"/>
    <w:next w:val="Normal"/>
    <w:uiPriority w:val="37"/>
    <w:semiHidden/>
    <w:rsid w:val="004B0F7D"/>
  </w:style>
  <w:style w:type="numbering" w:styleId="ArticleSection">
    <w:name w:val="Outline List 3"/>
    <w:basedOn w:val="NoList"/>
    <w:uiPriority w:val="99"/>
    <w:semiHidden/>
    <w:unhideWhenUsed/>
    <w:rsid w:val="00404510"/>
    <w:pPr>
      <w:numPr>
        <w:numId w:val="21"/>
      </w:numPr>
    </w:pPr>
  </w:style>
  <w:style w:type="paragraph" w:styleId="BalloonText">
    <w:name w:val="Balloon Text"/>
    <w:basedOn w:val="Normal"/>
    <w:link w:val="BalloonTextChar"/>
    <w:uiPriority w:val="99"/>
    <w:semiHidden/>
    <w:rsid w:val="004B0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F7D"/>
    <w:rPr>
      <w:rFonts w:ascii="Segoe UI" w:hAnsi="Segoe UI" w:cs="Segoe UI"/>
      <w:sz w:val="18"/>
      <w:szCs w:val="18"/>
    </w:rPr>
  </w:style>
  <w:style w:type="paragraph" w:styleId="BlockText">
    <w:name w:val="Block Text"/>
    <w:basedOn w:val="Normal"/>
    <w:uiPriority w:val="99"/>
    <w:semiHidden/>
    <w:rsid w:val="004B0F7D"/>
    <w:pPr>
      <w:pBdr>
        <w:top w:val="single" w:sz="2" w:space="10" w:color="8EFE9A" w:themeColor="accent1"/>
        <w:left w:val="single" w:sz="2" w:space="10" w:color="8EFE9A" w:themeColor="accent1"/>
        <w:bottom w:val="single" w:sz="2" w:space="10" w:color="8EFE9A" w:themeColor="accent1"/>
        <w:right w:val="single" w:sz="2" w:space="10" w:color="8EFE9A" w:themeColor="accent1"/>
      </w:pBdr>
      <w:ind w:left="1152" w:right="1152"/>
    </w:pPr>
    <w:rPr>
      <w:i/>
      <w:iCs/>
    </w:rPr>
  </w:style>
  <w:style w:type="paragraph" w:styleId="BodyText2">
    <w:name w:val="Body Text 2"/>
    <w:basedOn w:val="Normal"/>
    <w:link w:val="BodyText2Char"/>
    <w:uiPriority w:val="99"/>
    <w:semiHidden/>
    <w:rsid w:val="004B0F7D"/>
    <w:pPr>
      <w:spacing w:after="120" w:line="480" w:lineRule="auto"/>
    </w:pPr>
  </w:style>
  <w:style w:type="character" w:customStyle="1" w:styleId="BodyText2Char">
    <w:name w:val="Body Text 2 Char"/>
    <w:basedOn w:val="DefaultParagraphFont"/>
    <w:link w:val="BodyText2"/>
    <w:uiPriority w:val="99"/>
    <w:semiHidden/>
    <w:rsid w:val="004B0F7D"/>
  </w:style>
  <w:style w:type="paragraph" w:styleId="BodyText3">
    <w:name w:val="Body Text 3"/>
    <w:basedOn w:val="Normal"/>
    <w:link w:val="BodyText3Char"/>
    <w:uiPriority w:val="99"/>
    <w:semiHidden/>
    <w:rsid w:val="004B0F7D"/>
    <w:pPr>
      <w:spacing w:after="120"/>
    </w:pPr>
    <w:rPr>
      <w:sz w:val="16"/>
      <w:szCs w:val="16"/>
    </w:rPr>
  </w:style>
  <w:style w:type="character" w:customStyle="1" w:styleId="BodyText3Char">
    <w:name w:val="Body Text 3 Char"/>
    <w:basedOn w:val="DefaultParagraphFont"/>
    <w:link w:val="BodyText3"/>
    <w:uiPriority w:val="99"/>
    <w:semiHidden/>
    <w:rsid w:val="004B0F7D"/>
    <w:rPr>
      <w:sz w:val="16"/>
      <w:szCs w:val="16"/>
    </w:rPr>
  </w:style>
  <w:style w:type="paragraph" w:styleId="BodyTextFirstIndent">
    <w:name w:val="Body Text First Indent"/>
    <w:basedOn w:val="BodyText"/>
    <w:link w:val="BodyTextFirstIndentChar"/>
    <w:uiPriority w:val="99"/>
    <w:semiHidden/>
    <w:rsid w:val="004B0F7D"/>
    <w:pPr>
      <w:spacing w:after="0"/>
      <w:ind w:firstLine="360"/>
    </w:pPr>
  </w:style>
  <w:style w:type="character" w:customStyle="1" w:styleId="BodyTextFirstIndentChar">
    <w:name w:val="Body Text First Indent Char"/>
    <w:basedOn w:val="BodyTextChar"/>
    <w:link w:val="BodyTextFirstIndent"/>
    <w:uiPriority w:val="99"/>
    <w:semiHidden/>
    <w:rsid w:val="004B0F7D"/>
  </w:style>
  <w:style w:type="paragraph" w:styleId="BodyTextIndent">
    <w:name w:val="Body Text Indent"/>
    <w:basedOn w:val="Normal"/>
    <w:link w:val="BodyTextIndentChar"/>
    <w:uiPriority w:val="99"/>
    <w:semiHidden/>
    <w:rsid w:val="004B0F7D"/>
    <w:pPr>
      <w:spacing w:after="120"/>
      <w:ind w:left="283"/>
    </w:pPr>
  </w:style>
  <w:style w:type="character" w:customStyle="1" w:styleId="BodyTextIndentChar">
    <w:name w:val="Body Text Indent Char"/>
    <w:basedOn w:val="DefaultParagraphFont"/>
    <w:link w:val="BodyTextIndent"/>
    <w:uiPriority w:val="99"/>
    <w:semiHidden/>
    <w:rsid w:val="004B0F7D"/>
  </w:style>
  <w:style w:type="paragraph" w:styleId="BodyTextFirstIndent2">
    <w:name w:val="Body Text First Indent 2"/>
    <w:basedOn w:val="BodyTextIndent"/>
    <w:link w:val="BodyTextFirstIndent2Char"/>
    <w:uiPriority w:val="99"/>
    <w:semiHidden/>
    <w:rsid w:val="004B0F7D"/>
    <w:pPr>
      <w:spacing w:after="0"/>
      <w:ind w:left="360" w:firstLine="360"/>
    </w:pPr>
  </w:style>
  <w:style w:type="character" w:customStyle="1" w:styleId="BodyTextFirstIndent2Char">
    <w:name w:val="Body Text First Indent 2 Char"/>
    <w:basedOn w:val="BodyTextIndentChar"/>
    <w:link w:val="BodyTextFirstIndent2"/>
    <w:uiPriority w:val="99"/>
    <w:semiHidden/>
    <w:rsid w:val="004B0F7D"/>
  </w:style>
  <w:style w:type="paragraph" w:styleId="BodyTextIndent2">
    <w:name w:val="Body Text Indent 2"/>
    <w:basedOn w:val="Normal"/>
    <w:link w:val="BodyTextIndent2Char"/>
    <w:uiPriority w:val="99"/>
    <w:semiHidden/>
    <w:rsid w:val="004B0F7D"/>
    <w:pPr>
      <w:spacing w:after="120" w:line="480" w:lineRule="auto"/>
      <w:ind w:left="283"/>
    </w:pPr>
  </w:style>
  <w:style w:type="character" w:customStyle="1" w:styleId="BodyTextIndent2Char">
    <w:name w:val="Body Text Indent 2 Char"/>
    <w:basedOn w:val="DefaultParagraphFont"/>
    <w:link w:val="BodyTextIndent2"/>
    <w:uiPriority w:val="99"/>
    <w:semiHidden/>
    <w:rsid w:val="004B0F7D"/>
  </w:style>
  <w:style w:type="paragraph" w:styleId="BodyTextIndent3">
    <w:name w:val="Body Text Indent 3"/>
    <w:basedOn w:val="Normal"/>
    <w:link w:val="BodyTextIndent3Char"/>
    <w:uiPriority w:val="99"/>
    <w:semiHidden/>
    <w:rsid w:val="004B0F7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B0F7D"/>
    <w:rPr>
      <w:sz w:val="16"/>
      <w:szCs w:val="16"/>
    </w:rPr>
  </w:style>
  <w:style w:type="paragraph" w:styleId="Closing">
    <w:name w:val="Closing"/>
    <w:basedOn w:val="Normal"/>
    <w:link w:val="ClosingChar"/>
    <w:uiPriority w:val="99"/>
    <w:semiHidden/>
    <w:rsid w:val="004B0F7D"/>
    <w:pPr>
      <w:ind w:left="4252"/>
    </w:pPr>
  </w:style>
  <w:style w:type="character" w:customStyle="1" w:styleId="ClosingChar">
    <w:name w:val="Closing Char"/>
    <w:basedOn w:val="DefaultParagraphFont"/>
    <w:link w:val="Closing"/>
    <w:uiPriority w:val="99"/>
    <w:semiHidden/>
    <w:rsid w:val="004B0F7D"/>
  </w:style>
  <w:style w:type="character" w:styleId="CommentReference">
    <w:name w:val="annotation reference"/>
    <w:basedOn w:val="DefaultParagraphFont"/>
    <w:uiPriority w:val="99"/>
    <w:semiHidden/>
    <w:rsid w:val="004B0F7D"/>
    <w:rPr>
      <w:sz w:val="16"/>
      <w:szCs w:val="16"/>
    </w:rPr>
  </w:style>
  <w:style w:type="paragraph" w:styleId="CommentText">
    <w:name w:val="annotation text"/>
    <w:basedOn w:val="Normal"/>
    <w:link w:val="CommentTextChar"/>
    <w:uiPriority w:val="99"/>
    <w:rsid w:val="004B0F7D"/>
  </w:style>
  <w:style w:type="character" w:customStyle="1" w:styleId="CommentTextChar">
    <w:name w:val="Comment Text Char"/>
    <w:basedOn w:val="DefaultParagraphFont"/>
    <w:link w:val="CommentText"/>
    <w:uiPriority w:val="99"/>
    <w:rsid w:val="004B0F7D"/>
  </w:style>
  <w:style w:type="paragraph" w:styleId="CommentSubject">
    <w:name w:val="annotation subject"/>
    <w:basedOn w:val="CommentText"/>
    <w:next w:val="CommentText"/>
    <w:link w:val="CommentSubjectChar"/>
    <w:uiPriority w:val="99"/>
    <w:semiHidden/>
    <w:rsid w:val="004B0F7D"/>
    <w:rPr>
      <w:b/>
      <w:bCs/>
    </w:rPr>
  </w:style>
  <w:style w:type="character" w:customStyle="1" w:styleId="CommentSubjectChar">
    <w:name w:val="Comment Subject Char"/>
    <w:basedOn w:val="CommentTextChar"/>
    <w:link w:val="CommentSubject"/>
    <w:uiPriority w:val="99"/>
    <w:semiHidden/>
    <w:rsid w:val="004B0F7D"/>
    <w:rPr>
      <w:b/>
      <w:bCs/>
    </w:rPr>
  </w:style>
  <w:style w:type="paragraph" w:styleId="Date">
    <w:name w:val="Date"/>
    <w:basedOn w:val="Normal"/>
    <w:next w:val="Normal"/>
    <w:link w:val="DateChar"/>
    <w:uiPriority w:val="99"/>
    <w:semiHidden/>
    <w:rsid w:val="004B0F7D"/>
  </w:style>
  <w:style w:type="character" w:customStyle="1" w:styleId="DateChar">
    <w:name w:val="Date Char"/>
    <w:basedOn w:val="DefaultParagraphFont"/>
    <w:link w:val="Date"/>
    <w:uiPriority w:val="99"/>
    <w:semiHidden/>
    <w:rsid w:val="004B0F7D"/>
  </w:style>
  <w:style w:type="paragraph" w:styleId="DocumentMap">
    <w:name w:val="Document Map"/>
    <w:basedOn w:val="Normal"/>
    <w:link w:val="DocumentMapChar"/>
    <w:uiPriority w:val="99"/>
    <w:semiHidden/>
    <w:rsid w:val="004B0F7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B0F7D"/>
    <w:rPr>
      <w:rFonts w:ascii="Segoe UI" w:hAnsi="Segoe UI" w:cs="Segoe UI"/>
      <w:sz w:val="16"/>
      <w:szCs w:val="16"/>
    </w:rPr>
  </w:style>
  <w:style w:type="paragraph" w:styleId="E-mailSignature">
    <w:name w:val="E-mail Signature"/>
    <w:basedOn w:val="Normal"/>
    <w:link w:val="E-mailSignatureChar"/>
    <w:uiPriority w:val="99"/>
    <w:semiHidden/>
    <w:rsid w:val="004B0F7D"/>
  </w:style>
  <w:style w:type="character" w:customStyle="1" w:styleId="E-mailSignatureChar">
    <w:name w:val="E-mail Signature Char"/>
    <w:basedOn w:val="DefaultParagraphFont"/>
    <w:link w:val="E-mailSignature"/>
    <w:uiPriority w:val="99"/>
    <w:semiHidden/>
    <w:rsid w:val="004B0F7D"/>
  </w:style>
  <w:style w:type="paragraph" w:styleId="EndnoteText">
    <w:name w:val="endnote text"/>
    <w:basedOn w:val="Normal"/>
    <w:link w:val="EndnoteTextChar"/>
    <w:uiPriority w:val="99"/>
    <w:semiHidden/>
    <w:rsid w:val="004B0F7D"/>
  </w:style>
  <w:style w:type="character" w:customStyle="1" w:styleId="EndnoteTextChar">
    <w:name w:val="Endnote Text Char"/>
    <w:basedOn w:val="DefaultParagraphFont"/>
    <w:link w:val="EndnoteText"/>
    <w:uiPriority w:val="99"/>
    <w:semiHidden/>
    <w:rsid w:val="004B0F7D"/>
  </w:style>
  <w:style w:type="character" w:styleId="EndnoteReference">
    <w:name w:val="endnote reference"/>
    <w:basedOn w:val="DefaultParagraphFont"/>
    <w:uiPriority w:val="99"/>
    <w:semiHidden/>
    <w:rsid w:val="004B0F7D"/>
    <w:rPr>
      <w:vertAlign w:val="superscript"/>
    </w:rPr>
  </w:style>
  <w:style w:type="paragraph" w:styleId="EnvelopeAddress">
    <w:name w:val="envelope address"/>
    <w:basedOn w:val="Normal"/>
    <w:uiPriority w:val="99"/>
    <w:semiHidden/>
    <w:rsid w:val="004B0F7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4B0F7D"/>
    <w:rPr>
      <w:rFonts w:asciiTheme="majorHAnsi" w:eastAsiaTheme="majorEastAsia" w:hAnsiTheme="majorHAnsi" w:cstheme="majorBidi"/>
    </w:rPr>
  </w:style>
  <w:style w:type="paragraph" w:styleId="Footer">
    <w:name w:val="footer"/>
    <w:basedOn w:val="Normal"/>
    <w:link w:val="FooterChar"/>
    <w:uiPriority w:val="99"/>
    <w:semiHidden/>
    <w:rsid w:val="007C2C99"/>
    <w:pPr>
      <w:tabs>
        <w:tab w:val="center" w:pos="4513"/>
        <w:tab w:val="right" w:pos="9026"/>
      </w:tabs>
      <w:spacing w:line="170" w:lineRule="atLeast"/>
    </w:pPr>
    <w:rPr>
      <w:color w:val="7F7F7F" w:themeColor="text1" w:themeTint="80"/>
      <w:sz w:val="12"/>
    </w:rPr>
  </w:style>
  <w:style w:type="character" w:customStyle="1" w:styleId="FooterChar">
    <w:name w:val="Footer Char"/>
    <w:basedOn w:val="DefaultParagraphFont"/>
    <w:link w:val="Footer"/>
    <w:uiPriority w:val="99"/>
    <w:semiHidden/>
    <w:rsid w:val="007C2C99"/>
    <w:rPr>
      <w:color w:val="7F7F7F" w:themeColor="text1" w:themeTint="80"/>
      <w:sz w:val="12"/>
    </w:rPr>
  </w:style>
  <w:style w:type="character" w:styleId="FootnoteReference">
    <w:name w:val="footnote reference"/>
    <w:basedOn w:val="DefaultParagraphFont"/>
    <w:uiPriority w:val="99"/>
    <w:semiHidden/>
    <w:rsid w:val="004B0F7D"/>
    <w:rPr>
      <w:vertAlign w:val="superscript"/>
    </w:rPr>
  </w:style>
  <w:style w:type="paragraph" w:styleId="Header">
    <w:name w:val="header"/>
    <w:basedOn w:val="Normal"/>
    <w:link w:val="HeaderChar"/>
    <w:uiPriority w:val="99"/>
    <w:rsid w:val="00BB33FE"/>
    <w:pPr>
      <w:tabs>
        <w:tab w:val="center" w:pos="4513"/>
        <w:tab w:val="right" w:pos="9026"/>
      </w:tabs>
      <w:spacing w:line="240" w:lineRule="atLeast"/>
    </w:pPr>
    <w:rPr>
      <w:sz w:val="18"/>
    </w:rPr>
  </w:style>
  <w:style w:type="character" w:customStyle="1" w:styleId="HeaderChar">
    <w:name w:val="Header Char"/>
    <w:basedOn w:val="DefaultParagraphFont"/>
    <w:link w:val="Header"/>
    <w:uiPriority w:val="99"/>
    <w:rsid w:val="00BB33FE"/>
    <w:rPr>
      <w:sz w:val="18"/>
    </w:rPr>
  </w:style>
  <w:style w:type="paragraph" w:styleId="Index1">
    <w:name w:val="index 1"/>
    <w:basedOn w:val="Normal"/>
    <w:next w:val="Normal"/>
    <w:autoRedefine/>
    <w:uiPriority w:val="99"/>
    <w:semiHidden/>
    <w:rsid w:val="004B0F7D"/>
    <w:pPr>
      <w:ind w:left="200" w:hanging="200"/>
    </w:pPr>
  </w:style>
  <w:style w:type="paragraph" w:styleId="IndexHeading">
    <w:name w:val="index heading"/>
    <w:basedOn w:val="Normal"/>
    <w:next w:val="Index1"/>
    <w:uiPriority w:val="99"/>
    <w:semiHidden/>
    <w:rsid w:val="004B0F7D"/>
    <w:rPr>
      <w:rFonts w:asciiTheme="majorHAnsi" w:eastAsiaTheme="majorEastAsia" w:hAnsiTheme="majorHAnsi" w:cstheme="majorBidi"/>
      <w:b/>
      <w:bCs/>
    </w:rPr>
  </w:style>
  <w:style w:type="character" w:styleId="LineNumber">
    <w:name w:val="line number"/>
    <w:basedOn w:val="DefaultParagraphFont"/>
    <w:uiPriority w:val="99"/>
    <w:semiHidden/>
    <w:rsid w:val="004B0F7D"/>
  </w:style>
  <w:style w:type="paragraph" w:styleId="List">
    <w:name w:val="List"/>
    <w:basedOn w:val="Normal"/>
    <w:uiPriority w:val="99"/>
    <w:semiHidden/>
    <w:rsid w:val="004B0F7D"/>
    <w:pPr>
      <w:ind w:left="283" w:hanging="283"/>
      <w:contextualSpacing/>
    </w:pPr>
  </w:style>
  <w:style w:type="paragraph" w:styleId="ListBullet4">
    <w:name w:val="List Bullet 4"/>
    <w:basedOn w:val="Normal"/>
    <w:uiPriority w:val="99"/>
    <w:semiHidden/>
    <w:rsid w:val="004B0F7D"/>
    <w:pPr>
      <w:numPr>
        <w:numId w:val="22"/>
      </w:numPr>
      <w:contextualSpacing/>
    </w:pPr>
  </w:style>
  <w:style w:type="paragraph" w:styleId="ListBullet5">
    <w:name w:val="List Bullet 5"/>
    <w:basedOn w:val="Normal"/>
    <w:uiPriority w:val="99"/>
    <w:semiHidden/>
    <w:rsid w:val="004B0F7D"/>
    <w:pPr>
      <w:numPr>
        <w:numId w:val="23"/>
      </w:numPr>
      <w:contextualSpacing/>
    </w:pPr>
  </w:style>
  <w:style w:type="paragraph" w:styleId="MacroText">
    <w:name w:val="macro"/>
    <w:link w:val="MacroTextChar"/>
    <w:uiPriority w:val="99"/>
    <w:semiHidden/>
    <w:rsid w:val="004B0F7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4B0F7D"/>
    <w:rPr>
      <w:rFonts w:ascii="Consolas" w:hAnsi="Consolas"/>
    </w:rPr>
  </w:style>
  <w:style w:type="character" w:styleId="Mention">
    <w:name w:val="Mention"/>
    <w:basedOn w:val="DefaultParagraphFont"/>
    <w:uiPriority w:val="99"/>
    <w:semiHidden/>
    <w:rsid w:val="004B0F7D"/>
    <w:rPr>
      <w:color w:val="auto"/>
      <w:shd w:val="clear" w:color="auto" w:fill="E1DFDD"/>
    </w:rPr>
  </w:style>
  <w:style w:type="paragraph" w:styleId="MessageHeader">
    <w:name w:val="Message Header"/>
    <w:basedOn w:val="Normal"/>
    <w:link w:val="MessageHeaderChar"/>
    <w:uiPriority w:val="99"/>
    <w:semiHidden/>
    <w:rsid w:val="004B0F7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B0F7D"/>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rsid w:val="004B0F7D"/>
    <w:pPr>
      <w:ind w:left="720"/>
    </w:pPr>
  </w:style>
  <w:style w:type="paragraph" w:styleId="NoteHeading">
    <w:name w:val="Note Heading"/>
    <w:basedOn w:val="Normal"/>
    <w:next w:val="Normal"/>
    <w:link w:val="NoteHeadingChar"/>
    <w:uiPriority w:val="99"/>
    <w:semiHidden/>
    <w:rsid w:val="004B0F7D"/>
  </w:style>
  <w:style w:type="character" w:customStyle="1" w:styleId="NoteHeadingChar">
    <w:name w:val="Note Heading Char"/>
    <w:basedOn w:val="DefaultParagraphFont"/>
    <w:link w:val="NoteHeading"/>
    <w:uiPriority w:val="99"/>
    <w:semiHidden/>
    <w:rsid w:val="004B0F7D"/>
  </w:style>
  <w:style w:type="character" w:styleId="PageNumber">
    <w:name w:val="page number"/>
    <w:basedOn w:val="DefaultParagraphFont"/>
    <w:uiPriority w:val="99"/>
    <w:semiHidden/>
    <w:rsid w:val="004B0F7D"/>
  </w:style>
  <w:style w:type="character" w:styleId="PlaceholderText">
    <w:name w:val="Placeholder Text"/>
    <w:basedOn w:val="DefaultParagraphFont"/>
    <w:uiPriority w:val="99"/>
    <w:semiHidden/>
    <w:rsid w:val="004B0F7D"/>
    <w:rPr>
      <w:color w:val="7F7F7F" w:themeColor="text1" w:themeTint="80"/>
    </w:rPr>
  </w:style>
  <w:style w:type="paragraph" w:styleId="PlainText">
    <w:name w:val="Plain Text"/>
    <w:basedOn w:val="Normal"/>
    <w:link w:val="PlainTextChar"/>
    <w:uiPriority w:val="99"/>
    <w:semiHidden/>
    <w:rsid w:val="004B0F7D"/>
    <w:rPr>
      <w:rFonts w:ascii="Consolas" w:hAnsi="Consolas"/>
      <w:sz w:val="21"/>
      <w:szCs w:val="21"/>
    </w:rPr>
  </w:style>
  <w:style w:type="character" w:customStyle="1" w:styleId="PlainTextChar">
    <w:name w:val="Plain Text Char"/>
    <w:basedOn w:val="DefaultParagraphFont"/>
    <w:link w:val="PlainText"/>
    <w:uiPriority w:val="99"/>
    <w:semiHidden/>
    <w:rsid w:val="004B0F7D"/>
    <w:rPr>
      <w:rFonts w:ascii="Consolas" w:hAnsi="Consolas"/>
      <w:sz w:val="21"/>
      <w:szCs w:val="21"/>
    </w:rPr>
  </w:style>
  <w:style w:type="paragraph" w:styleId="Salutation">
    <w:name w:val="Salutation"/>
    <w:basedOn w:val="Normal"/>
    <w:next w:val="Normal"/>
    <w:link w:val="SalutationChar"/>
    <w:uiPriority w:val="99"/>
    <w:semiHidden/>
    <w:rsid w:val="004B0F7D"/>
  </w:style>
  <w:style w:type="character" w:customStyle="1" w:styleId="SalutationChar">
    <w:name w:val="Salutation Char"/>
    <w:basedOn w:val="DefaultParagraphFont"/>
    <w:link w:val="Salutation"/>
    <w:uiPriority w:val="99"/>
    <w:semiHidden/>
    <w:rsid w:val="004B0F7D"/>
  </w:style>
  <w:style w:type="paragraph" w:styleId="Signature">
    <w:name w:val="Signature"/>
    <w:basedOn w:val="Normal"/>
    <w:link w:val="SignatureChar"/>
    <w:uiPriority w:val="99"/>
    <w:semiHidden/>
    <w:rsid w:val="004B0F7D"/>
    <w:pPr>
      <w:ind w:left="4252"/>
    </w:pPr>
  </w:style>
  <w:style w:type="character" w:customStyle="1" w:styleId="SignatureChar">
    <w:name w:val="Signature Char"/>
    <w:basedOn w:val="DefaultParagraphFont"/>
    <w:link w:val="Signature"/>
    <w:uiPriority w:val="99"/>
    <w:semiHidden/>
    <w:rsid w:val="004B0F7D"/>
  </w:style>
  <w:style w:type="character" w:styleId="SmartHyperlink">
    <w:name w:val="Smart Hyperlink"/>
    <w:basedOn w:val="DefaultParagraphFont"/>
    <w:uiPriority w:val="99"/>
    <w:semiHidden/>
    <w:rsid w:val="004B0F7D"/>
    <w:rPr>
      <w:u w:val="dotted"/>
    </w:rPr>
  </w:style>
  <w:style w:type="paragraph" w:styleId="TOAHeading">
    <w:name w:val="toa heading"/>
    <w:basedOn w:val="Normal"/>
    <w:next w:val="Normal"/>
    <w:uiPriority w:val="99"/>
    <w:semiHidden/>
    <w:rsid w:val="004B0F7D"/>
    <w:pPr>
      <w:spacing w:before="120"/>
    </w:pPr>
    <w:rPr>
      <w:rFonts w:asciiTheme="majorHAnsi" w:eastAsiaTheme="majorEastAsia" w:hAnsiTheme="majorHAnsi" w:cstheme="majorBidi"/>
      <w:b/>
      <w:bCs/>
      <w:sz w:val="24"/>
      <w:szCs w:val="24"/>
    </w:rPr>
  </w:style>
  <w:style w:type="table" w:styleId="TableGrid">
    <w:name w:val="Table Grid"/>
    <w:basedOn w:val="TableNormal"/>
    <w:uiPriority w:val="39"/>
    <w:rsid w:val="002B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rnardosTablestyle">
    <w:name w:val="Barnardo's Table style"/>
    <w:basedOn w:val="TableNormal"/>
    <w:uiPriority w:val="99"/>
    <w:rsid w:val="000933E7"/>
    <w:pPr>
      <w:spacing w:line="220" w:lineRule="atLeast"/>
    </w:pPr>
    <w:rPr>
      <w:szCs w:val="14"/>
    </w:rPr>
    <w:tblPr>
      <w:tblBorders>
        <w:top w:val="single" w:sz="4" w:space="0" w:color="0B463D" w:themeColor="text2"/>
        <w:insideH w:val="single" w:sz="4" w:space="0" w:color="0B463D" w:themeColor="text2"/>
        <w:insideV w:val="single" w:sz="4" w:space="0" w:color="0B463D" w:themeColor="text2"/>
      </w:tblBorders>
      <w:tblCellMar>
        <w:top w:w="28" w:type="dxa"/>
        <w:left w:w="85" w:type="dxa"/>
        <w:bottom w:w="170" w:type="dxa"/>
        <w:right w:w="85" w:type="dxa"/>
      </w:tblCellMar>
    </w:tblPr>
    <w:tcPr>
      <w:shd w:val="clear" w:color="auto" w:fill="F7F6F1" w:themeFill="background2"/>
    </w:tcPr>
    <w:tblStylePr w:type="firstRow">
      <w:rPr>
        <w:b/>
        <w:color w:val="8EFE9A" w:themeColor="accent1"/>
        <w:sz w:val="14"/>
      </w:rPr>
      <w:tblPr/>
      <w:tcPr>
        <w:tcBorders>
          <w:insideH w:val="nil"/>
          <w:insideV w:val="single" w:sz="4" w:space="0" w:color="F7F6F1" w:themeColor="background2"/>
        </w:tcBorders>
        <w:shd w:val="clear" w:color="auto" w:fill="0B463D" w:themeFill="text2"/>
      </w:tcPr>
    </w:tblStylePr>
    <w:tblStylePr w:type="firstCol">
      <w:rPr>
        <w:b/>
        <w:color w:val="8EFE9A" w:themeColor="accent1"/>
      </w:rPr>
      <w:tblPr/>
      <w:tcPr>
        <w:tcBorders>
          <w:insideH w:val="single" w:sz="4" w:space="0" w:color="F7F6F1" w:themeColor="background2"/>
          <w:insideV w:val="single" w:sz="4" w:space="0" w:color="FFFFFF" w:themeColor="background1"/>
        </w:tcBorders>
        <w:shd w:val="clear" w:color="auto" w:fill="0B463D" w:themeFill="text2"/>
      </w:tcPr>
    </w:tblStylePr>
    <w:tblStylePr w:type="lastCol">
      <w:rPr>
        <w:b/>
        <w:color w:val="8EFE9A" w:themeColor="accent1"/>
      </w:rPr>
      <w:tblPr/>
      <w:tcPr>
        <w:tcBorders>
          <w:insideH w:val="single" w:sz="4" w:space="0" w:color="F7F6F1" w:themeColor="background2"/>
        </w:tcBorders>
        <w:shd w:val="clear" w:color="auto" w:fill="0B463D" w:themeFill="text2"/>
      </w:tcPr>
    </w:tblStylePr>
  </w:style>
  <w:style w:type="paragraph" w:customStyle="1" w:styleId="Heading2numbered">
    <w:name w:val="Heading 2 numbered"/>
    <w:next w:val="Bodytextnumbered"/>
    <w:uiPriority w:val="34"/>
    <w:qFormat/>
    <w:rsid w:val="00F92E97"/>
    <w:pPr>
      <w:numPr>
        <w:numId w:val="27"/>
      </w:numPr>
      <w:spacing w:after="240"/>
    </w:pPr>
    <w:rPr>
      <w:b/>
      <w:color w:val="0B463D" w:themeColor="text2"/>
      <w:sz w:val="24"/>
    </w:rPr>
  </w:style>
  <w:style w:type="paragraph" w:customStyle="1" w:styleId="Bodytextnumbered">
    <w:name w:val="Body text numbered"/>
    <w:basedOn w:val="BodyText"/>
    <w:next w:val="Bodytextnumberedindented"/>
    <w:uiPriority w:val="34"/>
    <w:qFormat/>
    <w:rsid w:val="00F92E97"/>
    <w:pPr>
      <w:numPr>
        <w:ilvl w:val="1"/>
        <w:numId w:val="27"/>
      </w:numPr>
      <w:spacing w:after="240"/>
    </w:pPr>
  </w:style>
  <w:style w:type="paragraph" w:customStyle="1" w:styleId="Bodytextnumberedindented">
    <w:name w:val="Body text numbered indented"/>
    <w:basedOn w:val="BodyText"/>
    <w:uiPriority w:val="34"/>
    <w:qFormat/>
    <w:rsid w:val="00F92E97"/>
    <w:pPr>
      <w:numPr>
        <w:ilvl w:val="2"/>
        <w:numId w:val="27"/>
      </w:numPr>
      <w:spacing w:after="240"/>
    </w:pPr>
  </w:style>
  <w:style w:type="character" w:styleId="Hyperlink">
    <w:name w:val="Hyperlink"/>
    <w:basedOn w:val="DefaultParagraphFont"/>
    <w:uiPriority w:val="99"/>
    <w:rsid w:val="00F92E97"/>
    <w:rPr>
      <w:color w:val="0563C1" w:themeColor="hyperlink"/>
      <w:u w:val="single"/>
    </w:rPr>
  </w:style>
  <w:style w:type="character" w:styleId="UnresolvedMention">
    <w:name w:val="Unresolved Mention"/>
    <w:basedOn w:val="DefaultParagraphFont"/>
    <w:uiPriority w:val="99"/>
    <w:semiHidden/>
    <w:rsid w:val="00F92E97"/>
    <w:rPr>
      <w:color w:val="605E5C"/>
      <w:shd w:val="clear" w:color="auto" w:fill="E1DFDD"/>
    </w:rPr>
  </w:style>
  <w:style w:type="paragraph" w:customStyle="1" w:styleId="Tabletext">
    <w:name w:val="Table text"/>
    <w:basedOn w:val="BodyText"/>
    <w:uiPriority w:val="34"/>
    <w:qFormat/>
    <w:rsid w:val="00B36008"/>
    <w:pPr>
      <w:spacing w:after="120"/>
    </w:pPr>
    <w:rPr>
      <w:bCs/>
      <w:szCs w:val="14"/>
    </w:rPr>
  </w:style>
  <w:style w:type="paragraph" w:customStyle="1" w:styleId="Tablesubheadings">
    <w:name w:val="Table subheadings"/>
    <w:basedOn w:val="BodyText"/>
    <w:uiPriority w:val="34"/>
    <w:qFormat/>
    <w:rsid w:val="00B36008"/>
    <w:pPr>
      <w:spacing w:after="120"/>
    </w:pPr>
    <w:rPr>
      <w:b/>
      <w:szCs w:val="14"/>
    </w:rPr>
  </w:style>
  <w:style w:type="character" w:customStyle="1" w:styleId="normaltextrun">
    <w:name w:val="normaltextrun"/>
    <w:basedOn w:val="DefaultParagraphFont"/>
    <w:uiPriority w:val="1"/>
    <w:rsid w:val="009B2343"/>
  </w:style>
  <w:style w:type="character" w:customStyle="1" w:styleId="eop">
    <w:name w:val="eop"/>
    <w:basedOn w:val="DefaultParagraphFont"/>
    <w:uiPriority w:val="1"/>
    <w:rsid w:val="009B2343"/>
  </w:style>
  <w:style w:type="paragraph" w:customStyle="1" w:styleId="paragraph">
    <w:name w:val="paragraph"/>
    <w:basedOn w:val="Normal"/>
    <w:uiPriority w:val="1"/>
    <w:rsid w:val="009B2343"/>
    <w:pPr>
      <w:spacing w:beforeAutospacing="1" w:after="160" w:afterAutospacing="1"/>
    </w:pPr>
    <w:rPr>
      <w:rFonts w:ascii="Times New Roman" w:eastAsia="Times New Roman" w:hAnsi="Times New Roman" w:cs="Times New Roman"/>
      <w:sz w:val="24"/>
      <w:szCs w:val="24"/>
      <w:lang w:eastAsia="en-GB"/>
    </w:rPr>
  </w:style>
  <w:style w:type="character" w:customStyle="1" w:styleId="wacimagecontainer">
    <w:name w:val="wacimagecontainer"/>
    <w:basedOn w:val="DefaultParagraphFont"/>
    <w:uiPriority w:val="1"/>
    <w:rsid w:val="009B2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23206">
      <w:bodyDiv w:val="1"/>
      <w:marLeft w:val="0"/>
      <w:marRight w:val="0"/>
      <w:marTop w:val="0"/>
      <w:marBottom w:val="0"/>
      <w:divBdr>
        <w:top w:val="none" w:sz="0" w:space="0" w:color="auto"/>
        <w:left w:val="none" w:sz="0" w:space="0" w:color="auto"/>
        <w:bottom w:val="none" w:sz="0" w:space="0" w:color="auto"/>
        <w:right w:val="none" w:sz="0" w:space="0" w:color="auto"/>
      </w:divBdr>
    </w:div>
    <w:div w:id="803621704">
      <w:bodyDiv w:val="1"/>
      <w:marLeft w:val="0"/>
      <w:marRight w:val="0"/>
      <w:marTop w:val="0"/>
      <w:marBottom w:val="0"/>
      <w:divBdr>
        <w:top w:val="none" w:sz="0" w:space="0" w:color="auto"/>
        <w:left w:val="none" w:sz="0" w:space="0" w:color="auto"/>
        <w:bottom w:val="none" w:sz="0" w:space="0" w:color="auto"/>
        <w:right w:val="none" w:sz="0" w:space="0" w:color="auto"/>
      </w:divBdr>
    </w:div>
    <w:div w:id="1049573269">
      <w:bodyDiv w:val="1"/>
      <w:marLeft w:val="0"/>
      <w:marRight w:val="0"/>
      <w:marTop w:val="0"/>
      <w:marBottom w:val="0"/>
      <w:divBdr>
        <w:top w:val="none" w:sz="0" w:space="0" w:color="auto"/>
        <w:left w:val="none" w:sz="0" w:space="0" w:color="auto"/>
        <w:bottom w:val="none" w:sz="0" w:space="0" w:color="auto"/>
        <w:right w:val="none" w:sz="0" w:space="0" w:color="auto"/>
      </w:divBdr>
    </w:div>
    <w:div w:id="1505632614">
      <w:bodyDiv w:val="1"/>
      <w:marLeft w:val="0"/>
      <w:marRight w:val="0"/>
      <w:marTop w:val="0"/>
      <w:marBottom w:val="0"/>
      <w:divBdr>
        <w:top w:val="none" w:sz="0" w:space="0" w:color="auto"/>
        <w:left w:val="none" w:sz="0" w:space="0" w:color="auto"/>
        <w:bottom w:val="none" w:sz="0" w:space="0" w:color="auto"/>
        <w:right w:val="none" w:sz="0" w:space="0" w:color="auto"/>
      </w:divBdr>
    </w:div>
    <w:div w:id="15335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barnardos.clcmoodle.org/local/sites/barnardos/login/" TargetMode="External"/><Relationship Id="rId26" Type="http://schemas.openxmlformats.org/officeDocument/2006/relationships/hyperlink" Target="https://www.gov.uk/access-to-work" TargetMode="External"/><Relationship Id="rId21" Type="http://schemas.openxmlformats.org/officeDocument/2006/relationships/hyperlink" Target="http://inside.barnardos.org.uk/m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nside.barnardos.org.uk/equality-diversity-and-inclusion-code-conduct" TargetMode="External"/><Relationship Id="rId17" Type="http://schemas.openxmlformats.org/officeDocument/2006/relationships/hyperlink" Target="https://inside.barnardos.org.uk/people-and-culture/wellbeing/getting-help-wellbeing-health-and-mental-health-issues" TargetMode="External"/><Relationship Id="rId25" Type="http://schemas.openxmlformats.org/officeDocument/2006/relationships/hyperlink" Target="https://inside.barnardos.org.uk/people-and-culture/taking-time/additional-leave-paid-and-unpaid-policy" TargetMode="External"/><Relationship Id="rId33" Type="http://schemas.openxmlformats.org/officeDocument/2006/relationships/header" Target="header1.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inside.barnardos.org.uk/people-and-culture/wellbeing/accessibility-passport" TargetMode="External"/><Relationship Id="rId20" Type="http://schemas.openxmlformats.org/officeDocument/2006/relationships/hyperlink" Target="https://inside.barnardos.org.uk/employee-and-volunteer-support/performance/performance-improvement-policy" TargetMode="External"/><Relationship Id="rId29" Type="http://schemas.openxmlformats.org/officeDocument/2006/relationships/hyperlink" Target="https://inside.barnardos.org.uk/people-and-culture/unis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side.barnardos.org.uk/equality-diversity-and-inclusion-policy" TargetMode="External"/><Relationship Id="rId24" Type="http://schemas.openxmlformats.org/officeDocument/2006/relationships/hyperlink" Target="https://inside.barnardos.org.uk/people-and-culture/taking-time/resources-managing-sickness-absence" TargetMode="External"/><Relationship Id="rId32" Type="http://schemas.openxmlformats.org/officeDocument/2006/relationships/hyperlink" Target="https://barnardos.workplace.com/groups/180091936699188" TargetMode="External"/><Relationship Id="rId37"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inside.barnardos.org.uk/resolution-policy" TargetMode="External"/><Relationship Id="rId23" Type="http://schemas.openxmlformats.org/officeDocument/2006/relationships/hyperlink" Target="https://inside.barnardos.org.uk/employee-and-volunteer-support/recruiting-employees-and-apprentices/recruitment-and-selection" TargetMode="External"/><Relationship Id="rId28" Type="http://schemas.openxmlformats.org/officeDocument/2006/relationships/hyperlink" Target="https://inside.barnardos.org.uk/people-and-culture/wellbeing/occupational-health-support"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access-to-work/apply" TargetMode="External"/><Relationship Id="rId31" Type="http://schemas.openxmlformats.org/officeDocument/2006/relationships/hyperlink" Target="https://barnardos.workplace.com/groups/88826484133255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as.org.uk/what-disability-means-by-law" TargetMode="External"/><Relationship Id="rId22" Type="http://schemas.openxmlformats.org/officeDocument/2006/relationships/hyperlink" Target="https://r1.ddlnk.net/4ZNU-WHLU-1FMK2K-UXE58-1/c.aspx" TargetMode="External"/><Relationship Id="rId27" Type="http://schemas.openxmlformats.org/officeDocument/2006/relationships/hyperlink" Target="https://barnardosorguk.sharepoint.com/:w:/s/PeoplePolicyDevelopment/EdrGNT2XSrNEncGg5u0TLGgBPhLGQtcbxwNO52RDUzlovw?e=DHhHPJ" TargetMode="External"/><Relationship Id="rId30" Type="http://schemas.openxmlformats.org/officeDocument/2006/relationships/hyperlink" Target="https://barnardos.workplace.com/groups/379998592441022"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brown2\AppData\Local\Temp\4c3f8a24-72bc-4971-a759-561532ce8436_Assets%202024-03-19.zip.436\Barnardo's%20Board%20Papers%20template.dotx" TargetMode="External"/></Relationships>
</file>

<file path=word/documenttasks/documenttasks1.xml><?xml version="1.0" encoding="utf-8"?>
<t:Tasks xmlns:t="http://schemas.microsoft.com/office/tasks/2019/documenttasks" xmlns:oel="http://schemas.microsoft.com/office/2019/extlst">
  <t:Task id="{9351355E-5995-42C1-A50F-134FE8AD1E61}">
    <t:Anchor>
      <t:Comment id="182241848"/>
    </t:Anchor>
    <t:History>
      <t:Event id="{7E3E7602-45D7-4FF3-91B9-25825F75F217}" time="2024-03-26T16:29:59.769Z">
        <t:Attribution userId="S::adele.wilkinson@barnardos.org.uk::d3cbdba6-10fd-42e9-b55c-66e603e8fcb8" userProvider="AD" userName="Adele Wilkinson"/>
        <t:Anchor>
          <t:Comment id="182241848"/>
        </t:Anchor>
        <t:Create/>
      </t:Event>
      <t:Event id="{CB66AEE1-6EF7-4D8C-9153-26458B4372F5}" time="2024-03-26T16:29:59.769Z">
        <t:Attribution userId="S::adele.wilkinson@barnardos.org.uk::d3cbdba6-10fd-42e9-b55c-66e603e8fcb8" userProvider="AD" userName="Adele Wilkinson"/>
        <t:Anchor>
          <t:Comment id="182241848"/>
        </t:Anchor>
        <t:Assign userId="S::emily.brown2@barnardos.org.uk::b7317834-7dc9-423a-b118-75cb250656bd" userProvider="AD" userName="Emily Brown"/>
      </t:Event>
      <t:Event id="{3A230B4D-81D3-4436-B0F2-167526B3250F}" time="2024-03-26T16:29:59.769Z">
        <t:Attribution userId="S::adele.wilkinson@barnardos.org.uk::d3cbdba6-10fd-42e9-b55c-66e603e8fcb8" userProvider="AD" userName="Adele Wilkinson"/>
        <t:Anchor>
          <t:Comment id="182241848"/>
        </t:Anchor>
        <t:SetTitle title="@Emily Brown"/>
      </t:Event>
    </t:History>
  </t:Task>
</t:Tasks>
</file>

<file path=word/theme/theme1.xml><?xml version="1.0" encoding="utf-8"?>
<a:theme xmlns:a="http://schemas.openxmlformats.org/drawingml/2006/main" name="Office Theme">
  <a:themeElements>
    <a:clrScheme name="Barnardo's colour theme">
      <a:dk1>
        <a:sysClr val="windowText" lastClr="000000"/>
      </a:dk1>
      <a:lt1>
        <a:sysClr val="window" lastClr="FFFFFF"/>
      </a:lt1>
      <a:dk2>
        <a:srgbClr val="0B463D"/>
      </a:dk2>
      <a:lt2>
        <a:srgbClr val="F7F6F1"/>
      </a:lt2>
      <a:accent1>
        <a:srgbClr val="8EFE9A"/>
      </a:accent1>
      <a:accent2>
        <a:srgbClr val="AA9EFF"/>
      </a:accent2>
      <a:accent3>
        <a:srgbClr val="FF955A"/>
      </a:accent3>
      <a:accent4>
        <a:srgbClr val="FFD45A"/>
      </a:accent4>
      <a:accent5>
        <a:srgbClr val="71ABFF"/>
      </a:accent5>
      <a:accent6>
        <a:srgbClr val="0B463D"/>
      </a:accent6>
      <a:hlink>
        <a:srgbClr val="0563C1"/>
      </a:hlink>
      <a:folHlink>
        <a:srgbClr val="954F72"/>
      </a:folHlink>
    </a:clrScheme>
    <a:fontScheme name="Custom 50">
      <a:majorFont>
        <a:latin typeface="Impact"/>
        <a:ea typeface=""/>
        <a:cs typeface=""/>
      </a:majorFont>
      <a:minorFont>
        <a:latin typeface="Apto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style>
        <a:lnRef idx="2">
          <a:schemeClr val="accent1">
            <a:shade val="15000"/>
          </a:schemeClr>
        </a:lnRef>
        <a:fillRef idx="1">
          <a:schemeClr val="accent1"/>
        </a:fillRef>
        <a:effectRef idx="0">
          <a:schemeClr val="accent1"/>
        </a:effectRef>
        <a:fontRef idx="minor">
          <a:schemeClr val="lt1"/>
        </a:fontRef>
      </a:style>
    </a:spDef>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solidFill>
          <a:schemeClr val="bg1"/>
        </a:solidFill>
        <a:ln w="6350">
          <a:solidFill>
            <a:schemeClr val="tx2"/>
          </a:solidFill>
          <a:miter lim="800000"/>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7CE9959694C44AFE817E745CF2BB6" ma:contentTypeVersion="22" ma:contentTypeDescription="Create a new document." ma:contentTypeScope="" ma:versionID="659d3340d91a718a3589c47345d158f7">
  <xsd:schema xmlns:xsd="http://www.w3.org/2001/XMLSchema" xmlns:xs="http://www.w3.org/2001/XMLSchema" xmlns:p="http://schemas.microsoft.com/office/2006/metadata/properties" xmlns:ns2="5f64004b-e384-4a66-88f9-0ba2333844fe" xmlns:ns3="45968c0c-2924-4902-bdb1-2ef55b82b0e9" targetNamespace="http://schemas.microsoft.com/office/2006/metadata/properties" ma:root="true" ma:fieldsID="df7a07a318f35c814af38933b50bae68" ns2:_="" ns3:_="">
    <xsd:import namespace="5f64004b-e384-4a66-88f9-0ba2333844fe"/>
    <xsd:import namespace="45968c0c-2924-4902-bdb1-2ef55b82b0e9"/>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4004b-e384-4a66-88f9-0ba2333844fe"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d8e2843-1c2b-4603-ab09-9fa04eeb88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968c0c-2924-4902-bdb1-2ef55b82b0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285398d-e9ce-4cba-92de-c508e8773693}" ma:internalName="TaxCatchAll" ma:showField="CatchAllData" ma:web="45968c0c-2924-4902-bdb1-2ef55b82b0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f64004b-e384-4a66-88f9-0ba2333844fe" xsi:nil="true"/>
    <CloudMigratorVersion xmlns="5f64004b-e384-4a66-88f9-0ba2333844fe" xsi:nil="true"/>
    <UniqueSourceRef xmlns="5f64004b-e384-4a66-88f9-0ba2333844fe" xsi:nil="true"/>
    <CloudMigratorOriginId xmlns="5f64004b-e384-4a66-88f9-0ba2333844fe" xsi:nil="true"/>
    <lcf76f155ced4ddcb4097134ff3c332f xmlns="5f64004b-e384-4a66-88f9-0ba2333844fe">
      <Terms xmlns="http://schemas.microsoft.com/office/infopath/2007/PartnerControls"/>
    </lcf76f155ced4ddcb4097134ff3c332f>
    <TaxCatchAll xmlns="45968c0c-2924-4902-bdb1-2ef55b82b0e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877F-DB28-4B76-B516-93D7514D9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4004b-e384-4a66-88f9-0ba2333844fe"/>
    <ds:schemaRef ds:uri="45968c0c-2924-4902-bdb1-2ef55b82b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86BA0-9C7D-410A-91BA-B40D4632BF88}">
  <ds:schemaRefs>
    <ds:schemaRef ds:uri="http://schemas.microsoft.com/sharepoint/v3/contenttype/forms"/>
  </ds:schemaRefs>
</ds:datastoreItem>
</file>

<file path=customXml/itemProps3.xml><?xml version="1.0" encoding="utf-8"?>
<ds:datastoreItem xmlns:ds="http://schemas.openxmlformats.org/officeDocument/2006/customXml" ds:itemID="{625A46F3-8A73-4FF2-A2EA-BE2185CBA232}">
  <ds:schemaRefs>
    <ds:schemaRef ds:uri="http://schemas.microsoft.com/office/2006/metadata/properties"/>
    <ds:schemaRef ds:uri="http://schemas.microsoft.com/office/infopath/2007/PartnerControls"/>
    <ds:schemaRef ds:uri="5f64004b-e384-4a66-88f9-0ba2333844fe"/>
    <ds:schemaRef ds:uri="45968c0c-2924-4902-bdb1-2ef55b82b0e9"/>
  </ds:schemaRefs>
</ds:datastoreItem>
</file>

<file path=customXml/itemProps4.xml><?xml version="1.0" encoding="utf-8"?>
<ds:datastoreItem xmlns:ds="http://schemas.openxmlformats.org/officeDocument/2006/customXml" ds:itemID="{A0A7E7E5-62EB-49CD-A060-5B6CA7D8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Barnardo's Board Papers template</Template>
  <TotalTime>1</TotalTime>
  <Pages>10</Pages>
  <Words>3373</Words>
  <Characters>19230</Characters>
  <Application>Microsoft Office Word</Application>
  <DocSecurity>0</DocSecurity>
  <Lines>160</Lines>
  <Paragraphs>45</Paragraphs>
  <ScaleCrop>false</ScaleCrop>
  <Company/>
  <LinksUpToDate>false</LinksUpToDate>
  <CharactersWithSpaces>22558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Brown</dc:creator>
  <cp:keywords/>
  <dc:description/>
  <cp:lastModifiedBy>Adele Wilkinson</cp:lastModifiedBy>
  <cp:revision>4</cp:revision>
  <cp:lastPrinted>2024-02-27T16:43:00Z</cp:lastPrinted>
  <dcterms:created xsi:type="dcterms:W3CDTF">2024-03-21T13:34:00Z</dcterms:created>
  <dcterms:modified xsi:type="dcterms:W3CDTF">2024-03-27T12:32:00Z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d8fab7a3-1c53-41c4-b5af-7c04a3e8b0ea</vt:lpwstr>
  </property>
  <property fmtid="{D5CDD505-2E9C-101B-9397-08002B2CF9AE}" pid="3" name="ContentTypeId">
    <vt:lpwstr>0x010100B387CE9959694C44AFE817E745CF2BB6</vt:lpwstr>
  </property>
  <property fmtid="{D5CDD505-2E9C-101B-9397-08002B2CF9AE}" pid="4" name="MediaServiceImageTags">
    <vt:lpwstr/>
  </property>
</Properties>
</file>