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3589" w:rsidRDefault="00D77461" w:rsidP="00F35493">
      <w:pPr>
        <w:tabs>
          <w:tab w:val="left" w:pos="-120"/>
        </w:tabs>
        <w:ind w:left="-120"/>
        <w:jc w:val="center"/>
        <w:rPr>
          <w:sz w:val="2"/>
          <w:szCs w:val="2"/>
        </w:rPr>
      </w:pPr>
      <w:r>
        <w:rPr>
          <w:noProof/>
        </w:rPr>
        <mc:AlternateContent>
          <mc:Choice Requires="wps">
            <w:drawing>
              <wp:anchor distT="0" distB="0" distL="114300" distR="114300" simplePos="0" relativeHeight="251643392" behindDoc="0" locked="0" layoutInCell="1" allowOverlap="1" wp14:anchorId="1EF986E4" wp14:editId="65B88DCD">
                <wp:simplePos x="0" y="0"/>
                <wp:positionH relativeFrom="column">
                  <wp:posOffset>-24765</wp:posOffset>
                </wp:positionH>
                <wp:positionV relativeFrom="paragraph">
                  <wp:posOffset>-43180</wp:posOffset>
                </wp:positionV>
                <wp:extent cx="7122795" cy="581660"/>
                <wp:effectExtent l="19050" t="19050" r="20955" b="2794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795" cy="581660"/>
                        </a:xfrm>
                        <a:prstGeom prst="roundRect">
                          <a:avLst>
                            <a:gd name="adj" fmla="val 16667"/>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033" w:rsidRPr="00256790" w:rsidRDefault="00022033" w:rsidP="00F946D7">
                            <w:pPr>
                              <w:pStyle w:val="Heading3"/>
                              <w:rPr>
                                <w:rFonts w:ascii="Verdana" w:hAnsi="Verdana"/>
                                <w:sz w:val="24"/>
                                <w:szCs w:val="24"/>
                                <w:u w:val="single"/>
                              </w:rPr>
                            </w:pPr>
                            <w:bookmarkStart w:id="1" w:name="_Toc462716272"/>
                            <w:bookmarkStart w:id="2" w:name="_Toc462716986"/>
                            <w:r w:rsidRPr="00256790">
                              <w:rPr>
                                <w:rFonts w:ascii="Verdana" w:hAnsi="Verdana"/>
                                <w:sz w:val="24"/>
                                <w:szCs w:val="24"/>
                                <w:u w:val="single"/>
                              </w:rPr>
                              <w:t>Licence to Operate</w:t>
                            </w:r>
                          </w:p>
                          <w:p w:rsidR="006535C0" w:rsidRPr="00256790" w:rsidRDefault="006535C0" w:rsidP="00F946D7">
                            <w:pPr>
                              <w:pStyle w:val="Heading3"/>
                              <w:rPr>
                                <w:rFonts w:ascii="Verdana" w:hAnsi="Verdana"/>
                                <w:sz w:val="24"/>
                                <w:szCs w:val="24"/>
                                <w:u w:val="single"/>
                              </w:rPr>
                            </w:pPr>
                            <w:r w:rsidRPr="00256790">
                              <w:rPr>
                                <w:rFonts w:ascii="Verdana" w:hAnsi="Verdana"/>
                                <w:sz w:val="24"/>
                                <w:szCs w:val="24"/>
                                <w:u w:val="single"/>
                              </w:rPr>
                              <w:t xml:space="preserve"> Procedure Flowchart for </w:t>
                            </w:r>
                            <w:bookmarkEnd w:id="1"/>
                            <w:bookmarkEnd w:id="2"/>
                            <w:r w:rsidR="003D5C0E">
                              <w:rPr>
                                <w:rFonts w:ascii="Verdana" w:hAnsi="Verdana"/>
                                <w:sz w:val="24"/>
                                <w:szCs w:val="24"/>
                                <w:u w:val="single"/>
                              </w:rPr>
                              <w:t>New Starters</w:t>
                            </w:r>
                          </w:p>
                          <w:p w:rsidR="00256790" w:rsidRPr="00256790" w:rsidRDefault="00256790" w:rsidP="00256790">
                            <w:pPr>
                              <w:rPr>
                                <w:rFonts w:ascii="Verdana" w:hAnsi="Verdana"/>
                                <w:lang w:eastAsia="en-US"/>
                              </w:rPr>
                            </w:pPr>
                          </w:p>
                          <w:p w:rsidR="00256790" w:rsidRPr="00256790" w:rsidRDefault="00256790" w:rsidP="00256790">
                            <w:pPr>
                              <w:rPr>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1.95pt;margin-top:-3.4pt;width:560.85pt;height:45.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" strokecolor="#9bbb59" strokeweight="2.5pt">
                <v:stroke joinstyle="miter"/>
                <v:shadow color="#868686"/>
                <v:textbox>
                  <w:txbxContent>
                    <w:p w:rsidR="00022033" w:rsidRPr="00256790" w:rsidRDefault="00022033" w:rsidP="00F946D7">
                      <w:pPr>
                        <w:pStyle w:val="Heading3"/>
                        <w:rPr>
                          <w:rFonts w:ascii="Verdana" w:hAnsi="Verdana"/>
                          <w:sz w:val="24"/>
                          <w:szCs w:val="24"/>
                          <w:u w:val="single"/>
                        </w:rPr>
                      </w:pPr>
                      <w:bookmarkStart w:id="2" w:name="_Toc462716272"/>
                      <w:bookmarkStart w:id="3" w:name="_Toc462716986"/>
                      <w:r w:rsidRPr="00256790">
                        <w:rPr>
                          <w:rFonts w:ascii="Verdana" w:hAnsi="Verdana"/>
                          <w:sz w:val="24"/>
                          <w:szCs w:val="24"/>
                          <w:u w:val="single"/>
                        </w:rPr>
                        <w:t>Licence to Operate</w:t>
                      </w:r>
                    </w:p>
                    <w:p w:rsidR="006535C0" w:rsidRPr="00256790" w:rsidRDefault="006535C0" w:rsidP="00F946D7">
                      <w:pPr>
                        <w:pStyle w:val="Heading3"/>
                        <w:rPr>
                          <w:rFonts w:ascii="Verdana" w:hAnsi="Verdana"/>
                          <w:sz w:val="24"/>
                          <w:szCs w:val="24"/>
                          <w:u w:val="single"/>
                        </w:rPr>
                      </w:pPr>
                      <w:r w:rsidRPr="00256790">
                        <w:rPr>
                          <w:rFonts w:ascii="Verdana" w:hAnsi="Verdana"/>
                          <w:sz w:val="24"/>
                          <w:szCs w:val="24"/>
                          <w:u w:val="single"/>
                        </w:rPr>
                        <w:t xml:space="preserve"> Procedure Flowchart for </w:t>
                      </w:r>
                      <w:bookmarkEnd w:id="2"/>
                      <w:bookmarkEnd w:id="3"/>
                      <w:r w:rsidR="003D5C0E">
                        <w:rPr>
                          <w:rFonts w:ascii="Verdana" w:hAnsi="Verdana"/>
                          <w:sz w:val="24"/>
                          <w:szCs w:val="24"/>
                          <w:u w:val="single"/>
                        </w:rPr>
                        <w:t>New Starters</w:t>
                      </w:r>
                    </w:p>
                    <w:p w:rsidR="00256790" w:rsidRPr="00256790" w:rsidRDefault="00256790" w:rsidP="00256790">
                      <w:pPr>
                        <w:rPr>
                          <w:rFonts w:ascii="Verdana" w:hAnsi="Verdana"/>
                          <w:lang w:eastAsia="en-US"/>
                        </w:rPr>
                      </w:pPr>
                    </w:p>
                    <w:p w:rsidR="00256790" w:rsidRPr="00256790" w:rsidRDefault="00256790" w:rsidP="00256790">
                      <w:pPr>
                        <w:rPr>
                          <w:lang w:eastAsia="en-US"/>
                        </w:rPr>
                      </w:pPr>
                    </w:p>
                  </w:txbxContent>
                </v:textbox>
              </v:roundrect>
            </w:pict>
          </mc:Fallback>
        </mc:AlternateContent>
      </w:r>
    </w:p>
    <w:p w:rsidR="006535C0" w:rsidRDefault="006535C0" w:rsidP="006535C0">
      <w:pPr>
        <w:rPr>
          <w:sz w:val="8"/>
          <w:lang w:eastAsia="en-US"/>
        </w:rPr>
      </w:pPr>
    </w:p>
    <w:p w:rsidR="006535C0" w:rsidRDefault="006535C0" w:rsidP="006535C0">
      <w:pPr>
        <w:rPr>
          <w:sz w:val="8"/>
          <w:lang w:eastAsia="en-US"/>
        </w:rPr>
      </w:pPr>
    </w:p>
    <w:p w:rsidR="006535C0" w:rsidRDefault="006535C0" w:rsidP="006535C0">
      <w:pPr>
        <w:rPr>
          <w:sz w:val="8"/>
          <w:lang w:eastAsia="en-US"/>
        </w:rPr>
      </w:pPr>
    </w:p>
    <w:p w:rsidR="006535C0" w:rsidRDefault="006535C0" w:rsidP="006535C0">
      <w:pPr>
        <w:rPr>
          <w:sz w:val="8"/>
          <w:lang w:eastAsia="en-US"/>
        </w:rPr>
      </w:pPr>
    </w:p>
    <w:p w:rsidR="006535C0" w:rsidRDefault="006535C0" w:rsidP="006535C0">
      <w:pPr>
        <w:rPr>
          <w:sz w:val="8"/>
          <w:lang w:eastAsia="en-US"/>
        </w:rPr>
      </w:pPr>
    </w:p>
    <w:p w:rsidR="006535C0" w:rsidRDefault="006535C0" w:rsidP="006535C0">
      <w:pPr>
        <w:rPr>
          <w:sz w:val="8"/>
          <w:lang w:eastAsia="en-US"/>
        </w:rPr>
      </w:pPr>
    </w:p>
    <w:p w:rsidR="006535C0" w:rsidRDefault="006535C0" w:rsidP="006535C0">
      <w:pPr>
        <w:rPr>
          <w:sz w:val="8"/>
          <w:lang w:eastAsia="en-US"/>
        </w:rPr>
      </w:pPr>
    </w:p>
    <w:p w:rsidR="006F3796" w:rsidRPr="006F3796" w:rsidRDefault="006F3796" w:rsidP="006535C0">
      <w:pPr>
        <w:rPr>
          <w:rFonts w:ascii="Verdana" w:hAnsi="Verdana"/>
          <w:sz w:val="22"/>
          <w:szCs w:val="22"/>
        </w:rPr>
      </w:pPr>
    </w:p>
    <w:p w:rsidR="006F3796" w:rsidRPr="006F3796" w:rsidRDefault="00D77461" w:rsidP="006F3796">
      <w:pPr>
        <w:widowControl w:val="0"/>
        <w:ind w:left="-840" w:firstLine="120"/>
        <w:jc w:val="lef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49536" behindDoc="0" locked="0" layoutInCell="1" allowOverlap="1" wp14:anchorId="3AE150D3" wp14:editId="70E68C89">
                <wp:simplePos x="0" y="0"/>
                <wp:positionH relativeFrom="column">
                  <wp:posOffset>70188</wp:posOffset>
                </wp:positionH>
                <wp:positionV relativeFrom="paragraph">
                  <wp:posOffset>25449</wp:posOffset>
                </wp:positionV>
                <wp:extent cx="6850908" cy="961902"/>
                <wp:effectExtent l="0" t="0" r="26670" b="10160"/>
                <wp:wrapNone/>
                <wp:docPr id="6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908" cy="961902"/>
                        </a:xfrm>
                        <a:prstGeom prst="roundRect">
                          <a:avLst>
                            <a:gd name="adj" fmla="val 16667"/>
                          </a:avLst>
                        </a:prstGeom>
                        <a:solidFill>
                          <a:srgbClr val="FFFFFF"/>
                        </a:solidFill>
                        <a:ln w="9525">
                          <a:solidFill>
                            <a:srgbClr val="000000"/>
                          </a:solidFill>
                          <a:round/>
                          <a:headEnd/>
                          <a:tailEnd/>
                        </a:ln>
                      </wps:spPr>
                      <wps:txbx>
                        <w:txbxContent>
                          <w:p w:rsidR="00404478" w:rsidRDefault="00D77461" w:rsidP="00D77461">
                            <w:pPr>
                              <w:autoSpaceDE w:val="0"/>
                              <w:autoSpaceDN w:val="0"/>
                              <w:adjustRightInd w:val="0"/>
                              <w:spacing w:line="200" w:lineRule="exact"/>
                              <w:rPr>
                                <w:rFonts w:ascii="Verdana" w:hAnsi="Verdana" w:cs="Gill Alt One MT"/>
                                <w:color w:val="000000"/>
                                <w:sz w:val="20"/>
                              </w:rPr>
                            </w:pPr>
                            <w:r w:rsidRPr="00D77461">
                              <w:rPr>
                                <w:rFonts w:ascii="Verdana" w:hAnsi="Verdana" w:cs="Gill Alt One MT"/>
                                <w:color w:val="000000"/>
                                <w:sz w:val="20"/>
                              </w:rPr>
                              <w:t xml:space="preserve">Potential candidate is asked one Safeguarding question at interview which is </w:t>
                            </w:r>
                            <w:r w:rsidR="00396155">
                              <w:rPr>
                                <w:rFonts w:ascii="Verdana" w:hAnsi="Verdana" w:cs="Gill Alt One MT"/>
                                <w:color w:val="000000"/>
                                <w:sz w:val="20"/>
                              </w:rPr>
                              <w:t>specific to their role within</w:t>
                            </w:r>
                            <w:r w:rsidR="002F453B">
                              <w:rPr>
                                <w:rFonts w:ascii="Verdana" w:hAnsi="Verdana" w:cs="Gill Alt One MT"/>
                                <w:color w:val="000000"/>
                                <w:sz w:val="20"/>
                              </w:rPr>
                              <w:t xml:space="preserve"> Barnardo’s Retail.</w:t>
                            </w:r>
                          </w:p>
                          <w:p w:rsidR="00256790" w:rsidRPr="00D77461" w:rsidRDefault="00D77461" w:rsidP="00D77461">
                            <w:pPr>
                              <w:autoSpaceDE w:val="0"/>
                              <w:autoSpaceDN w:val="0"/>
                              <w:adjustRightInd w:val="0"/>
                              <w:spacing w:line="200" w:lineRule="exact"/>
                              <w:rPr>
                                <w:rFonts w:ascii="Verdana" w:hAnsi="Verdana" w:cs="Gill Alt One MT"/>
                                <w:color w:val="000000"/>
                                <w:sz w:val="20"/>
                              </w:rPr>
                            </w:pPr>
                            <w:r w:rsidRPr="00D77461">
                              <w:rPr>
                                <w:rFonts w:ascii="Verdana" w:hAnsi="Verdana" w:cs="Gill Alt One MT"/>
                                <w:color w:val="000000"/>
                                <w:sz w:val="20"/>
                              </w:rPr>
                              <w:t>Criminal convictions disclosure is completed and checked.</w:t>
                            </w:r>
                          </w:p>
                          <w:p w:rsidR="00D77461" w:rsidRPr="00D77461" w:rsidRDefault="00D77461" w:rsidP="00D77461">
                            <w:pPr>
                              <w:autoSpaceDE w:val="0"/>
                              <w:autoSpaceDN w:val="0"/>
                              <w:adjustRightInd w:val="0"/>
                              <w:spacing w:line="200" w:lineRule="exact"/>
                              <w:rPr>
                                <w:rFonts w:ascii="Verdana" w:hAnsi="Verdana" w:cs="Gill Alt One MT"/>
                                <w:color w:val="000000"/>
                                <w:sz w:val="20"/>
                              </w:rPr>
                            </w:pPr>
                            <w:r w:rsidRPr="00D77461">
                              <w:rPr>
                                <w:rFonts w:ascii="Verdana" w:hAnsi="Verdana" w:cs="Gill Alt One MT"/>
                                <w:color w:val="000000"/>
                                <w:sz w:val="20"/>
                              </w:rPr>
                              <w:t>Two qualifying references are required within the first</w:t>
                            </w:r>
                            <w:r w:rsidR="00404478">
                              <w:rPr>
                                <w:rFonts w:ascii="Verdana" w:hAnsi="Verdana" w:cs="Gill Alt One MT"/>
                                <w:color w:val="000000"/>
                                <w:sz w:val="20"/>
                              </w:rPr>
                              <w:t xml:space="preserve"> four</w:t>
                            </w:r>
                            <w:r w:rsidRPr="00D77461">
                              <w:rPr>
                                <w:rFonts w:ascii="Verdana" w:hAnsi="Verdana" w:cs="Gill Alt One MT"/>
                                <w:color w:val="000000"/>
                                <w:sz w:val="20"/>
                              </w:rPr>
                              <w:t xml:space="preserve"> weeks of employment. If they are not received a risk assessment is completed and if necessary termination of the employees contract takes place.</w:t>
                            </w:r>
                          </w:p>
                          <w:p w:rsidR="006F3796" w:rsidRPr="00C628B7" w:rsidRDefault="006F3796" w:rsidP="00C628B7">
                            <w:pPr>
                              <w:autoSpaceDE w:val="0"/>
                              <w:autoSpaceDN w:val="0"/>
                              <w:adjustRightInd w:val="0"/>
                              <w:spacing w:line="200" w:lineRule="exact"/>
                              <w:jc w:val="center"/>
                              <w:rPr>
                                <w:rFonts w:ascii="Verdana" w:hAnsi="Verdana" w:cs="Gill Alt One MT"/>
                                <w:color w:val="000000"/>
                                <w:sz w:val="2"/>
                              </w:rPr>
                            </w:pP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27" style="position:absolute;left:0;text-align:left;margin-left:5.55pt;margin-top:2pt;width:539.45pt;height:7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">
                <v:textbox inset="2.38761mm,1.1938mm,2.38761mm,1.1938mm">
                  <w:txbxContent>
                    <w:p w:rsidR="00404478" w:rsidRDefault="00D77461" w:rsidP="00D77461">
                      <w:pPr>
                        <w:autoSpaceDE w:val="0"/>
                        <w:autoSpaceDN w:val="0"/>
                        <w:adjustRightInd w:val="0"/>
                        <w:spacing w:line="200" w:lineRule="exact"/>
                        <w:rPr>
                          <w:rFonts w:ascii="Verdana" w:hAnsi="Verdana" w:cs="Gill Alt One MT"/>
                          <w:color w:val="000000"/>
                          <w:sz w:val="20"/>
                        </w:rPr>
                      </w:pPr>
                      <w:r w:rsidRPr="00D77461">
                        <w:rPr>
                          <w:rFonts w:ascii="Verdana" w:hAnsi="Verdana" w:cs="Gill Alt One MT"/>
                          <w:color w:val="000000"/>
                          <w:sz w:val="20"/>
                        </w:rPr>
                        <w:t xml:space="preserve">Potential candidate is asked one Safeguarding question at interview which is </w:t>
                      </w:r>
                      <w:r w:rsidR="00396155">
                        <w:rPr>
                          <w:rFonts w:ascii="Verdana" w:hAnsi="Verdana" w:cs="Gill Alt One MT"/>
                          <w:color w:val="000000"/>
                          <w:sz w:val="20"/>
                        </w:rPr>
                        <w:t>specific to their role within</w:t>
                      </w:r>
                      <w:r w:rsidR="002F453B">
                        <w:rPr>
                          <w:rFonts w:ascii="Verdana" w:hAnsi="Verdana" w:cs="Gill Alt One MT"/>
                          <w:color w:val="000000"/>
                          <w:sz w:val="20"/>
                        </w:rPr>
                        <w:t xml:space="preserve"> Barnardo’s Retail.</w:t>
                      </w:r>
                    </w:p>
                    <w:p w:rsidR="00256790" w:rsidRPr="00D77461" w:rsidRDefault="00D77461" w:rsidP="00D77461">
                      <w:pPr>
                        <w:autoSpaceDE w:val="0"/>
                        <w:autoSpaceDN w:val="0"/>
                        <w:adjustRightInd w:val="0"/>
                        <w:spacing w:line="200" w:lineRule="exact"/>
                        <w:rPr>
                          <w:rFonts w:ascii="Verdana" w:hAnsi="Verdana" w:cs="Gill Alt One MT"/>
                          <w:color w:val="000000"/>
                          <w:sz w:val="20"/>
                        </w:rPr>
                      </w:pPr>
                      <w:r w:rsidRPr="00D77461">
                        <w:rPr>
                          <w:rFonts w:ascii="Verdana" w:hAnsi="Verdana" w:cs="Gill Alt One MT"/>
                          <w:color w:val="000000"/>
                          <w:sz w:val="20"/>
                        </w:rPr>
                        <w:t>Criminal convictions disclosure is completed and checked.</w:t>
                      </w:r>
                    </w:p>
                    <w:p w:rsidR="00D77461" w:rsidRPr="00D77461" w:rsidRDefault="00D77461" w:rsidP="00D77461">
                      <w:pPr>
                        <w:autoSpaceDE w:val="0"/>
                        <w:autoSpaceDN w:val="0"/>
                        <w:adjustRightInd w:val="0"/>
                        <w:spacing w:line="200" w:lineRule="exact"/>
                        <w:rPr>
                          <w:rFonts w:ascii="Verdana" w:hAnsi="Verdana" w:cs="Gill Alt One MT"/>
                          <w:color w:val="000000"/>
                          <w:sz w:val="20"/>
                        </w:rPr>
                      </w:pPr>
                      <w:r w:rsidRPr="00D77461">
                        <w:rPr>
                          <w:rFonts w:ascii="Verdana" w:hAnsi="Verdana" w:cs="Gill Alt One MT"/>
                          <w:color w:val="000000"/>
                          <w:sz w:val="20"/>
                        </w:rPr>
                        <w:t>Two qualifying references are required within the first</w:t>
                      </w:r>
                      <w:r w:rsidR="00404478">
                        <w:rPr>
                          <w:rFonts w:ascii="Verdana" w:hAnsi="Verdana" w:cs="Gill Alt One MT"/>
                          <w:color w:val="000000"/>
                          <w:sz w:val="20"/>
                        </w:rPr>
                        <w:t xml:space="preserve"> four</w:t>
                      </w:r>
                      <w:r w:rsidRPr="00D77461">
                        <w:rPr>
                          <w:rFonts w:ascii="Verdana" w:hAnsi="Verdana" w:cs="Gill Alt One MT"/>
                          <w:color w:val="000000"/>
                          <w:sz w:val="20"/>
                        </w:rPr>
                        <w:t xml:space="preserve"> weeks of employment. If they are not received a risk assessment is completed and if necessary termination of the employees contract takes place.</w:t>
                      </w:r>
                    </w:p>
                    <w:p w:rsidR="006F3796" w:rsidRPr="00C628B7" w:rsidRDefault="006F3796" w:rsidP="00C628B7">
                      <w:pPr>
                        <w:autoSpaceDE w:val="0"/>
                        <w:autoSpaceDN w:val="0"/>
                        <w:adjustRightInd w:val="0"/>
                        <w:spacing w:line="200" w:lineRule="exact"/>
                        <w:jc w:val="center"/>
                        <w:rPr>
                          <w:rFonts w:ascii="Verdana" w:hAnsi="Verdana" w:cs="Gill Alt One MT"/>
                          <w:color w:val="000000"/>
                          <w:sz w:val="2"/>
                        </w:rPr>
                      </w:pPr>
                    </w:p>
                  </w:txbxContent>
                </v:textbox>
              </v:roundrect>
            </w:pict>
          </mc:Fallback>
        </mc:AlternateContent>
      </w:r>
    </w:p>
    <w:p w:rsidR="006F3796" w:rsidRPr="006F3796" w:rsidRDefault="006F3796" w:rsidP="006F3796">
      <w:pPr>
        <w:widowControl w:val="0"/>
        <w:ind w:left="-840" w:firstLine="120"/>
        <w:jc w:val="left"/>
        <w:rPr>
          <w:rFonts w:ascii="Verdana" w:hAnsi="Verdana"/>
          <w:sz w:val="22"/>
          <w:szCs w:val="22"/>
        </w:rPr>
      </w:pPr>
    </w:p>
    <w:p w:rsidR="00D77461" w:rsidRPr="00DA1388" w:rsidRDefault="00D77461" w:rsidP="00D77461"/>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BF5FD6" w:rsidP="00BF5FD6">
      <w:pPr>
        <w:widowControl w:val="0"/>
        <w:tabs>
          <w:tab w:val="left" w:pos="13671"/>
        </w:tabs>
        <w:ind w:left="-840" w:firstLine="120"/>
        <w:jc w:val="left"/>
        <w:rPr>
          <w:rFonts w:ascii="Verdana" w:hAnsi="Verdana"/>
          <w:sz w:val="22"/>
          <w:szCs w:val="22"/>
        </w:rPr>
      </w:pPr>
      <w:r>
        <w:rPr>
          <w:rFonts w:ascii="Verdana" w:hAnsi="Verdana"/>
          <w:sz w:val="22"/>
          <w:szCs w:val="22"/>
        </w:rPr>
        <w:tab/>
      </w:r>
    </w:p>
    <w:p w:rsidR="006F3796" w:rsidRPr="006F3796" w:rsidRDefault="002F453B" w:rsidP="006F3796">
      <w:pPr>
        <w:widowControl w:val="0"/>
        <w:ind w:left="-840" w:firstLine="120"/>
        <w:jc w:val="lef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48512" behindDoc="0" locked="0" layoutInCell="1" allowOverlap="1" wp14:anchorId="0824BC17" wp14:editId="04506C4A">
                <wp:simplePos x="0" y="0"/>
                <wp:positionH relativeFrom="column">
                  <wp:posOffset>-12700</wp:posOffset>
                </wp:positionH>
                <wp:positionV relativeFrom="paragraph">
                  <wp:posOffset>62865</wp:posOffset>
                </wp:positionV>
                <wp:extent cx="2463165" cy="2890520"/>
                <wp:effectExtent l="0" t="0" r="13335" b="24130"/>
                <wp:wrapNone/>
                <wp:docPr id="6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2890520"/>
                        </a:xfrm>
                        <a:prstGeom prst="roundRect">
                          <a:avLst>
                            <a:gd name="adj" fmla="val 16667"/>
                          </a:avLst>
                        </a:prstGeom>
                        <a:solidFill>
                          <a:srgbClr val="FFFF99"/>
                        </a:solidFill>
                        <a:ln w="9525">
                          <a:solidFill>
                            <a:srgbClr val="000000"/>
                          </a:solidFill>
                          <a:round/>
                          <a:headEnd/>
                          <a:tailEnd/>
                        </a:ln>
                      </wps:spPr>
                      <wps:txbx>
                        <w:txbxContent>
                          <w:p w:rsidR="00404478" w:rsidRDefault="00404478" w:rsidP="003A6990">
                            <w:pPr>
                              <w:shd w:val="clear" w:color="auto" w:fill="FFFFFF" w:themeFill="background1"/>
                              <w:jc w:val="center"/>
                              <w:rPr>
                                <w:rFonts w:ascii="Verdana" w:hAnsi="Verdana"/>
                                <w:sz w:val="20"/>
                              </w:rPr>
                            </w:pPr>
                          </w:p>
                          <w:p w:rsidR="00404478" w:rsidRDefault="00404478" w:rsidP="003A6990">
                            <w:pPr>
                              <w:shd w:val="clear" w:color="auto" w:fill="FFFFFF" w:themeFill="background1"/>
                              <w:jc w:val="center"/>
                              <w:rPr>
                                <w:rFonts w:ascii="Verdana" w:hAnsi="Verdana"/>
                                <w:sz w:val="20"/>
                              </w:rPr>
                            </w:pPr>
                          </w:p>
                          <w:p w:rsidR="00803F37" w:rsidRDefault="00397AED" w:rsidP="003A6990">
                            <w:pPr>
                              <w:shd w:val="clear" w:color="auto" w:fill="FFFFFF" w:themeFill="background1"/>
                              <w:jc w:val="center"/>
                              <w:rPr>
                                <w:rFonts w:ascii="Verdana" w:hAnsi="Verdana"/>
                                <w:sz w:val="20"/>
                              </w:rPr>
                            </w:pPr>
                            <w:r w:rsidRPr="003A6990">
                              <w:rPr>
                                <w:rFonts w:ascii="Verdana" w:hAnsi="Verdana"/>
                                <w:sz w:val="20"/>
                              </w:rPr>
                              <w:t>Within the first week of employment</w:t>
                            </w:r>
                            <w:r w:rsidR="003A6990">
                              <w:rPr>
                                <w:rFonts w:ascii="Verdana" w:hAnsi="Verdana"/>
                                <w:sz w:val="20"/>
                              </w:rPr>
                              <w:t xml:space="preserve"> </w:t>
                            </w:r>
                            <w:r w:rsidR="002F453B">
                              <w:rPr>
                                <w:rFonts w:ascii="Verdana" w:hAnsi="Verdana"/>
                                <w:sz w:val="20"/>
                              </w:rPr>
                              <w:t>the C</w:t>
                            </w:r>
                            <w:r w:rsidR="005275F7">
                              <w:rPr>
                                <w:rFonts w:ascii="Verdana" w:hAnsi="Verdana"/>
                                <w:sz w:val="20"/>
                              </w:rPr>
                              <w:t>olleague</w:t>
                            </w:r>
                            <w:r w:rsidR="00803F37" w:rsidRPr="003A6990">
                              <w:rPr>
                                <w:rFonts w:ascii="Verdana" w:hAnsi="Verdana"/>
                                <w:sz w:val="20"/>
                              </w:rPr>
                              <w:t xml:space="preserve"> reads and signs the Barnardo’s Safeguarding Code of Conduct and </w:t>
                            </w:r>
                            <w:r w:rsidRPr="003A6990">
                              <w:rPr>
                                <w:rFonts w:ascii="Verdana" w:hAnsi="Verdana"/>
                                <w:sz w:val="20"/>
                              </w:rPr>
                              <w:t>reviews</w:t>
                            </w:r>
                            <w:r w:rsidR="00803F37" w:rsidRPr="003A6990">
                              <w:rPr>
                                <w:rFonts w:ascii="Verdana" w:hAnsi="Verdana"/>
                                <w:sz w:val="20"/>
                              </w:rPr>
                              <w:t xml:space="preserve"> it with their line manager</w:t>
                            </w:r>
                          </w:p>
                          <w:p w:rsidR="00404478" w:rsidRDefault="00404478" w:rsidP="003A6990">
                            <w:pPr>
                              <w:shd w:val="clear" w:color="auto" w:fill="FFFFFF" w:themeFill="background1"/>
                              <w:jc w:val="center"/>
                              <w:rPr>
                                <w:rFonts w:ascii="Verdana" w:hAnsi="Verdana"/>
                                <w:sz w:val="20"/>
                              </w:rPr>
                            </w:pPr>
                            <w:r>
                              <w:rPr>
                                <w:rFonts w:ascii="Verdana" w:hAnsi="Verdana"/>
                                <w:sz w:val="20"/>
                              </w:rPr>
                              <w:t xml:space="preserve">The </w:t>
                            </w:r>
                            <w:r w:rsidR="003D5C0E">
                              <w:rPr>
                                <w:rFonts w:ascii="Verdana" w:hAnsi="Verdana"/>
                                <w:sz w:val="20"/>
                              </w:rPr>
                              <w:t>Training Manager also completes the</w:t>
                            </w:r>
                            <w:r>
                              <w:rPr>
                                <w:rFonts w:ascii="Verdana" w:hAnsi="Verdana"/>
                                <w:sz w:val="20"/>
                              </w:rPr>
                              <w:t xml:space="preserve"> Risk Assessment for disclosures.</w:t>
                            </w:r>
                          </w:p>
                          <w:p w:rsidR="00404478" w:rsidRDefault="00404478" w:rsidP="003A6990">
                            <w:pPr>
                              <w:shd w:val="clear" w:color="auto" w:fill="FFFFFF" w:themeFill="background1"/>
                              <w:jc w:val="center"/>
                              <w:rPr>
                                <w:rFonts w:ascii="Verdana" w:hAnsi="Verdana"/>
                                <w:sz w:val="20"/>
                              </w:rPr>
                            </w:pPr>
                          </w:p>
                          <w:p w:rsidR="00404478" w:rsidRDefault="00404478" w:rsidP="003A6990">
                            <w:pPr>
                              <w:shd w:val="clear" w:color="auto" w:fill="FFFFFF" w:themeFill="background1"/>
                              <w:jc w:val="center"/>
                              <w:rPr>
                                <w:rFonts w:ascii="Verdana" w:hAnsi="Verdana"/>
                                <w:sz w:val="20"/>
                              </w:rPr>
                            </w:pPr>
                          </w:p>
                          <w:p w:rsidR="00404478" w:rsidRDefault="00404478" w:rsidP="003A6990">
                            <w:pPr>
                              <w:shd w:val="clear" w:color="auto" w:fill="FFFFFF" w:themeFill="background1"/>
                              <w:jc w:val="center"/>
                              <w:rPr>
                                <w:rFonts w:ascii="Verdana" w:hAnsi="Verdana"/>
                                <w:sz w:val="20"/>
                              </w:rPr>
                            </w:pPr>
                          </w:p>
                          <w:p w:rsidR="00404478" w:rsidRDefault="00404478" w:rsidP="003A6990">
                            <w:pPr>
                              <w:shd w:val="clear" w:color="auto" w:fill="FFFFFF" w:themeFill="background1"/>
                              <w:jc w:val="center"/>
                              <w:rPr>
                                <w:rFonts w:ascii="Verdana" w:hAnsi="Verdana"/>
                                <w:sz w:val="20"/>
                              </w:rPr>
                            </w:pPr>
                          </w:p>
                          <w:p w:rsidR="00404478" w:rsidRDefault="00404478" w:rsidP="003A6990">
                            <w:pPr>
                              <w:shd w:val="clear" w:color="auto" w:fill="FFFFFF" w:themeFill="background1"/>
                              <w:jc w:val="center"/>
                              <w:rPr>
                                <w:rFonts w:ascii="Verdana" w:hAnsi="Verdana"/>
                                <w:sz w:val="20"/>
                              </w:rPr>
                            </w:pPr>
                          </w:p>
                          <w:p w:rsidR="00404478" w:rsidRDefault="00404478" w:rsidP="003A6990">
                            <w:pPr>
                              <w:shd w:val="clear" w:color="auto" w:fill="FFFFFF" w:themeFill="background1"/>
                              <w:jc w:val="center"/>
                              <w:rPr>
                                <w:rFonts w:ascii="Verdana" w:hAnsi="Verdana"/>
                                <w:sz w:val="20"/>
                              </w:rPr>
                            </w:pPr>
                          </w:p>
                          <w:p w:rsidR="00404478" w:rsidRPr="003A6990" w:rsidRDefault="00404478" w:rsidP="003A6990">
                            <w:pPr>
                              <w:shd w:val="clear" w:color="auto" w:fill="FFFFFF" w:themeFill="background1"/>
                              <w:jc w:val="center"/>
                              <w:rPr>
                                <w:rFonts w:ascii="Verdana" w:hAnsi="Verdana"/>
                                <w:sz w:val="20"/>
                              </w:rPr>
                            </w:pPr>
                          </w:p>
                          <w:p w:rsidR="006F3796" w:rsidRPr="00DA1388" w:rsidRDefault="006F3796" w:rsidP="00DA1388"/>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28" style="position:absolute;left:0;text-align:left;margin-left:-1pt;margin-top:4.95pt;width:193.95pt;height:22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" fillcolor="#ff9">
                <v:textbox inset="2.38761mm,1.1938mm,2.38761mm,1.1938mm">
                  <w:txbxContent>
                    <w:p w:rsidR="00404478" w:rsidRDefault="00404478" w:rsidP="003A6990">
                      <w:pPr>
                        <w:shd w:val="clear" w:color="auto" w:fill="FFFFFF" w:themeFill="background1"/>
                        <w:jc w:val="center"/>
                        <w:rPr>
                          <w:rFonts w:ascii="Verdana" w:hAnsi="Verdana"/>
                          <w:sz w:val="20"/>
                        </w:rPr>
                      </w:pPr>
                    </w:p>
                    <w:p w:rsidR="00404478" w:rsidRDefault="00404478" w:rsidP="003A6990">
                      <w:pPr>
                        <w:shd w:val="clear" w:color="auto" w:fill="FFFFFF" w:themeFill="background1"/>
                        <w:jc w:val="center"/>
                        <w:rPr>
                          <w:rFonts w:ascii="Verdana" w:hAnsi="Verdana"/>
                          <w:sz w:val="20"/>
                        </w:rPr>
                      </w:pPr>
                    </w:p>
                    <w:p w:rsidR="00803F37" w:rsidRDefault="00397AED" w:rsidP="003A6990">
                      <w:pPr>
                        <w:shd w:val="clear" w:color="auto" w:fill="FFFFFF" w:themeFill="background1"/>
                        <w:jc w:val="center"/>
                        <w:rPr>
                          <w:rFonts w:ascii="Verdana" w:hAnsi="Verdana"/>
                          <w:sz w:val="20"/>
                        </w:rPr>
                      </w:pPr>
                      <w:r w:rsidRPr="003A6990">
                        <w:rPr>
                          <w:rFonts w:ascii="Verdana" w:hAnsi="Verdana"/>
                          <w:sz w:val="20"/>
                        </w:rPr>
                        <w:t>Within the first week of employment</w:t>
                      </w:r>
                      <w:r w:rsidR="003A6990">
                        <w:rPr>
                          <w:rFonts w:ascii="Verdana" w:hAnsi="Verdana"/>
                          <w:sz w:val="20"/>
                        </w:rPr>
                        <w:t xml:space="preserve"> </w:t>
                      </w:r>
                      <w:r w:rsidR="002F453B">
                        <w:rPr>
                          <w:rFonts w:ascii="Verdana" w:hAnsi="Verdana"/>
                          <w:sz w:val="20"/>
                        </w:rPr>
                        <w:t>the C</w:t>
                      </w:r>
                      <w:r w:rsidR="005275F7">
                        <w:rPr>
                          <w:rFonts w:ascii="Verdana" w:hAnsi="Verdana"/>
                          <w:sz w:val="20"/>
                        </w:rPr>
                        <w:t>olleague</w:t>
                      </w:r>
                      <w:r w:rsidR="00803F37" w:rsidRPr="003A6990">
                        <w:rPr>
                          <w:rFonts w:ascii="Verdana" w:hAnsi="Verdana"/>
                          <w:sz w:val="20"/>
                        </w:rPr>
                        <w:t xml:space="preserve"> reads and signs the Barnardo’s Safeguarding Code of Conduct and </w:t>
                      </w:r>
                      <w:r w:rsidRPr="003A6990">
                        <w:rPr>
                          <w:rFonts w:ascii="Verdana" w:hAnsi="Verdana"/>
                          <w:sz w:val="20"/>
                        </w:rPr>
                        <w:t>reviews</w:t>
                      </w:r>
                      <w:r w:rsidR="00803F37" w:rsidRPr="003A6990">
                        <w:rPr>
                          <w:rFonts w:ascii="Verdana" w:hAnsi="Verdana"/>
                          <w:sz w:val="20"/>
                        </w:rPr>
                        <w:t xml:space="preserve"> it with their line manager</w:t>
                      </w:r>
                    </w:p>
                    <w:p w:rsidR="00404478" w:rsidRDefault="00404478" w:rsidP="003A6990">
                      <w:pPr>
                        <w:shd w:val="clear" w:color="auto" w:fill="FFFFFF" w:themeFill="background1"/>
                        <w:jc w:val="center"/>
                        <w:rPr>
                          <w:rFonts w:ascii="Verdana" w:hAnsi="Verdana"/>
                          <w:sz w:val="20"/>
                        </w:rPr>
                      </w:pPr>
                      <w:r>
                        <w:rPr>
                          <w:rFonts w:ascii="Verdana" w:hAnsi="Verdana"/>
                          <w:sz w:val="20"/>
                        </w:rPr>
                        <w:t xml:space="preserve">The </w:t>
                      </w:r>
                      <w:r w:rsidR="003D5C0E">
                        <w:rPr>
                          <w:rFonts w:ascii="Verdana" w:hAnsi="Verdana"/>
                          <w:sz w:val="20"/>
                        </w:rPr>
                        <w:t>Training Manager also completes the</w:t>
                      </w:r>
                      <w:r>
                        <w:rPr>
                          <w:rFonts w:ascii="Verdana" w:hAnsi="Verdana"/>
                          <w:sz w:val="20"/>
                        </w:rPr>
                        <w:t xml:space="preserve"> Risk Assessment for disclosures.</w:t>
                      </w:r>
                    </w:p>
                    <w:p w:rsidR="00404478" w:rsidRDefault="00404478" w:rsidP="003A6990">
                      <w:pPr>
                        <w:shd w:val="clear" w:color="auto" w:fill="FFFFFF" w:themeFill="background1"/>
                        <w:jc w:val="center"/>
                        <w:rPr>
                          <w:rFonts w:ascii="Verdana" w:hAnsi="Verdana"/>
                          <w:sz w:val="20"/>
                        </w:rPr>
                      </w:pPr>
                    </w:p>
                    <w:p w:rsidR="00404478" w:rsidRDefault="00404478" w:rsidP="003A6990">
                      <w:pPr>
                        <w:shd w:val="clear" w:color="auto" w:fill="FFFFFF" w:themeFill="background1"/>
                        <w:jc w:val="center"/>
                        <w:rPr>
                          <w:rFonts w:ascii="Verdana" w:hAnsi="Verdana"/>
                          <w:sz w:val="20"/>
                        </w:rPr>
                      </w:pPr>
                    </w:p>
                    <w:p w:rsidR="00404478" w:rsidRDefault="00404478" w:rsidP="003A6990">
                      <w:pPr>
                        <w:shd w:val="clear" w:color="auto" w:fill="FFFFFF" w:themeFill="background1"/>
                        <w:jc w:val="center"/>
                        <w:rPr>
                          <w:rFonts w:ascii="Verdana" w:hAnsi="Verdana"/>
                          <w:sz w:val="20"/>
                        </w:rPr>
                      </w:pPr>
                    </w:p>
                    <w:p w:rsidR="00404478" w:rsidRDefault="00404478" w:rsidP="003A6990">
                      <w:pPr>
                        <w:shd w:val="clear" w:color="auto" w:fill="FFFFFF" w:themeFill="background1"/>
                        <w:jc w:val="center"/>
                        <w:rPr>
                          <w:rFonts w:ascii="Verdana" w:hAnsi="Verdana"/>
                          <w:sz w:val="20"/>
                        </w:rPr>
                      </w:pPr>
                    </w:p>
                    <w:p w:rsidR="00404478" w:rsidRDefault="00404478" w:rsidP="003A6990">
                      <w:pPr>
                        <w:shd w:val="clear" w:color="auto" w:fill="FFFFFF" w:themeFill="background1"/>
                        <w:jc w:val="center"/>
                        <w:rPr>
                          <w:rFonts w:ascii="Verdana" w:hAnsi="Verdana"/>
                          <w:sz w:val="20"/>
                        </w:rPr>
                      </w:pPr>
                    </w:p>
                    <w:p w:rsidR="00404478" w:rsidRDefault="00404478" w:rsidP="003A6990">
                      <w:pPr>
                        <w:shd w:val="clear" w:color="auto" w:fill="FFFFFF" w:themeFill="background1"/>
                        <w:jc w:val="center"/>
                        <w:rPr>
                          <w:rFonts w:ascii="Verdana" w:hAnsi="Verdana"/>
                          <w:sz w:val="20"/>
                        </w:rPr>
                      </w:pPr>
                    </w:p>
                    <w:p w:rsidR="00404478" w:rsidRPr="003A6990" w:rsidRDefault="00404478" w:rsidP="003A6990">
                      <w:pPr>
                        <w:shd w:val="clear" w:color="auto" w:fill="FFFFFF" w:themeFill="background1"/>
                        <w:jc w:val="center"/>
                        <w:rPr>
                          <w:rFonts w:ascii="Verdana" w:hAnsi="Verdana"/>
                          <w:sz w:val="20"/>
                        </w:rPr>
                      </w:pPr>
                    </w:p>
                    <w:p w:rsidR="006F3796" w:rsidRPr="00DA1388" w:rsidRDefault="006F3796" w:rsidP="00DA1388"/>
                  </w:txbxContent>
                </v:textbox>
              </v:roundrect>
            </w:pict>
          </mc:Fallback>
        </mc:AlternateContent>
      </w:r>
      <w:r w:rsidR="00256790">
        <w:rPr>
          <w:rFonts w:ascii="Verdana" w:hAnsi="Verdana"/>
          <w:noProof/>
          <w:sz w:val="22"/>
          <w:szCs w:val="22"/>
        </w:rPr>
        <mc:AlternateContent>
          <mc:Choice Requires="wps">
            <w:drawing>
              <wp:anchor distT="0" distB="0" distL="114300" distR="114300" simplePos="0" relativeHeight="251647488" behindDoc="0" locked="0" layoutInCell="1" allowOverlap="1" wp14:anchorId="312EB0CC" wp14:editId="6741520E">
                <wp:simplePos x="0" y="0"/>
                <wp:positionH relativeFrom="column">
                  <wp:posOffset>5448300</wp:posOffset>
                </wp:positionH>
                <wp:positionV relativeFrom="paragraph">
                  <wp:posOffset>96520</wp:posOffset>
                </wp:positionV>
                <wp:extent cx="1471930" cy="1228090"/>
                <wp:effectExtent l="0" t="0" r="13970" b="10160"/>
                <wp:wrapNone/>
                <wp:docPr id="6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1228090"/>
                        </a:xfrm>
                        <a:prstGeom prst="roundRect">
                          <a:avLst>
                            <a:gd name="adj" fmla="val 16667"/>
                          </a:avLst>
                        </a:prstGeom>
                        <a:solidFill>
                          <a:srgbClr val="FFFFFF"/>
                        </a:solidFill>
                        <a:ln w="9525">
                          <a:solidFill>
                            <a:srgbClr val="000000"/>
                          </a:solidFill>
                          <a:round/>
                          <a:headEnd/>
                          <a:tailEnd/>
                        </a:ln>
                      </wps:spPr>
                      <wps:txbx>
                        <w:txbxContent>
                          <w:p w:rsidR="003A6990" w:rsidRPr="00C628B7" w:rsidRDefault="00E34026" w:rsidP="003A6990">
                            <w:pPr>
                              <w:autoSpaceDE w:val="0"/>
                              <w:autoSpaceDN w:val="0"/>
                              <w:adjustRightInd w:val="0"/>
                              <w:spacing w:line="200" w:lineRule="exact"/>
                              <w:jc w:val="center"/>
                              <w:rPr>
                                <w:rFonts w:ascii="Verdana" w:hAnsi="Verdana" w:cs="Gill Alt One MT"/>
                                <w:color w:val="000000"/>
                                <w:sz w:val="2"/>
                              </w:rPr>
                            </w:pPr>
                            <w:r>
                              <w:rPr>
                                <w:rFonts w:ascii="Verdana" w:hAnsi="Verdana" w:cs="Gill Alt One MT"/>
                                <w:color w:val="000000"/>
                                <w:sz w:val="20"/>
                              </w:rPr>
                              <w:t xml:space="preserve">New Colleague </w:t>
                            </w:r>
                            <w:r w:rsidR="003A6990" w:rsidRPr="00620F6D">
                              <w:rPr>
                                <w:rFonts w:ascii="Verdana" w:hAnsi="Verdana" w:cs="Gill Alt One MT"/>
                                <w:color w:val="000000"/>
                                <w:sz w:val="20"/>
                              </w:rPr>
                              <w:t>completes the Introduction to Safeguarding              e-learning</w:t>
                            </w:r>
                            <w:r w:rsidR="003A6990">
                              <w:rPr>
                                <w:rFonts w:ascii="Verdana" w:hAnsi="Verdana" w:cs="Gill Alt One MT"/>
                                <w:color w:val="000000"/>
                                <w:sz w:val="20"/>
                              </w:rPr>
                              <w:t xml:space="preserve"> within the first two weeks</w:t>
                            </w:r>
                          </w:p>
                          <w:p w:rsidR="003A6990" w:rsidRPr="00C628B7" w:rsidRDefault="003A6990" w:rsidP="003A6990">
                            <w:pPr>
                              <w:autoSpaceDE w:val="0"/>
                              <w:autoSpaceDN w:val="0"/>
                              <w:adjustRightInd w:val="0"/>
                              <w:spacing w:line="200" w:lineRule="exact"/>
                              <w:jc w:val="center"/>
                              <w:rPr>
                                <w:rFonts w:ascii="Verdana" w:hAnsi="Verdana" w:cs="Gill Alt One MT"/>
                                <w:color w:val="000000"/>
                                <w:sz w:val="2"/>
                              </w:rPr>
                            </w:pPr>
                          </w:p>
                          <w:p w:rsidR="006F3796" w:rsidRPr="00C628B7" w:rsidRDefault="006F3796" w:rsidP="00C628B7">
                            <w:pPr>
                              <w:autoSpaceDE w:val="0"/>
                              <w:autoSpaceDN w:val="0"/>
                              <w:adjustRightInd w:val="0"/>
                              <w:spacing w:line="200" w:lineRule="exact"/>
                              <w:jc w:val="center"/>
                              <w:rPr>
                                <w:rFonts w:ascii="Verdana" w:hAnsi="Verdana" w:cs="Gill Alt One MT"/>
                                <w:color w:val="000000"/>
                                <w:sz w:val="2"/>
                              </w:rPr>
                            </w:pP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29" style="position:absolute;left:0;text-align:left;margin-left:429pt;margin-top:7.6pt;width:115.9pt;height:96.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">
                <v:textbox inset="2.38761mm,1.1938mm,2.38761mm,1.1938mm">
                  <w:txbxContent>
                    <w:p w:rsidR="003A6990" w:rsidRPr="00C628B7" w:rsidRDefault="00E34026" w:rsidP="003A6990">
                      <w:pPr>
                        <w:autoSpaceDE w:val="0"/>
                        <w:autoSpaceDN w:val="0"/>
                        <w:adjustRightInd w:val="0"/>
                        <w:spacing w:line="200" w:lineRule="exact"/>
                        <w:jc w:val="center"/>
                        <w:rPr>
                          <w:rFonts w:ascii="Verdana" w:hAnsi="Verdana" w:cs="Gill Alt One MT"/>
                          <w:color w:val="000000"/>
                          <w:sz w:val="2"/>
                        </w:rPr>
                      </w:pPr>
                      <w:r>
                        <w:rPr>
                          <w:rFonts w:ascii="Verdana" w:hAnsi="Verdana" w:cs="Gill Alt One MT"/>
                          <w:color w:val="000000"/>
                          <w:sz w:val="20"/>
                        </w:rPr>
                        <w:t xml:space="preserve">New Colleague </w:t>
                      </w:r>
                      <w:r w:rsidR="003A6990" w:rsidRPr="00620F6D">
                        <w:rPr>
                          <w:rFonts w:ascii="Verdana" w:hAnsi="Verdana" w:cs="Gill Alt One MT"/>
                          <w:color w:val="000000"/>
                          <w:sz w:val="20"/>
                        </w:rPr>
                        <w:t>completes the Introduction to Safeguarding              e-learning</w:t>
                      </w:r>
                      <w:r w:rsidR="003A6990">
                        <w:rPr>
                          <w:rFonts w:ascii="Verdana" w:hAnsi="Verdana" w:cs="Gill Alt One MT"/>
                          <w:color w:val="000000"/>
                          <w:sz w:val="20"/>
                        </w:rPr>
                        <w:t xml:space="preserve"> within the first two weeks</w:t>
                      </w:r>
                    </w:p>
                    <w:p w:rsidR="003A6990" w:rsidRPr="00C628B7" w:rsidRDefault="003A6990" w:rsidP="003A6990">
                      <w:pPr>
                        <w:autoSpaceDE w:val="0"/>
                        <w:autoSpaceDN w:val="0"/>
                        <w:adjustRightInd w:val="0"/>
                        <w:spacing w:line="200" w:lineRule="exact"/>
                        <w:jc w:val="center"/>
                        <w:rPr>
                          <w:rFonts w:ascii="Verdana" w:hAnsi="Verdana" w:cs="Gill Alt One MT"/>
                          <w:color w:val="000000"/>
                          <w:sz w:val="2"/>
                        </w:rPr>
                      </w:pPr>
                    </w:p>
                    <w:p w:rsidR="006F3796" w:rsidRPr="00C628B7" w:rsidRDefault="006F3796" w:rsidP="00C628B7">
                      <w:pPr>
                        <w:autoSpaceDE w:val="0"/>
                        <w:autoSpaceDN w:val="0"/>
                        <w:adjustRightInd w:val="0"/>
                        <w:spacing w:line="200" w:lineRule="exact"/>
                        <w:jc w:val="center"/>
                        <w:rPr>
                          <w:rFonts w:ascii="Verdana" w:hAnsi="Verdana" w:cs="Gill Alt One MT"/>
                          <w:color w:val="000000"/>
                          <w:sz w:val="2"/>
                        </w:rPr>
                      </w:pPr>
                    </w:p>
                  </w:txbxContent>
                </v:textbox>
              </v:roundrect>
            </w:pict>
          </mc:Fallback>
        </mc:AlternateContent>
      </w:r>
    </w:p>
    <w:p w:rsidR="006F3796" w:rsidRPr="006F3796" w:rsidRDefault="00D77461" w:rsidP="006F3796">
      <w:pPr>
        <w:widowControl w:val="0"/>
        <w:ind w:left="-840" w:firstLine="120"/>
        <w:jc w:val="lef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90496" behindDoc="0" locked="0" layoutInCell="1" allowOverlap="1" wp14:anchorId="2E8B0ADE" wp14:editId="272CC02D">
                <wp:simplePos x="0" y="0"/>
                <wp:positionH relativeFrom="column">
                  <wp:posOffset>3134022</wp:posOffset>
                </wp:positionH>
                <wp:positionV relativeFrom="paragraph">
                  <wp:posOffset>52903</wp:posOffset>
                </wp:positionV>
                <wp:extent cx="1438728" cy="1389413"/>
                <wp:effectExtent l="0" t="0" r="28575" b="2032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728" cy="1389413"/>
                        </a:xfrm>
                        <a:prstGeom prst="roundRect">
                          <a:avLst>
                            <a:gd name="adj" fmla="val 16667"/>
                          </a:avLst>
                        </a:prstGeom>
                        <a:solidFill>
                          <a:srgbClr val="FFFFFF"/>
                        </a:solidFill>
                        <a:ln w="9525">
                          <a:solidFill>
                            <a:srgbClr val="000000"/>
                          </a:solidFill>
                          <a:round/>
                          <a:headEnd/>
                          <a:tailEnd/>
                        </a:ln>
                      </wps:spPr>
                      <wps:txbx>
                        <w:txbxContent>
                          <w:p w:rsidR="00D77461" w:rsidRPr="00C628B7" w:rsidRDefault="003D5C0E" w:rsidP="00D77461">
                            <w:pPr>
                              <w:autoSpaceDE w:val="0"/>
                              <w:autoSpaceDN w:val="0"/>
                              <w:adjustRightInd w:val="0"/>
                              <w:spacing w:line="200" w:lineRule="exact"/>
                              <w:jc w:val="center"/>
                              <w:rPr>
                                <w:rFonts w:ascii="Verdana" w:hAnsi="Verdana" w:cs="Gill Alt One MT"/>
                                <w:color w:val="000000"/>
                                <w:sz w:val="2"/>
                              </w:rPr>
                            </w:pPr>
                            <w:r>
                              <w:rPr>
                                <w:rFonts w:ascii="Verdana" w:hAnsi="Verdana" w:cs="Gill Alt One MT"/>
                                <w:color w:val="000000"/>
                                <w:sz w:val="20"/>
                              </w:rPr>
                              <w:t>R</w:t>
                            </w:r>
                            <w:r w:rsidR="00E34026">
                              <w:rPr>
                                <w:rFonts w:ascii="Verdana" w:hAnsi="Verdana" w:cs="Gill Alt One MT"/>
                                <w:color w:val="000000"/>
                                <w:sz w:val="20"/>
                              </w:rPr>
                              <w:t>ecruiting Manager applies</w:t>
                            </w:r>
                            <w:r>
                              <w:rPr>
                                <w:rFonts w:ascii="Verdana" w:hAnsi="Verdana" w:cs="Gill Alt One MT"/>
                                <w:color w:val="000000"/>
                                <w:sz w:val="20"/>
                              </w:rPr>
                              <w:t xml:space="preserve"> for the new </w:t>
                            </w:r>
                            <w:r w:rsidR="00E34026">
                              <w:rPr>
                                <w:rFonts w:ascii="Verdana" w:hAnsi="Verdana" w:cs="Gill Alt One MT"/>
                                <w:color w:val="000000"/>
                                <w:sz w:val="20"/>
                              </w:rPr>
                              <w:t>Colleagues’</w:t>
                            </w:r>
                            <w:r>
                              <w:rPr>
                                <w:rFonts w:ascii="Verdana" w:hAnsi="Verdana" w:cs="Gill Alt One MT"/>
                                <w:color w:val="000000"/>
                                <w:sz w:val="20"/>
                              </w:rPr>
                              <w:t xml:space="preserve"> D</w:t>
                            </w:r>
                            <w:r w:rsidR="003A6990">
                              <w:rPr>
                                <w:rFonts w:ascii="Verdana" w:hAnsi="Verdana" w:cs="Gill Alt One MT"/>
                                <w:color w:val="000000"/>
                                <w:sz w:val="20"/>
                              </w:rPr>
                              <w:t xml:space="preserve">BS check </w:t>
                            </w: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246.75pt;margin-top:4.15pt;width:113.3pt;height:109.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">
                <v:textbox inset="2.38761mm,1.1938mm,2.38761mm,1.1938mm">
                  <w:txbxContent>
                    <w:p w:rsidR="00D77461" w:rsidRPr="00C628B7" w:rsidRDefault="003D5C0E" w:rsidP="00D77461">
                      <w:pPr>
                        <w:autoSpaceDE w:val="0"/>
                        <w:autoSpaceDN w:val="0"/>
                        <w:adjustRightInd w:val="0"/>
                        <w:spacing w:line="200" w:lineRule="exact"/>
                        <w:jc w:val="center"/>
                        <w:rPr>
                          <w:rFonts w:ascii="Verdana" w:hAnsi="Verdana" w:cs="Gill Alt One MT"/>
                          <w:color w:val="000000"/>
                          <w:sz w:val="2"/>
                        </w:rPr>
                      </w:pPr>
                      <w:r>
                        <w:rPr>
                          <w:rFonts w:ascii="Verdana" w:hAnsi="Verdana" w:cs="Gill Alt One MT"/>
                          <w:color w:val="000000"/>
                          <w:sz w:val="20"/>
                        </w:rPr>
                        <w:t>R</w:t>
                      </w:r>
                      <w:r w:rsidR="00E34026">
                        <w:rPr>
                          <w:rFonts w:ascii="Verdana" w:hAnsi="Verdana" w:cs="Gill Alt One MT"/>
                          <w:color w:val="000000"/>
                          <w:sz w:val="20"/>
                        </w:rPr>
                        <w:t>ecruiting Manager applies</w:t>
                      </w:r>
                      <w:r>
                        <w:rPr>
                          <w:rFonts w:ascii="Verdana" w:hAnsi="Verdana" w:cs="Gill Alt One MT"/>
                          <w:color w:val="000000"/>
                          <w:sz w:val="20"/>
                        </w:rPr>
                        <w:t xml:space="preserve"> for the new </w:t>
                      </w:r>
                      <w:r w:rsidR="00E34026">
                        <w:rPr>
                          <w:rFonts w:ascii="Verdana" w:hAnsi="Verdana" w:cs="Gill Alt One MT"/>
                          <w:color w:val="000000"/>
                          <w:sz w:val="20"/>
                        </w:rPr>
                        <w:t>Colleagues’</w:t>
                      </w:r>
                      <w:r>
                        <w:rPr>
                          <w:rFonts w:ascii="Verdana" w:hAnsi="Verdana" w:cs="Gill Alt One MT"/>
                          <w:color w:val="000000"/>
                          <w:sz w:val="20"/>
                        </w:rPr>
                        <w:t xml:space="preserve"> D</w:t>
                      </w:r>
                      <w:r w:rsidR="003A6990">
                        <w:rPr>
                          <w:rFonts w:ascii="Verdana" w:hAnsi="Verdana" w:cs="Gill Alt One MT"/>
                          <w:color w:val="000000"/>
                          <w:sz w:val="20"/>
                        </w:rPr>
                        <w:t xml:space="preserve">BS check </w:t>
                      </w:r>
                    </w:p>
                  </w:txbxContent>
                </v:textbox>
              </v:roundrect>
            </w:pict>
          </mc:Fallback>
        </mc:AlternateContent>
      </w:r>
      <w:r w:rsidR="00256790">
        <w:rPr>
          <w:rFonts w:ascii="Verdana" w:hAnsi="Verdana"/>
          <w:noProof/>
          <w:sz w:val="22"/>
          <w:szCs w:val="22"/>
        </w:rPr>
        <mc:AlternateContent>
          <mc:Choice Requires="wps">
            <w:drawing>
              <wp:anchor distT="0" distB="0" distL="114300" distR="114300" simplePos="0" relativeHeight="251652608" behindDoc="0" locked="0" layoutInCell="1" allowOverlap="1" wp14:anchorId="7AD54F1E" wp14:editId="64492AC2">
                <wp:simplePos x="0" y="0"/>
                <wp:positionH relativeFrom="column">
                  <wp:posOffset>4723130</wp:posOffset>
                </wp:positionH>
                <wp:positionV relativeFrom="paragraph">
                  <wp:posOffset>69215</wp:posOffset>
                </wp:positionV>
                <wp:extent cx="494030" cy="445135"/>
                <wp:effectExtent l="5397" t="32703" r="44768" b="63817"/>
                <wp:wrapNone/>
                <wp:docPr id="6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030" cy="445135"/>
                        </a:xfrm>
                        <a:prstGeom prst="downArrow">
                          <a:avLst>
                            <a:gd name="adj1" fmla="val 50000"/>
                            <a:gd name="adj2" fmla="val 25000"/>
                          </a:avLst>
                        </a:prstGeom>
                        <a:solidFill>
                          <a:srgbClr val="B2B2B2"/>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6" o:spid="_x0000_s1026" type="#_x0000_t67" style="position:absolute;margin-left:371.9pt;margin-top:5.45pt;width:38.9pt;height:35.0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" fillcolor="#b2b2b2"/>
            </w:pict>
          </mc:Fallback>
        </mc:AlternateContent>
      </w:r>
    </w:p>
    <w:p w:rsidR="006F3796" w:rsidRPr="006F3796" w:rsidRDefault="003A6990" w:rsidP="006F3796">
      <w:pPr>
        <w:widowControl w:val="0"/>
        <w:ind w:left="-840" w:firstLine="120"/>
        <w:jc w:val="lef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1584" behindDoc="0" locked="0" layoutInCell="1" allowOverlap="1" wp14:anchorId="65FA2DDD" wp14:editId="49BE6BE0">
                <wp:simplePos x="0" y="0"/>
                <wp:positionH relativeFrom="column">
                  <wp:posOffset>2498713</wp:posOffset>
                </wp:positionH>
                <wp:positionV relativeFrom="paragraph">
                  <wp:posOffset>150812</wp:posOffset>
                </wp:positionV>
                <wp:extent cx="494665" cy="405130"/>
                <wp:effectExtent l="6668" t="31432" r="45402" b="64453"/>
                <wp:wrapNone/>
                <wp:docPr id="6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665" cy="405130"/>
                        </a:xfrm>
                        <a:prstGeom prst="downArrow">
                          <a:avLst>
                            <a:gd name="adj1" fmla="val 50000"/>
                            <a:gd name="adj2" fmla="val 25000"/>
                          </a:avLst>
                        </a:prstGeom>
                        <a:solidFill>
                          <a:srgbClr val="B2B2B2"/>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5" o:spid="_x0000_s1026" type="#_x0000_t67" style="position:absolute;margin-left:196.75pt;margin-top:11.85pt;width:38.95pt;height:31.9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" fillcolor="#b2b2b2"/>
            </w:pict>
          </mc:Fallback>
        </mc:AlternateContent>
      </w: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256790" w:rsidP="002F453B">
      <w:pPr>
        <w:widowControl w:val="0"/>
        <w:tabs>
          <w:tab w:val="left" w:pos="8659"/>
        </w:tabs>
        <w:ind w:left="-840" w:firstLine="120"/>
        <w:jc w:val="lef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776" behindDoc="0" locked="0" layoutInCell="1" allowOverlap="1" wp14:anchorId="0A9184EC" wp14:editId="0BA51AF1">
                <wp:simplePos x="0" y="0"/>
                <wp:positionH relativeFrom="column">
                  <wp:posOffset>5995035</wp:posOffset>
                </wp:positionH>
                <wp:positionV relativeFrom="paragraph">
                  <wp:posOffset>23173</wp:posOffset>
                </wp:positionV>
                <wp:extent cx="502285" cy="474980"/>
                <wp:effectExtent l="38100" t="0" r="0" b="39370"/>
                <wp:wrapNone/>
                <wp:docPr id="5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474980"/>
                        </a:xfrm>
                        <a:prstGeom prst="downArrow">
                          <a:avLst>
                            <a:gd name="adj1" fmla="val 50000"/>
                            <a:gd name="adj2" fmla="val 25000"/>
                          </a:avLst>
                        </a:prstGeom>
                        <a:solidFill>
                          <a:srgbClr val="B2B2B2"/>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67" style="position:absolute;margin-left:472.05pt;margin-top:1.8pt;width:39.55pt;height:37.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" fillcolor="#b2b2b2"/>
            </w:pict>
          </mc:Fallback>
        </mc:AlternateContent>
      </w:r>
      <w:r w:rsidR="002F453B">
        <w:rPr>
          <w:rFonts w:ascii="Verdana" w:hAnsi="Verdana"/>
          <w:sz w:val="22"/>
          <w:szCs w:val="22"/>
        </w:rPr>
        <w:tab/>
      </w: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3A6990" w:rsidP="006F3796">
      <w:pPr>
        <w:widowControl w:val="0"/>
        <w:ind w:left="-840" w:firstLine="120"/>
        <w:jc w:val="lef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41344" behindDoc="0" locked="0" layoutInCell="1" allowOverlap="1" wp14:anchorId="00633CE3" wp14:editId="7A238EBA">
                <wp:simplePos x="0" y="0"/>
                <wp:positionH relativeFrom="column">
                  <wp:posOffset>3609035</wp:posOffset>
                </wp:positionH>
                <wp:positionV relativeFrom="paragraph">
                  <wp:posOffset>53719</wp:posOffset>
                </wp:positionV>
                <wp:extent cx="3487956" cy="546265"/>
                <wp:effectExtent l="0" t="0" r="17780" b="25400"/>
                <wp:wrapNone/>
                <wp:docPr id="5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7956" cy="546265"/>
                        </a:xfrm>
                        <a:prstGeom prst="roundRect">
                          <a:avLst>
                            <a:gd name="adj" fmla="val 16667"/>
                          </a:avLst>
                        </a:prstGeom>
                        <a:solidFill>
                          <a:srgbClr val="FFFFFF"/>
                        </a:solidFill>
                        <a:ln w="9525">
                          <a:solidFill>
                            <a:srgbClr val="000000"/>
                          </a:solidFill>
                          <a:round/>
                          <a:headEnd/>
                          <a:tailEnd/>
                        </a:ln>
                      </wps:spPr>
                      <wps:txbx>
                        <w:txbxContent>
                          <w:p w:rsidR="003A6990" w:rsidRPr="00C628B7" w:rsidRDefault="00E34026" w:rsidP="003A6990">
                            <w:pPr>
                              <w:autoSpaceDE w:val="0"/>
                              <w:autoSpaceDN w:val="0"/>
                              <w:adjustRightInd w:val="0"/>
                              <w:spacing w:line="200" w:lineRule="exact"/>
                              <w:jc w:val="center"/>
                              <w:rPr>
                                <w:rFonts w:ascii="Verdana" w:hAnsi="Verdana" w:cs="Gill Alt One MT"/>
                                <w:color w:val="000000"/>
                                <w:sz w:val="2"/>
                              </w:rPr>
                            </w:pPr>
                            <w:r>
                              <w:rPr>
                                <w:rFonts w:ascii="Verdana" w:hAnsi="Verdana" w:cs="Gill Alt One MT"/>
                                <w:color w:val="000000"/>
                                <w:sz w:val="20"/>
                              </w:rPr>
                              <w:t xml:space="preserve">New </w:t>
                            </w:r>
                            <w:r w:rsidR="002F453B">
                              <w:rPr>
                                <w:rFonts w:ascii="Verdana" w:hAnsi="Verdana" w:cs="Gill Alt One MT"/>
                                <w:color w:val="000000"/>
                                <w:sz w:val="20"/>
                              </w:rPr>
                              <w:t>Colleague is</w:t>
                            </w:r>
                            <w:r w:rsidR="003A6990">
                              <w:rPr>
                                <w:rFonts w:ascii="Verdana" w:hAnsi="Verdana" w:cs="Gill Alt One MT"/>
                                <w:color w:val="000000"/>
                                <w:sz w:val="20"/>
                              </w:rPr>
                              <w:t xml:space="preserve"> introduced to the Safeguarding and Whistleblowing posters and informed of the escalation procedures</w:t>
                            </w:r>
                          </w:p>
                          <w:p w:rsidR="006F3796" w:rsidRPr="006D568D" w:rsidRDefault="006F3796" w:rsidP="006F3796">
                            <w:pPr>
                              <w:autoSpaceDE w:val="0"/>
                              <w:autoSpaceDN w:val="0"/>
                              <w:adjustRightInd w:val="0"/>
                              <w:jc w:val="center"/>
                              <w:rPr>
                                <w:rFonts w:ascii="Verdana" w:hAnsi="Verdana" w:cs="Gill Alt One MT"/>
                                <w:color w:val="000000"/>
                                <w:sz w:val="20"/>
                              </w:rPr>
                            </w:pP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31" style="position:absolute;left:0;text-align:left;margin-left:284.2pt;margin-top:4.25pt;width:274.65pt;height: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">
                <v:textbox inset="2.38761mm,1.1938mm,2.38761mm,1.1938mm">
                  <w:txbxContent>
                    <w:p w:rsidR="003A6990" w:rsidRPr="00C628B7" w:rsidRDefault="00E34026" w:rsidP="003A6990">
                      <w:pPr>
                        <w:autoSpaceDE w:val="0"/>
                        <w:autoSpaceDN w:val="0"/>
                        <w:adjustRightInd w:val="0"/>
                        <w:spacing w:line="200" w:lineRule="exact"/>
                        <w:jc w:val="center"/>
                        <w:rPr>
                          <w:rFonts w:ascii="Verdana" w:hAnsi="Verdana" w:cs="Gill Alt One MT"/>
                          <w:color w:val="000000"/>
                          <w:sz w:val="2"/>
                        </w:rPr>
                      </w:pPr>
                      <w:r>
                        <w:rPr>
                          <w:rFonts w:ascii="Verdana" w:hAnsi="Verdana" w:cs="Gill Alt One MT"/>
                          <w:color w:val="000000"/>
                          <w:sz w:val="20"/>
                        </w:rPr>
                        <w:t xml:space="preserve">New </w:t>
                      </w:r>
                      <w:r w:rsidR="002F453B">
                        <w:rPr>
                          <w:rFonts w:ascii="Verdana" w:hAnsi="Verdana" w:cs="Gill Alt One MT"/>
                          <w:color w:val="000000"/>
                          <w:sz w:val="20"/>
                        </w:rPr>
                        <w:t>Colleague is</w:t>
                      </w:r>
                      <w:r w:rsidR="003A6990">
                        <w:rPr>
                          <w:rFonts w:ascii="Verdana" w:hAnsi="Verdana" w:cs="Gill Alt One MT"/>
                          <w:color w:val="000000"/>
                          <w:sz w:val="20"/>
                        </w:rPr>
                        <w:t xml:space="preserve"> introduced to the Safeguarding and Whistleblowing posters and informed of the escalation procedures</w:t>
                      </w:r>
                    </w:p>
                    <w:p w:rsidR="006F3796" w:rsidRPr="006D568D" w:rsidRDefault="006F3796" w:rsidP="006F3796">
                      <w:pPr>
                        <w:autoSpaceDE w:val="0"/>
                        <w:autoSpaceDN w:val="0"/>
                        <w:adjustRightInd w:val="0"/>
                        <w:jc w:val="center"/>
                        <w:rPr>
                          <w:rFonts w:ascii="Verdana" w:hAnsi="Verdana" w:cs="Gill Alt One MT"/>
                          <w:color w:val="000000"/>
                          <w:sz w:val="20"/>
                        </w:rPr>
                      </w:pPr>
                    </w:p>
                  </w:txbxContent>
                </v:textbox>
              </v:roundrect>
            </w:pict>
          </mc:Fallback>
        </mc:AlternateContent>
      </w: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404478" w:rsidRDefault="00404478" w:rsidP="006F3796">
      <w:pPr>
        <w:widowControl w:val="0"/>
        <w:ind w:left="-840" w:firstLine="120"/>
        <w:jc w:val="left"/>
        <w:rPr>
          <w:rFonts w:ascii="Verdana" w:hAnsi="Verdana"/>
          <w:b/>
          <w:color w:val="FFFFFF" w:themeColor="background1"/>
          <w:sz w:val="22"/>
          <w:szCs w:val="22"/>
        </w:rPr>
      </w:pPr>
      <w:r w:rsidRPr="00404478">
        <w:rPr>
          <w:rFonts w:ascii="Verdana" w:hAnsi="Verdana"/>
          <w:b/>
          <w:noProof/>
          <w:sz w:val="22"/>
          <w:szCs w:val="22"/>
        </w:rPr>
        <mc:AlternateContent>
          <mc:Choice Requires="wps">
            <w:drawing>
              <wp:anchor distT="0" distB="0" distL="114300" distR="114300" simplePos="0" relativeHeight="251664896" behindDoc="0" locked="0" layoutInCell="1" allowOverlap="1" wp14:anchorId="410157DF" wp14:editId="6B94D223">
                <wp:simplePos x="0" y="0"/>
                <wp:positionH relativeFrom="column">
                  <wp:posOffset>5500370</wp:posOffset>
                </wp:positionH>
                <wp:positionV relativeFrom="paragraph">
                  <wp:posOffset>156845</wp:posOffset>
                </wp:positionV>
                <wp:extent cx="494665" cy="313690"/>
                <wp:effectExtent l="38100" t="0" r="635" b="29210"/>
                <wp:wrapNone/>
                <wp:docPr id="4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65" cy="313690"/>
                        </a:xfrm>
                        <a:prstGeom prst="downArrow">
                          <a:avLst>
                            <a:gd name="adj1" fmla="val 50000"/>
                            <a:gd name="adj2" fmla="val 27279"/>
                          </a:avLst>
                        </a:prstGeom>
                        <a:solidFill>
                          <a:srgbClr val="B2B2B2"/>
                        </a:solidFill>
                        <a:ln w="317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433.1pt;margin-top:12.35pt;width:38.95pt;height:24.7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" adj="15708" fillcolor="#b2b2b2" strokeweight=".25pt"/>
            </w:pict>
          </mc:Fallback>
        </mc:AlternateContent>
      </w:r>
    </w:p>
    <w:p w:rsidR="006F3796" w:rsidRPr="00404478" w:rsidRDefault="006F3796" w:rsidP="006F3796">
      <w:pPr>
        <w:widowControl w:val="0"/>
        <w:ind w:left="-840" w:firstLine="120"/>
        <w:jc w:val="left"/>
        <w:rPr>
          <w:rFonts w:ascii="Verdana" w:hAnsi="Verdana"/>
          <w:b/>
          <w:sz w:val="22"/>
          <w:szCs w:val="22"/>
        </w:rPr>
      </w:pPr>
    </w:p>
    <w:p w:rsidR="006F3796" w:rsidRPr="00404478" w:rsidRDefault="006F3796" w:rsidP="006F3796">
      <w:pPr>
        <w:widowControl w:val="0"/>
        <w:ind w:left="-840" w:firstLine="120"/>
        <w:jc w:val="left"/>
        <w:rPr>
          <w:rFonts w:ascii="Verdana" w:hAnsi="Verdana"/>
          <w:b/>
          <w:sz w:val="22"/>
          <w:szCs w:val="22"/>
        </w:rPr>
      </w:pPr>
    </w:p>
    <w:p w:rsidR="006F3796" w:rsidRPr="00404478" w:rsidRDefault="00404478" w:rsidP="006F3796">
      <w:pPr>
        <w:widowControl w:val="0"/>
        <w:ind w:left="-840" w:firstLine="120"/>
        <w:jc w:val="left"/>
        <w:rPr>
          <w:rFonts w:ascii="Verdana" w:hAnsi="Verdana"/>
          <w:b/>
          <w:sz w:val="22"/>
          <w:szCs w:val="22"/>
        </w:rPr>
      </w:pPr>
      <w:r w:rsidRPr="00404478">
        <w:rPr>
          <w:rFonts w:ascii="Verdana" w:hAnsi="Verdana"/>
          <w:b/>
          <w:noProof/>
          <w:sz w:val="22"/>
          <w:szCs w:val="22"/>
        </w:rPr>
        <mc:AlternateContent>
          <mc:Choice Requires="wps">
            <w:drawing>
              <wp:anchor distT="0" distB="0" distL="114300" distR="114300" simplePos="0" relativeHeight="251694592" behindDoc="0" locked="0" layoutInCell="1" allowOverlap="1" wp14:anchorId="156C7645" wp14:editId="7D01F7AD">
                <wp:simplePos x="0" y="0"/>
                <wp:positionH relativeFrom="column">
                  <wp:posOffset>4285928</wp:posOffset>
                </wp:positionH>
                <wp:positionV relativeFrom="paragraph">
                  <wp:posOffset>91448</wp:posOffset>
                </wp:positionV>
                <wp:extent cx="2913380" cy="2648198"/>
                <wp:effectExtent l="0" t="0" r="20320" b="1905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2648198"/>
                        </a:xfrm>
                        <a:prstGeom prst="roundRect">
                          <a:avLst>
                            <a:gd name="adj" fmla="val 16667"/>
                          </a:avLst>
                        </a:prstGeom>
                        <a:solidFill>
                          <a:srgbClr val="FFDEBD"/>
                        </a:solidFill>
                        <a:ln w="3175">
                          <a:solidFill>
                            <a:srgbClr val="000000"/>
                          </a:solidFill>
                          <a:round/>
                          <a:headEnd/>
                          <a:tailEnd/>
                        </a:ln>
                      </wps:spPr>
                      <wps:txbx>
                        <w:txbxContent>
                          <w:p w:rsidR="00404478" w:rsidRPr="006D568D" w:rsidRDefault="00404478" w:rsidP="00404478">
                            <w:pPr>
                              <w:autoSpaceDE w:val="0"/>
                              <w:autoSpaceDN w:val="0"/>
                              <w:adjustRightInd w:val="0"/>
                              <w:jc w:val="center"/>
                              <w:rPr>
                                <w:rFonts w:ascii="Verdana" w:hAnsi="Verdana" w:cs="Gill Alt One MT"/>
                                <w:color w:val="000000"/>
                                <w:sz w:val="20"/>
                              </w:rPr>
                            </w:pPr>
                            <w:r w:rsidRPr="006D568D">
                              <w:rPr>
                                <w:rFonts w:ascii="Verdana" w:hAnsi="Verdana" w:cs="Gill Alt One MT"/>
                                <w:color w:val="000000"/>
                                <w:sz w:val="20"/>
                              </w:rPr>
                              <w:t xml:space="preserve">As part of their induction training the </w:t>
                            </w:r>
                            <w:r w:rsidR="00E34026">
                              <w:rPr>
                                <w:rFonts w:ascii="Verdana" w:hAnsi="Verdana" w:cs="Gill Alt One MT"/>
                                <w:color w:val="000000"/>
                                <w:sz w:val="20"/>
                              </w:rPr>
                              <w:t>new Colleague</w:t>
                            </w:r>
                            <w:r w:rsidRPr="006D568D">
                              <w:rPr>
                                <w:rFonts w:ascii="Verdana" w:hAnsi="Verdana" w:cs="Gill Alt One MT"/>
                                <w:color w:val="000000"/>
                                <w:sz w:val="20"/>
                              </w:rPr>
                              <w:t xml:space="preserve"> is taken through the Retail Safeguarding Risk Assessment and Individual Risk Assessment forms. In addition they are also shown the Accessibility Passport and the Young Workers general risk assessments which are completed alongside the Safeguarding risk assessments. The </w:t>
                            </w:r>
                            <w:r w:rsidR="00E34026">
                              <w:rPr>
                                <w:rFonts w:ascii="Verdana" w:hAnsi="Verdana" w:cs="Gill Alt One MT"/>
                                <w:color w:val="000000"/>
                                <w:sz w:val="20"/>
                              </w:rPr>
                              <w:t xml:space="preserve">Training </w:t>
                            </w:r>
                            <w:r w:rsidRPr="006D568D">
                              <w:rPr>
                                <w:rFonts w:ascii="Verdana" w:hAnsi="Verdana" w:cs="Gill Alt One MT"/>
                                <w:color w:val="000000"/>
                                <w:sz w:val="20"/>
                              </w:rPr>
                              <w:t>Manager is shown how to complete the Risk Assessments and informed that they are updated every si</w:t>
                            </w:r>
                            <w:r>
                              <w:rPr>
                                <w:rFonts w:ascii="Verdana" w:hAnsi="Verdana" w:cs="Gill Alt One MT"/>
                                <w:color w:val="000000"/>
                                <w:sz w:val="20"/>
                              </w:rPr>
                              <w:t>x months in March and September and reviewed quarterly in June and December</w:t>
                            </w: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2" style="position:absolute;left:0;text-align:left;margin-left:337.45pt;margin-top:7.2pt;width:229.4pt;height:20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" fillcolor="#ffdebd" strokeweight=".25pt">
                <v:textbox inset="2.38761mm,1.1938mm,2.38761mm,1.1938mm">
                  <w:txbxContent>
                    <w:p w:rsidR="00404478" w:rsidRPr="006D568D" w:rsidRDefault="00404478" w:rsidP="00404478">
                      <w:pPr>
                        <w:autoSpaceDE w:val="0"/>
                        <w:autoSpaceDN w:val="0"/>
                        <w:adjustRightInd w:val="0"/>
                        <w:jc w:val="center"/>
                        <w:rPr>
                          <w:rFonts w:ascii="Verdana" w:hAnsi="Verdana" w:cs="Gill Alt One MT"/>
                          <w:color w:val="000000"/>
                          <w:sz w:val="20"/>
                        </w:rPr>
                      </w:pPr>
                      <w:r w:rsidRPr="006D568D">
                        <w:rPr>
                          <w:rFonts w:ascii="Verdana" w:hAnsi="Verdana" w:cs="Gill Alt One MT"/>
                          <w:color w:val="000000"/>
                          <w:sz w:val="20"/>
                        </w:rPr>
                        <w:t xml:space="preserve">As part of their induction training the </w:t>
                      </w:r>
                      <w:r w:rsidR="00E34026">
                        <w:rPr>
                          <w:rFonts w:ascii="Verdana" w:hAnsi="Verdana" w:cs="Gill Alt One MT"/>
                          <w:color w:val="000000"/>
                          <w:sz w:val="20"/>
                        </w:rPr>
                        <w:t>new Colleague</w:t>
                      </w:r>
                      <w:r w:rsidRPr="006D568D">
                        <w:rPr>
                          <w:rFonts w:ascii="Verdana" w:hAnsi="Verdana" w:cs="Gill Alt One MT"/>
                          <w:color w:val="000000"/>
                          <w:sz w:val="20"/>
                        </w:rPr>
                        <w:t xml:space="preserve"> is taken through the Retail Safeguarding Risk Assessment and Individual Risk Assessment forms. In addition they are also shown the Accessibility Passport and the Young Workers general risk assessments which are completed alongside the Safeguarding risk assessments. The </w:t>
                      </w:r>
                      <w:r w:rsidR="00E34026">
                        <w:rPr>
                          <w:rFonts w:ascii="Verdana" w:hAnsi="Verdana" w:cs="Gill Alt One MT"/>
                          <w:color w:val="000000"/>
                          <w:sz w:val="20"/>
                        </w:rPr>
                        <w:t xml:space="preserve">Training </w:t>
                      </w:r>
                      <w:bookmarkStart w:id="3" w:name="_GoBack"/>
                      <w:bookmarkEnd w:id="3"/>
                      <w:r w:rsidRPr="006D568D">
                        <w:rPr>
                          <w:rFonts w:ascii="Verdana" w:hAnsi="Verdana" w:cs="Gill Alt One MT"/>
                          <w:color w:val="000000"/>
                          <w:sz w:val="20"/>
                        </w:rPr>
                        <w:t>Manager is shown how to complete the Risk Assessments and informed that they are updated every si</w:t>
                      </w:r>
                      <w:r>
                        <w:rPr>
                          <w:rFonts w:ascii="Verdana" w:hAnsi="Verdana" w:cs="Gill Alt One MT"/>
                          <w:color w:val="000000"/>
                          <w:sz w:val="20"/>
                        </w:rPr>
                        <w:t>x months in March and September and reviewed quarterly in June and December</w:t>
                      </w:r>
                    </w:p>
                  </w:txbxContent>
                </v:textbox>
              </v:roundrect>
            </w:pict>
          </mc:Fallback>
        </mc:AlternateContent>
      </w:r>
    </w:p>
    <w:p w:rsidR="006F3796" w:rsidRPr="00404478" w:rsidRDefault="006F3796" w:rsidP="006F3796">
      <w:pPr>
        <w:widowControl w:val="0"/>
        <w:ind w:left="-840" w:firstLine="120"/>
        <w:jc w:val="left"/>
        <w:rPr>
          <w:rFonts w:ascii="Verdana" w:hAnsi="Verdana"/>
          <w:b/>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404478" w:rsidP="006F3796">
      <w:pPr>
        <w:widowControl w:val="0"/>
        <w:ind w:left="-840" w:firstLine="120"/>
        <w:jc w:val="lef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40319" behindDoc="0" locked="0" layoutInCell="1" allowOverlap="1" wp14:anchorId="2B462DBA" wp14:editId="3E550359">
                <wp:simplePos x="0" y="0"/>
                <wp:positionH relativeFrom="column">
                  <wp:posOffset>-12939</wp:posOffset>
                </wp:positionH>
                <wp:positionV relativeFrom="paragraph">
                  <wp:posOffset>6399</wp:posOffset>
                </wp:positionV>
                <wp:extent cx="3479470" cy="2029460"/>
                <wp:effectExtent l="0" t="0" r="26035" b="27940"/>
                <wp:wrapNone/>
                <wp:docPr id="5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470" cy="2029460"/>
                        </a:xfrm>
                        <a:prstGeom prst="roundRect">
                          <a:avLst>
                            <a:gd name="adj" fmla="val 16667"/>
                          </a:avLst>
                        </a:prstGeom>
                        <a:solidFill>
                          <a:srgbClr val="FFDEBD"/>
                        </a:solidFill>
                        <a:ln w="3175">
                          <a:solidFill>
                            <a:srgbClr val="000000"/>
                          </a:solidFill>
                          <a:round/>
                          <a:headEnd/>
                          <a:tailEnd/>
                        </a:ln>
                      </wps:spPr>
                      <wps:txbx>
                        <w:txbxContent>
                          <w:p w:rsidR="003A6990" w:rsidRPr="00122D76" w:rsidRDefault="00396155" w:rsidP="003A6990">
                            <w:pPr>
                              <w:shd w:val="clear" w:color="auto" w:fill="FFFFFF" w:themeFill="background1"/>
                              <w:spacing w:before="80" w:after="80"/>
                              <w:jc w:val="center"/>
                              <w:rPr>
                                <w:rFonts w:ascii="Verdana" w:hAnsi="Verdana" w:cs="Gill Alt One MT"/>
                                <w:color w:val="000000"/>
                                <w:spacing w:val="-10"/>
                                <w:sz w:val="20"/>
                              </w:rPr>
                            </w:pPr>
                            <w:r>
                              <w:rPr>
                                <w:rFonts w:ascii="Verdana" w:hAnsi="Verdana" w:cs="Gill Alt One MT"/>
                                <w:color w:val="000000"/>
                                <w:spacing w:val="-10"/>
                                <w:sz w:val="20"/>
                              </w:rPr>
                              <w:t xml:space="preserve">The Store </w:t>
                            </w:r>
                            <w:r w:rsidR="003A6990" w:rsidRPr="00122D76">
                              <w:rPr>
                                <w:rFonts w:ascii="Verdana" w:hAnsi="Verdana" w:cs="Gill Alt One MT"/>
                                <w:color w:val="000000"/>
                                <w:spacing w:val="-10"/>
                                <w:sz w:val="20"/>
                              </w:rPr>
                              <w:t xml:space="preserve">Manager </w:t>
                            </w:r>
                            <w:r>
                              <w:rPr>
                                <w:rFonts w:ascii="Verdana" w:hAnsi="Verdana" w:cs="Gill Alt One MT"/>
                                <w:color w:val="000000"/>
                                <w:spacing w:val="-10"/>
                                <w:sz w:val="20"/>
                              </w:rPr>
                              <w:t>will</w:t>
                            </w:r>
                            <w:r w:rsidR="003A6990" w:rsidRPr="00122D76">
                              <w:rPr>
                                <w:rFonts w:ascii="Verdana" w:hAnsi="Verdana" w:cs="Gill Alt One MT"/>
                                <w:color w:val="000000"/>
                                <w:spacing w:val="-10"/>
                                <w:sz w:val="20"/>
                              </w:rPr>
                              <w:t xml:space="preserve"> attend the </w:t>
                            </w:r>
                            <w:r w:rsidR="005275F7">
                              <w:rPr>
                                <w:rFonts w:ascii="Verdana" w:hAnsi="Verdana" w:cs="Gill Alt One MT"/>
                                <w:color w:val="000000"/>
                                <w:spacing w:val="-10"/>
                                <w:sz w:val="20"/>
                              </w:rPr>
                              <w:t>Licence to Operate</w:t>
                            </w:r>
                            <w:r>
                              <w:rPr>
                                <w:rFonts w:ascii="Verdana" w:hAnsi="Verdana" w:cs="Gill Alt One MT"/>
                                <w:color w:val="000000"/>
                                <w:spacing w:val="-10"/>
                                <w:sz w:val="20"/>
                              </w:rPr>
                              <w:t xml:space="preserve"> / </w:t>
                            </w:r>
                            <w:r w:rsidR="003A6990" w:rsidRPr="00122D76">
                              <w:rPr>
                                <w:rFonts w:ascii="Verdana" w:hAnsi="Verdana" w:cs="Gill Alt One MT"/>
                                <w:color w:val="000000"/>
                                <w:spacing w:val="-10"/>
                                <w:sz w:val="20"/>
                              </w:rPr>
                              <w:t>Retail Safeguarding briefing which is a training</w:t>
                            </w:r>
                            <w:r>
                              <w:rPr>
                                <w:rFonts w:ascii="Verdana" w:hAnsi="Verdana" w:cs="Gill Alt One MT"/>
                                <w:color w:val="000000"/>
                                <w:spacing w:val="-10"/>
                                <w:sz w:val="20"/>
                              </w:rPr>
                              <w:t xml:space="preserve"> session conducted by their ABM within the first 6 months of their employment.</w:t>
                            </w:r>
                          </w:p>
                          <w:p w:rsidR="003A6990" w:rsidRPr="008A32E7" w:rsidRDefault="003A6990" w:rsidP="003A6990">
                            <w:pPr>
                              <w:shd w:val="clear" w:color="auto" w:fill="FFFFFF" w:themeFill="background1"/>
                              <w:spacing w:before="80" w:after="80"/>
                              <w:jc w:val="center"/>
                              <w:rPr>
                                <w:rFonts w:ascii="Verdana" w:hAnsi="Verdana" w:cs="Gill Alt One MT"/>
                                <w:color w:val="000000"/>
                                <w:spacing w:val="-10"/>
                                <w:sz w:val="20"/>
                              </w:rPr>
                            </w:pPr>
                            <w:r w:rsidRPr="008A32E7">
                              <w:rPr>
                                <w:rFonts w:ascii="Verdana" w:hAnsi="Verdana" w:cs="Gill Alt One MT"/>
                                <w:color w:val="000000"/>
                                <w:spacing w:val="-10"/>
                                <w:sz w:val="20"/>
                              </w:rPr>
                              <w:t xml:space="preserve">The key objective of the training is to </w:t>
                            </w:r>
                            <w:r w:rsidRPr="008A32E7">
                              <w:rPr>
                                <w:rFonts w:ascii="Verdana" w:hAnsi="Verdana" w:cs="Gill Alt One MT"/>
                                <w:iCs/>
                                <w:color w:val="000000"/>
                                <w:spacing w:val="-10"/>
                                <w:sz w:val="20"/>
                              </w:rPr>
                              <w:t>provide the necessary awareness, knowledge and skills to recognise and respond appropriately to concerns about children, young people or vulnerable</w:t>
                            </w:r>
                            <w:r w:rsidR="005275F7">
                              <w:rPr>
                                <w:rFonts w:ascii="Verdana" w:hAnsi="Verdana" w:cs="Gill Alt One MT"/>
                                <w:iCs/>
                                <w:color w:val="000000"/>
                                <w:spacing w:val="-10"/>
                                <w:sz w:val="20"/>
                              </w:rPr>
                              <w:t xml:space="preserve"> adults (adults at risk) who work in</w:t>
                            </w:r>
                            <w:r w:rsidRPr="008A32E7">
                              <w:rPr>
                                <w:rFonts w:ascii="Verdana" w:hAnsi="Verdana" w:cs="Gill Alt One MT"/>
                                <w:iCs/>
                                <w:color w:val="000000"/>
                                <w:spacing w:val="-10"/>
                                <w:sz w:val="20"/>
                              </w:rPr>
                              <w:t xml:space="preserve"> or come into contact with Barnardo’s retail stores.</w:t>
                            </w:r>
                          </w:p>
                          <w:p w:rsidR="006F3796" w:rsidRPr="00B63D66" w:rsidRDefault="006F3796" w:rsidP="006D568D">
                            <w:pPr>
                              <w:shd w:val="clear" w:color="auto" w:fill="FFFFFF" w:themeFill="background1"/>
                              <w:autoSpaceDE w:val="0"/>
                              <w:autoSpaceDN w:val="0"/>
                              <w:adjustRightInd w:val="0"/>
                              <w:spacing w:line="220" w:lineRule="exact"/>
                              <w:jc w:val="center"/>
                              <w:rPr>
                                <w:rFonts w:ascii="Verdana" w:hAnsi="Verdana" w:cs="Gill Alt One MT"/>
                                <w:color w:val="000000"/>
                                <w:spacing w:val="-4"/>
                                <w:sz w:val="20"/>
                              </w:rPr>
                            </w:pP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1pt;margin-top:.5pt;width:273.95pt;height:159.8pt;z-index:251640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" fillcolor="#ffdebd" strokeweight=".25pt">
                <v:textbox inset="2.38761mm,1.1938mm,2.38761mm,1.1938mm">
                  <w:txbxContent>
                    <w:p w:rsidR="003A6990" w:rsidRPr="00122D76" w:rsidRDefault="00396155" w:rsidP="003A6990">
                      <w:pPr>
                        <w:shd w:val="clear" w:color="auto" w:fill="FFFFFF" w:themeFill="background1"/>
                        <w:spacing w:before="80" w:after="80"/>
                        <w:jc w:val="center"/>
                        <w:rPr>
                          <w:rFonts w:ascii="Verdana" w:hAnsi="Verdana" w:cs="Gill Alt One MT"/>
                          <w:color w:val="000000"/>
                          <w:spacing w:val="-10"/>
                          <w:sz w:val="20"/>
                        </w:rPr>
                      </w:pPr>
                      <w:r>
                        <w:rPr>
                          <w:rFonts w:ascii="Verdana" w:hAnsi="Verdana" w:cs="Gill Alt One MT"/>
                          <w:color w:val="000000"/>
                          <w:spacing w:val="-10"/>
                          <w:sz w:val="20"/>
                        </w:rPr>
                        <w:t xml:space="preserve">The Store </w:t>
                      </w:r>
                      <w:r w:rsidR="003A6990" w:rsidRPr="00122D76">
                        <w:rPr>
                          <w:rFonts w:ascii="Verdana" w:hAnsi="Verdana" w:cs="Gill Alt One MT"/>
                          <w:color w:val="000000"/>
                          <w:spacing w:val="-10"/>
                          <w:sz w:val="20"/>
                        </w:rPr>
                        <w:t xml:space="preserve">Manager </w:t>
                      </w:r>
                      <w:r>
                        <w:rPr>
                          <w:rFonts w:ascii="Verdana" w:hAnsi="Verdana" w:cs="Gill Alt One MT"/>
                          <w:color w:val="000000"/>
                          <w:spacing w:val="-10"/>
                          <w:sz w:val="20"/>
                        </w:rPr>
                        <w:t>will</w:t>
                      </w:r>
                      <w:r w:rsidR="003A6990" w:rsidRPr="00122D76">
                        <w:rPr>
                          <w:rFonts w:ascii="Verdana" w:hAnsi="Verdana" w:cs="Gill Alt One MT"/>
                          <w:color w:val="000000"/>
                          <w:spacing w:val="-10"/>
                          <w:sz w:val="20"/>
                        </w:rPr>
                        <w:t xml:space="preserve"> attend the </w:t>
                      </w:r>
                      <w:r w:rsidR="005275F7">
                        <w:rPr>
                          <w:rFonts w:ascii="Verdana" w:hAnsi="Verdana" w:cs="Gill Alt One MT"/>
                          <w:color w:val="000000"/>
                          <w:spacing w:val="-10"/>
                          <w:sz w:val="20"/>
                        </w:rPr>
                        <w:t>Licence to Operate</w:t>
                      </w:r>
                      <w:r>
                        <w:rPr>
                          <w:rFonts w:ascii="Verdana" w:hAnsi="Verdana" w:cs="Gill Alt One MT"/>
                          <w:color w:val="000000"/>
                          <w:spacing w:val="-10"/>
                          <w:sz w:val="20"/>
                        </w:rPr>
                        <w:t xml:space="preserve"> / </w:t>
                      </w:r>
                      <w:r w:rsidR="003A6990" w:rsidRPr="00122D76">
                        <w:rPr>
                          <w:rFonts w:ascii="Verdana" w:hAnsi="Verdana" w:cs="Gill Alt One MT"/>
                          <w:color w:val="000000"/>
                          <w:spacing w:val="-10"/>
                          <w:sz w:val="20"/>
                        </w:rPr>
                        <w:t>Retail Safeguarding briefing which is a training</w:t>
                      </w:r>
                      <w:r>
                        <w:rPr>
                          <w:rFonts w:ascii="Verdana" w:hAnsi="Verdana" w:cs="Gill Alt One MT"/>
                          <w:color w:val="000000"/>
                          <w:spacing w:val="-10"/>
                          <w:sz w:val="20"/>
                        </w:rPr>
                        <w:t xml:space="preserve"> session conducted by their ABM within the first 6 months of their employment.</w:t>
                      </w:r>
                    </w:p>
                    <w:p w:rsidR="003A6990" w:rsidRPr="008A32E7" w:rsidRDefault="003A6990" w:rsidP="003A6990">
                      <w:pPr>
                        <w:shd w:val="clear" w:color="auto" w:fill="FFFFFF" w:themeFill="background1"/>
                        <w:spacing w:before="80" w:after="80"/>
                        <w:jc w:val="center"/>
                        <w:rPr>
                          <w:rFonts w:ascii="Verdana" w:hAnsi="Verdana" w:cs="Gill Alt One MT"/>
                          <w:color w:val="000000"/>
                          <w:spacing w:val="-10"/>
                          <w:sz w:val="20"/>
                        </w:rPr>
                      </w:pPr>
                      <w:r w:rsidRPr="008A32E7">
                        <w:rPr>
                          <w:rFonts w:ascii="Verdana" w:hAnsi="Verdana" w:cs="Gill Alt One MT"/>
                          <w:color w:val="000000"/>
                          <w:spacing w:val="-10"/>
                          <w:sz w:val="20"/>
                        </w:rPr>
                        <w:t xml:space="preserve">The key objective of the training is to </w:t>
                      </w:r>
                      <w:r w:rsidRPr="008A32E7">
                        <w:rPr>
                          <w:rFonts w:ascii="Verdana" w:hAnsi="Verdana" w:cs="Gill Alt One MT"/>
                          <w:iCs/>
                          <w:color w:val="000000"/>
                          <w:spacing w:val="-10"/>
                          <w:sz w:val="20"/>
                        </w:rPr>
                        <w:t>provide the necessary awareness, knowledge and skills to recognise and respond appropriately to concerns about children, young people or vulnerable</w:t>
                      </w:r>
                      <w:r w:rsidR="005275F7">
                        <w:rPr>
                          <w:rFonts w:ascii="Verdana" w:hAnsi="Verdana" w:cs="Gill Alt One MT"/>
                          <w:iCs/>
                          <w:color w:val="000000"/>
                          <w:spacing w:val="-10"/>
                          <w:sz w:val="20"/>
                        </w:rPr>
                        <w:t xml:space="preserve"> adults (adults at risk) who work in</w:t>
                      </w:r>
                      <w:r w:rsidRPr="008A32E7">
                        <w:rPr>
                          <w:rFonts w:ascii="Verdana" w:hAnsi="Verdana" w:cs="Gill Alt One MT"/>
                          <w:iCs/>
                          <w:color w:val="000000"/>
                          <w:spacing w:val="-10"/>
                          <w:sz w:val="20"/>
                        </w:rPr>
                        <w:t xml:space="preserve"> or come into contact with Barnardo’s retail stores.</w:t>
                      </w:r>
                    </w:p>
                    <w:p w:rsidR="006F3796" w:rsidRPr="00B63D66" w:rsidRDefault="006F3796" w:rsidP="006D568D">
                      <w:pPr>
                        <w:shd w:val="clear" w:color="auto" w:fill="FFFFFF" w:themeFill="background1"/>
                        <w:autoSpaceDE w:val="0"/>
                        <w:autoSpaceDN w:val="0"/>
                        <w:adjustRightInd w:val="0"/>
                        <w:spacing w:line="220" w:lineRule="exact"/>
                        <w:jc w:val="center"/>
                        <w:rPr>
                          <w:rFonts w:ascii="Verdana" w:hAnsi="Verdana" w:cs="Gill Alt One MT"/>
                          <w:color w:val="000000"/>
                          <w:spacing w:val="-4"/>
                          <w:sz w:val="20"/>
                        </w:rPr>
                      </w:pPr>
                    </w:p>
                  </w:txbxContent>
                </v:textbox>
              </v:roundrect>
            </w:pict>
          </mc:Fallback>
        </mc:AlternateContent>
      </w:r>
      <w:r w:rsidR="004E0996">
        <w:rPr>
          <w:rFonts w:ascii="Verdana" w:hAnsi="Verdana"/>
          <w:noProof/>
          <w:sz w:val="22"/>
          <w:szCs w:val="22"/>
        </w:rPr>
        <mc:AlternateContent>
          <mc:Choice Requires="wps">
            <w:drawing>
              <wp:anchor distT="0" distB="0" distL="114300" distR="114300" simplePos="0" relativeHeight="251673088" behindDoc="0" locked="0" layoutInCell="1" allowOverlap="1" wp14:anchorId="5E6E51CF" wp14:editId="4945624B">
                <wp:simplePos x="0" y="0"/>
                <wp:positionH relativeFrom="column">
                  <wp:posOffset>1910863</wp:posOffset>
                </wp:positionH>
                <wp:positionV relativeFrom="paragraph">
                  <wp:posOffset>8601</wp:posOffset>
                </wp:positionV>
                <wp:extent cx="539750" cy="258445"/>
                <wp:effectExtent l="0" t="0" r="0" b="8255"/>
                <wp:wrapNone/>
                <wp:docPr id="3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58445"/>
                        </a:xfrm>
                        <a:prstGeom prst="rect">
                          <a:avLst/>
                        </a:prstGeom>
                        <a:noFill/>
                        <a:ln>
                          <a:noFill/>
                        </a:ln>
                        <a:extLst>
                          <a:ext uri="{909E8E84-426E-40DD-AFC4-6F175D3DCCD1}">
                            <a14:hiddenFill xmlns:a14="http://schemas.microsoft.com/office/drawing/2010/main">
                              <a:solidFill>
                                <a:srgbClr val="99FF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796" w:rsidRPr="005B4001" w:rsidRDefault="006F3796" w:rsidP="006F3796">
                            <w:pPr>
                              <w:autoSpaceDE w:val="0"/>
                              <w:autoSpaceDN w:val="0"/>
                              <w:adjustRightInd w:val="0"/>
                              <w:rPr>
                                <w:rFonts w:cs="Gill Alt One MT"/>
                                <w:b/>
                                <w:bCs/>
                                <w:color w:val="00FF00"/>
                                <w:sz w:val="2"/>
                                <w:szCs w:val="24"/>
                              </w:rPr>
                            </w:pPr>
                          </w:p>
                        </w:txbxContent>
                      </wps:txbx>
                      <wps:bodyPr rot="0" vert="horz" wrap="square" lIns="85954" tIns="42977" rIns="85954" bIns="42977"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04" o:spid="_x0000_s1033" type="#_x0000_t202" style="position:absolute;left:0;text-align:left;margin-left:150.45pt;margin-top:.7pt;width:42.5pt;height:20.3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xIvQIAAMI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" filled="f" fillcolor="#9f3" stroked="f">
                <v:textbox inset="2.38761mm,1.1938mm,2.38761mm,1.1938mm">
                  <w:txbxContent>
                    <w:p w:rsidR="006F3796" w:rsidRPr="005B4001" w:rsidRDefault="006F3796" w:rsidP="006F3796">
                      <w:pPr>
                        <w:autoSpaceDE w:val="0"/>
                        <w:autoSpaceDN w:val="0"/>
                        <w:adjustRightInd w:val="0"/>
                        <w:rPr>
                          <w:rFonts w:cs="Gill Alt One MT"/>
                          <w:b/>
                          <w:bCs/>
                          <w:color w:val="00FF00"/>
                          <w:sz w:val="2"/>
                          <w:szCs w:val="24"/>
                        </w:rPr>
                      </w:pPr>
                    </w:p>
                  </w:txbxContent>
                </v:textbox>
              </v:shape>
            </w:pict>
          </mc:Fallback>
        </mc:AlternateContent>
      </w:r>
    </w:p>
    <w:p w:rsidR="006F3796" w:rsidRPr="006F3796" w:rsidRDefault="006F3796" w:rsidP="006F3796">
      <w:pPr>
        <w:widowControl w:val="0"/>
        <w:ind w:left="-840" w:firstLine="120"/>
        <w:jc w:val="left"/>
        <w:rPr>
          <w:rFonts w:ascii="Verdana" w:hAnsi="Verdana"/>
          <w:sz w:val="22"/>
          <w:szCs w:val="22"/>
        </w:rPr>
      </w:pPr>
    </w:p>
    <w:p w:rsidR="006F3796" w:rsidRPr="006F3796" w:rsidRDefault="00404478" w:rsidP="006F3796">
      <w:pPr>
        <w:widowControl w:val="0"/>
        <w:ind w:left="-840" w:firstLine="120"/>
        <w:jc w:val="lef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702784" behindDoc="0" locked="0" layoutInCell="1" allowOverlap="1" wp14:anchorId="0C005821" wp14:editId="0441930E">
                <wp:simplePos x="0" y="0"/>
                <wp:positionH relativeFrom="column">
                  <wp:posOffset>3609340</wp:posOffset>
                </wp:positionH>
                <wp:positionV relativeFrom="paragraph">
                  <wp:posOffset>157480</wp:posOffset>
                </wp:positionV>
                <wp:extent cx="494665" cy="539750"/>
                <wp:effectExtent l="15558" t="41592" r="16192" b="54293"/>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665" cy="539750"/>
                        </a:xfrm>
                        <a:prstGeom prst="downArrow">
                          <a:avLst>
                            <a:gd name="adj1" fmla="val 50000"/>
                            <a:gd name="adj2" fmla="val 27279"/>
                          </a:avLst>
                        </a:prstGeom>
                        <a:solidFill>
                          <a:srgbClr val="B2B2B2"/>
                        </a:solidFill>
                        <a:ln w="317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84.2pt;margin-top:12.4pt;width:38.95pt;height:42.5pt;rotation:90;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" fillcolor="#b2b2b2" strokeweight=".25pt"/>
            </w:pict>
          </mc:Fallback>
        </mc:AlternateContent>
      </w:r>
      <w:r w:rsidR="004E0996">
        <w:rPr>
          <w:rFonts w:ascii="Verdana" w:hAnsi="Verdana"/>
          <w:noProof/>
          <w:sz w:val="22"/>
          <w:szCs w:val="22"/>
        </w:rPr>
        <mc:AlternateContent>
          <mc:Choice Requires="wps">
            <w:drawing>
              <wp:anchor distT="0" distB="0" distL="114300" distR="114300" simplePos="0" relativeHeight="251671040" behindDoc="0" locked="0" layoutInCell="1" allowOverlap="1" wp14:anchorId="36E0D86D" wp14:editId="6ADB965A">
                <wp:simplePos x="0" y="0"/>
                <wp:positionH relativeFrom="column">
                  <wp:posOffset>658544</wp:posOffset>
                </wp:positionH>
                <wp:positionV relativeFrom="paragraph">
                  <wp:posOffset>54734</wp:posOffset>
                </wp:positionV>
                <wp:extent cx="381000" cy="259080"/>
                <wp:effectExtent l="0" t="0" r="0" b="7620"/>
                <wp:wrapNone/>
                <wp:docPr id="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796" w:rsidRPr="00F63BB3" w:rsidRDefault="006F3796" w:rsidP="006F3796">
                            <w:pPr>
                              <w:autoSpaceDE w:val="0"/>
                              <w:autoSpaceDN w:val="0"/>
                              <w:adjustRightInd w:val="0"/>
                              <w:ind w:right="-146"/>
                              <w:rPr>
                                <w:rFonts w:cs="Gill Alt One MT"/>
                                <w:b/>
                                <w:bCs/>
                                <w:color w:val="FF0000"/>
                                <w:sz w:val="23"/>
                                <w:szCs w:val="24"/>
                              </w:rPr>
                            </w:pPr>
                          </w:p>
                        </w:txbxContent>
                      </wps:txbx>
                      <wps:bodyPr rot="0" vert="horz" wrap="square" lIns="85954" tIns="42977" rIns="85954" bIns="42977"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20" o:spid="_x0000_s1035" type="#_x0000_t202" style="position:absolute;left:0;text-align:left;margin-left:51.85pt;margin-top:4.3pt;width:30pt;height:20.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" filled="f" fillcolor="red" stroked="f">
                <v:textbox inset="2.38761mm,1.1938mm,2.38761mm,1.1938mm">
                  <w:txbxContent>
                    <w:p w:rsidR="006F3796" w:rsidRPr="00F63BB3" w:rsidRDefault="006F3796" w:rsidP="006F3796">
                      <w:pPr>
                        <w:autoSpaceDE w:val="0"/>
                        <w:autoSpaceDN w:val="0"/>
                        <w:adjustRightInd w:val="0"/>
                        <w:ind w:right="-146"/>
                        <w:rPr>
                          <w:rFonts w:cs="Gill Alt One MT"/>
                          <w:b/>
                          <w:bCs/>
                          <w:color w:val="FF0000"/>
                          <w:sz w:val="23"/>
                          <w:szCs w:val="24"/>
                        </w:rPr>
                      </w:pPr>
                    </w:p>
                  </w:txbxContent>
                </v:textbox>
              </v:shape>
            </w:pict>
          </mc:Fallback>
        </mc:AlternateContent>
      </w: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404478" w:rsidP="006F3796">
      <w:pPr>
        <w:widowControl w:val="0"/>
        <w:ind w:left="-840" w:firstLine="120"/>
        <w:jc w:val="lef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700736" behindDoc="0" locked="0" layoutInCell="1" allowOverlap="1" wp14:anchorId="1D3D2593" wp14:editId="4DD73E16">
                <wp:simplePos x="0" y="0"/>
                <wp:positionH relativeFrom="column">
                  <wp:posOffset>1363980</wp:posOffset>
                </wp:positionH>
                <wp:positionV relativeFrom="paragraph">
                  <wp:posOffset>22860</wp:posOffset>
                </wp:positionV>
                <wp:extent cx="494665" cy="397510"/>
                <wp:effectExtent l="38100" t="0" r="57785" b="40640"/>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65" cy="397510"/>
                        </a:xfrm>
                        <a:prstGeom prst="downArrow">
                          <a:avLst>
                            <a:gd name="adj1" fmla="val 50000"/>
                            <a:gd name="adj2" fmla="val 27279"/>
                          </a:avLst>
                        </a:prstGeom>
                        <a:solidFill>
                          <a:srgbClr val="B2B2B2"/>
                        </a:solidFill>
                        <a:ln w="317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107.4pt;margin-top:1.8pt;width:38.95pt;height:31.3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" adj="15708" fillcolor="#b2b2b2" strokeweight=".25pt"/>
            </w:pict>
          </mc:Fallback>
        </mc:AlternateContent>
      </w:r>
      <w:r>
        <w:rPr>
          <w:rFonts w:ascii="Verdana" w:hAnsi="Verdana"/>
          <w:noProof/>
          <w:sz w:val="22"/>
          <w:szCs w:val="22"/>
        </w:rPr>
        <mc:AlternateContent>
          <mc:Choice Requires="wps">
            <w:drawing>
              <wp:anchor distT="0" distB="0" distL="114300" distR="114300" simplePos="0" relativeHeight="251665920" behindDoc="0" locked="0" layoutInCell="1" allowOverlap="1" wp14:anchorId="4D4BF83D" wp14:editId="767F17CB">
                <wp:simplePos x="0" y="0"/>
                <wp:positionH relativeFrom="column">
                  <wp:posOffset>3609035</wp:posOffset>
                </wp:positionH>
                <wp:positionV relativeFrom="paragraph">
                  <wp:posOffset>130629</wp:posOffset>
                </wp:positionV>
                <wp:extent cx="3488344" cy="1412240"/>
                <wp:effectExtent l="0" t="0" r="17145" b="16510"/>
                <wp:wrapNone/>
                <wp:docPr id="2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8344" cy="1412240"/>
                        </a:xfrm>
                        <a:prstGeom prst="roundRect">
                          <a:avLst>
                            <a:gd name="adj" fmla="val 21754"/>
                          </a:avLst>
                        </a:prstGeom>
                        <a:solidFill>
                          <a:srgbClr val="FFDEBD"/>
                        </a:solidFill>
                        <a:ln w="9525">
                          <a:solidFill>
                            <a:srgbClr val="000000"/>
                          </a:solidFill>
                          <a:round/>
                          <a:headEnd/>
                          <a:tailEnd/>
                        </a:ln>
                      </wps:spPr>
                      <wps:txbx>
                        <w:txbxContent>
                          <w:p w:rsidR="006F3796" w:rsidRPr="006B1586" w:rsidRDefault="00122D76" w:rsidP="006D568D">
                            <w:pPr>
                              <w:shd w:val="clear" w:color="auto" w:fill="FFFFFF" w:themeFill="background1"/>
                              <w:autoSpaceDE w:val="0"/>
                              <w:autoSpaceDN w:val="0"/>
                              <w:adjustRightInd w:val="0"/>
                              <w:spacing w:line="240" w:lineRule="exact"/>
                              <w:ind w:right="-6"/>
                              <w:jc w:val="center"/>
                              <w:rPr>
                                <w:rFonts w:ascii="Verdana" w:hAnsi="Verdana" w:cs="Arial"/>
                                <w:color w:val="000000"/>
                                <w:sz w:val="20"/>
                              </w:rPr>
                            </w:pPr>
                            <w:r>
                              <w:rPr>
                                <w:rFonts w:ascii="Verdana" w:hAnsi="Verdana" w:cs="Arial"/>
                                <w:color w:val="000000"/>
                                <w:sz w:val="20"/>
                              </w:rPr>
                              <w:t xml:space="preserve">If required the Manager will escalate safeguarding </w:t>
                            </w:r>
                            <w:r w:rsidR="002F453B">
                              <w:rPr>
                                <w:rFonts w:ascii="Verdana" w:hAnsi="Verdana" w:cs="Arial"/>
                                <w:color w:val="000000"/>
                                <w:sz w:val="20"/>
                              </w:rPr>
                              <w:t>concerns or questions to their line m</w:t>
                            </w:r>
                            <w:r>
                              <w:rPr>
                                <w:rFonts w:ascii="Verdana" w:hAnsi="Verdana" w:cs="Arial"/>
                                <w:color w:val="000000"/>
                                <w:sz w:val="20"/>
                              </w:rPr>
                              <w:t xml:space="preserve">anager or the Retail Safeguarding lead             </w:t>
                            </w:r>
                            <w:r w:rsidR="00DC0E4D">
                              <w:rPr>
                                <w:rFonts w:ascii="Verdana" w:hAnsi="Verdana" w:cs="Arial"/>
                                <w:color w:val="000000"/>
                                <w:sz w:val="20"/>
                              </w:rPr>
                              <w:t xml:space="preserve">(DDRSO). </w:t>
                            </w:r>
                            <w:r w:rsidR="00DA1388">
                              <w:rPr>
                                <w:rFonts w:ascii="Verdana" w:hAnsi="Verdana" w:cs="Arial"/>
                                <w:color w:val="000000"/>
                                <w:sz w:val="20"/>
                              </w:rPr>
                              <w:t>The relevant serious incident forms will be completed depending upon the allegation made.</w:t>
                            </w:r>
                          </w:p>
                        </w:txbxContent>
                      </wps:txbx>
                      <wps:bodyPr rot="0" vert="horz" wrap="square" lIns="108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36" style="position:absolute;left:0;text-align:left;margin-left:284.2pt;margin-top:10.3pt;width:274.65pt;height:11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" fillcolor="#ffdebd">
                <v:textbox inset="3mm,1mm,2.5mm,1mm">
                  <w:txbxContent>
                    <w:p w:rsidR="006F3796" w:rsidRPr="006B1586" w:rsidRDefault="00122D76" w:rsidP="006D568D">
                      <w:pPr>
                        <w:shd w:val="clear" w:color="auto" w:fill="FFFFFF" w:themeFill="background1"/>
                        <w:autoSpaceDE w:val="0"/>
                        <w:autoSpaceDN w:val="0"/>
                        <w:adjustRightInd w:val="0"/>
                        <w:spacing w:line="240" w:lineRule="exact"/>
                        <w:ind w:right="-6"/>
                        <w:jc w:val="center"/>
                        <w:rPr>
                          <w:rFonts w:ascii="Verdana" w:hAnsi="Verdana" w:cs="Arial"/>
                          <w:color w:val="000000"/>
                          <w:sz w:val="20"/>
                        </w:rPr>
                      </w:pPr>
                      <w:r>
                        <w:rPr>
                          <w:rFonts w:ascii="Verdana" w:hAnsi="Verdana" w:cs="Arial"/>
                          <w:color w:val="000000"/>
                          <w:sz w:val="20"/>
                        </w:rPr>
                        <w:t xml:space="preserve">If required the Manager will escalate safeguarding </w:t>
                      </w:r>
                      <w:r w:rsidR="002F453B">
                        <w:rPr>
                          <w:rFonts w:ascii="Verdana" w:hAnsi="Verdana" w:cs="Arial"/>
                          <w:color w:val="000000"/>
                          <w:sz w:val="20"/>
                        </w:rPr>
                        <w:t>concerns or questions to their line m</w:t>
                      </w:r>
                      <w:r>
                        <w:rPr>
                          <w:rFonts w:ascii="Verdana" w:hAnsi="Verdana" w:cs="Arial"/>
                          <w:color w:val="000000"/>
                          <w:sz w:val="20"/>
                        </w:rPr>
                        <w:t xml:space="preserve">anager or the Retail Safeguarding lead             </w:t>
                      </w:r>
                      <w:r w:rsidR="00DC0E4D">
                        <w:rPr>
                          <w:rFonts w:ascii="Verdana" w:hAnsi="Verdana" w:cs="Arial"/>
                          <w:color w:val="000000"/>
                          <w:sz w:val="20"/>
                        </w:rPr>
                        <w:t xml:space="preserve">(DDRSO). </w:t>
                      </w:r>
                      <w:r w:rsidR="00DA1388">
                        <w:rPr>
                          <w:rFonts w:ascii="Verdana" w:hAnsi="Verdana" w:cs="Arial"/>
                          <w:color w:val="000000"/>
                          <w:sz w:val="20"/>
                        </w:rPr>
                        <w:t>The relevant serious incident forms will be completed depending upon the allegation made.</w:t>
                      </w:r>
                    </w:p>
                  </w:txbxContent>
                </v:textbox>
              </v:roundrect>
            </w:pict>
          </mc:Fallback>
        </mc:AlternateContent>
      </w: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404478" w:rsidP="006F3796">
      <w:pPr>
        <w:widowControl w:val="0"/>
        <w:ind w:left="-840" w:firstLine="120"/>
        <w:jc w:val="lef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96640" behindDoc="0" locked="0" layoutInCell="1" allowOverlap="1" wp14:anchorId="5C825A2D" wp14:editId="0FCA55CE">
                <wp:simplePos x="0" y="0"/>
                <wp:positionH relativeFrom="column">
                  <wp:posOffset>70188</wp:posOffset>
                </wp:positionH>
                <wp:positionV relativeFrom="paragraph">
                  <wp:posOffset>734</wp:posOffset>
                </wp:positionV>
                <wp:extent cx="2472690" cy="1602946"/>
                <wp:effectExtent l="0" t="0" r="22860" b="16510"/>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1602946"/>
                        </a:xfrm>
                        <a:prstGeom prst="roundRect">
                          <a:avLst>
                            <a:gd name="adj" fmla="val 16667"/>
                          </a:avLst>
                        </a:prstGeom>
                        <a:solidFill>
                          <a:srgbClr val="FFDEBD"/>
                        </a:solidFill>
                        <a:ln w="3175">
                          <a:solidFill>
                            <a:srgbClr val="000000"/>
                          </a:solidFill>
                          <a:round/>
                          <a:headEnd/>
                          <a:tailEnd/>
                        </a:ln>
                      </wps:spPr>
                      <wps:txbx>
                        <w:txbxContent>
                          <w:p w:rsidR="00404478" w:rsidRPr="00B63D66" w:rsidRDefault="00404478" w:rsidP="00404478">
                            <w:pPr>
                              <w:shd w:val="clear" w:color="auto" w:fill="FFFFFF" w:themeFill="background1"/>
                              <w:autoSpaceDE w:val="0"/>
                              <w:autoSpaceDN w:val="0"/>
                              <w:adjustRightInd w:val="0"/>
                              <w:spacing w:line="220" w:lineRule="exact"/>
                              <w:jc w:val="center"/>
                              <w:rPr>
                                <w:rFonts w:ascii="Verdana" w:hAnsi="Verdana" w:cs="Gill Alt One MT"/>
                                <w:color w:val="000000"/>
                                <w:spacing w:val="-4"/>
                                <w:sz w:val="20"/>
                              </w:rPr>
                            </w:pPr>
                            <w:r>
                              <w:rPr>
                                <w:rFonts w:ascii="Verdana" w:hAnsi="Verdana" w:cs="Gill Alt One MT"/>
                                <w:color w:val="000000"/>
                                <w:spacing w:val="-4"/>
                                <w:sz w:val="20"/>
                              </w:rPr>
                              <w:t>As part of their normal routine the Area Business Manag</w:t>
                            </w:r>
                            <w:r w:rsidR="005275F7">
                              <w:rPr>
                                <w:rFonts w:ascii="Verdana" w:hAnsi="Verdana" w:cs="Gill Alt One MT"/>
                                <w:color w:val="000000"/>
                                <w:spacing w:val="-4"/>
                                <w:sz w:val="20"/>
                              </w:rPr>
                              <w:t>er will be visiting the Colleagues</w:t>
                            </w:r>
                            <w:r>
                              <w:rPr>
                                <w:rFonts w:ascii="Verdana" w:hAnsi="Verdana" w:cs="Gill Alt One MT"/>
                                <w:color w:val="000000"/>
                                <w:spacing w:val="-4"/>
                                <w:sz w:val="20"/>
                              </w:rPr>
                              <w:t xml:space="preserve"> shop during and post probation and will be completing the ABM visit sheet which includes questions on Safeguarding process and awareness</w:t>
                            </w: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5.55pt;margin-top:.05pt;width:194.7pt;height:126.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" fillcolor="#ffdebd" strokeweight=".25pt">
                <v:textbox inset="2.38761mm,1.1938mm,2.38761mm,1.1938mm">
                  <w:txbxContent>
                    <w:p w:rsidR="00404478" w:rsidRPr="00B63D66" w:rsidRDefault="00404478" w:rsidP="00404478">
                      <w:pPr>
                        <w:shd w:val="clear" w:color="auto" w:fill="FFFFFF" w:themeFill="background1"/>
                        <w:autoSpaceDE w:val="0"/>
                        <w:autoSpaceDN w:val="0"/>
                        <w:adjustRightInd w:val="0"/>
                        <w:spacing w:line="220" w:lineRule="exact"/>
                        <w:jc w:val="center"/>
                        <w:rPr>
                          <w:rFonts w:ascii="Verdana" w:hAnsi="Verdana" w:cs="Gill Alt One MT"/>
                          <w:color w:val="000000"/>
                          <w:spacing w:val="-4"/>
                          <w:sz w:val="20"/>
                        </w:rPr>
                      </w:pPr>
                      <w:r>
                        <w:rPr>
                          <w:rFonts w:ascii="Verdana" w:hAnsi="Verdana" w:cs="Gill Alt One MT"/>
                          <w:color w:val="000000"/>
                          <w:spacing w:val="-4"/>
                          <w:sz w:val="20"/>
                        </w:rPr>
                        <w:t>As part of their normal routine the Area Business Manag</w:t>
                      </w:r>
                      <w:r w:rsidR="005275F7">
                        <w:rPr>
                          <w:rFonts w:ascii="Verdana" w:hAnsi="Verdana" w:cs="Gill Alt One MT"/>
                          <w:color w:val="000000"/>
                          <w:spacing w:val="-4"/>
                          <w:sz w:val="20"/>
                        </w:rPr>
                        <w:t>er will be visiting the Colleagues</w:t>
                      </w:r>
                      <w:r>
                        <w:rPr>
                          <w:rFonts w:ascii="Verdana" w:hAnsi="Verdana" w:cs="Gill Alt One MT"/>
                          <w:color w:val="000000"/>
                          <w:spacing w:val="-4"/>
                          <w:sz w:val="20"/>
                        </w:rPr>
                        <w:t xml:space="preserve"> shop during and post probation and will be completing the ABM visit sheet which includes questions on Safeguarding process and awareness</w:t>
                      </w:r>
                    </w:p>
                  </w:txbxContent>
                </v:textbox>
              </v:roundrect>
            </w:pict>
          </mc:Fallback>
        </mc:AlternateContent>
      </w:r>
    </w:p>
    <w:p w:rsidR="006F3796" w:rsidRPr="006F3796" w:rsidRDefault="00404478" w:rsidP="006F3796">
      <w:pPr>
        <w:widowControl w:val="0"/>
        <w:ind w:left="-840" w:firstLine="120"/>
        <w:jc w:val="lef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98688" behindDoc="0" locked="0" layoutInCell="1" allowOverlap="1" wp14:anchorId="1B68FB3F" wp14:editId="257B67BF">
                <wp:simplePos x="0" y="0"/>
                <wp:positionH relativeFrom="column">
                  <wp:posOffset>2828064</wp:posOffset>
                </wp:positionH>
                <wp:positionV relativeFrom="paragraph">
                  <wp:posOffset>17463</wp:posOffset>
                </wp:positionV>
                <wp:extent cx="494665" cy="539750"/>
                <wp:effectExtent l="0" t="41592" r="35242" b="54293"/>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665" cy="539750"/>
                        </a:xfrm>
                        <a:prstGeom prst="downArrow">
                          <a:avLst>
                            <a:gd name="adj1" fmla="val 50000"/>
                            <a:gd name="adj2" fmla="val 27279"/>
                          </a:avLst>
                        </a:prstGeom>
                        <a:solidFill>
                          <a:srgbClr val="B2B2B2"/>
                        </a:solidFill>
                        <a:ln w="317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22.7pt;margin-top:1.4pt;width:38.95pt;height:42.5pt;rotation:-90;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" fillcolor="#b2b2b2" strokeweight=".25pt"/>
            </w:pict>
          </mc:Fallback>
        </mc:AlternateContent>
      </w: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ind w:left="-840" w:firstLine="120"/>
        <w:jc w:val="left"/>
        <w:rPr>
          <w:rFonts w:ascii="Verdana" w:hAnsi="Verdana"/>
          <w:sz w:val="22"/>
          <w:szCs w:val="22"/>
        </w:rPr>
      </w:pPr>
    </w:p>
    <w:p w:rsidR="006F3796" w:rsidRPr="006F3796" w:rsidRDefault="006F3796" w:rsidP="006F3796">
      <w:pPr>
        <w:widowControl w:val="0"/>
        <w:spacing w:before="40" w:after="40"/>
        <w:ind w:left="-840" w:firstLine="120"/>
        <w:jc w:val="left"/>
        <w:rPr>
          <w:rFonts w:ascii="Verdana" w:hAnsi="Verdana"/>
          <w:sz w:val="22"/>
          <w:szCs w:val="22"/>
        </w:rPr>
      </w:pPr>
    </w:p>
    <w:p w:rsidR="006F3796" w:rsidRPr="006F3796" w:rsidRDefault="006F3796" w:rsidP="006F3796">
      <w:pPr>
        <w:widowControl w:val="0"/>
        <w:spacing w:before="40" w:after="40"/>
        <w:jc w:val="left"/>
        <w:rPr>
          <w:rFonts w:ascii="Verdana" w:hAnsi="Verdana"/>
          <w:color w:val="FFFFFF"/>
          <w:sz w:val="2"/>
          <w:szCs w:val="2"/>
        </w:rPr>
      </w:pPr>
    </w:p>
    <w:p w:rsidR="006535C0" w:rsidRPr="006535C0" w:rsidRDefault="003A6990" w:rsidP="006F3796">
      <w:pPr>
        <w:widowControl w:val="0"/>
        <w:jc w:val="center"/>
        <w:rPr>
          <w:rFonts w:ascii="Verdana" w:hAnsi="Verdana" w:cs="Gill Alt One MT"/>
          <w:b/>
          <w:sz w:val="28"/>
        </w:rPr>
      </w:pPr>
      <w:r>
        <w:rPr>
          <w:rFonts w:ascii="Verdana" w:hAnsi="Verdana"/>
          <w:noProof/>
          <w:sz w:val="22"/>
          <w:szCs w:val="22"/>
        </w:rPr>
        <mc:AlternateContent>
          <mc:Choice Requires="wps">
            <w:drawing>
              <wp:anchor distT="0" distB="0" distL="114300" distR="114300" simplePos="0" relativeHeight="251684352" behindDoc="0" locked="0" layoutInCell="1" allowOverlap="1" wp14:anchorId="6C7D591C" wp14:editId="1FD071DF">
                <wp:simplePos x="0" y="0"/>
                <wp:positionH relativeFrom="margin">
                  <wp:posOffset>4037965</wp:posOffset>
                </wp:positionH>
                <wp:positionV relativeFrom="paragraph">
                  <wp:posOffset>27940</wp:posOffset>
                </wp:positionV>
                <wp:extent cx="502285" cy="462915"/>
                <wp:effectExtent l="38100" t="0" r="0" b="32385"/>
                <wp:wrapNone/>
                <wp:docPr id="7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462915"/>
                        </a:xfrm>
                        <a:prstGeom prst="downArrow">
                          <a:avLst>
                            <a:gd name="adj1" fmla="val 50000"/>
                            <a:gd name="adj2" fmla="val 25000"/>
                          </a:avLst>
                        </a:prstGeom>
                        <a:solidFill>
                          <a:srgbClr val="B2B2B2"/>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67" style="position:absolute;margin-left:317.95pt;margin-top:2.2pt;width:39.55pt;height:36.45pt;z-index:2516843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" fillcolor="#b2b2b2">
                <w10:wrap anchorx="margin"/>
              </v:shape>
            </w:pict>
          </mc:Fallback>
        </mc:AlternateContent>
      </w:r>
    </w:p>
    <w:p w:rsidR="006F3796" w:rsidRDefault="006F3796" w:rsidP="006535C0">
      <w:pPr>
        <w:widowControl w:val="0"/>
        <w:jc w:val="left"/>
        <w:rPr>
          <w:rFonts w:ascii="Verdana" w:hAnsi="Verdana"/>
          <w:sz w:val="2"/>
          <w:szCs w:val="2"/>
        </w:rPr>
      </w:pPr>
    </w:p>
    <w:p w:rsidR="00122D76" w:rsidRDefault="00122D76" w:rsidP="006535C0">
      <w:pPr>
        <w:widowControl w:val="0"/>
        <w:jc w:val="left"/>
        <w:rPr>
          <w:rFonts w:ascii="Verdana" w:hAnsi="Verdana"/>
          <w:sz w:val="2"/>
          <w:szCs w:val="2"/>
        </w:rPr>
      </w:pPr>
    </w:p>
    <w:p w:rsidR="00122D76" w:rsidRPr="00122D76" w:rsidRDefault="00122D76" w:rsidP="00122D76">
      <w:pPr>
        <w:rPr>
          <w:rFonts w:ascii="Verdana" w:hAnsi="Verdana"/>
          <w:sz w:val="2"/>
          <w:szCs w:val="2"/>
        </w:rPr>
      </w:pPr>
    </w:p>
    <w:p w:rsidR="00122D76" w:rsidRPr="00122D76" w:rsidRDefault="00122D76" w:rsidP="00122D76">
      <w:pPr>
        <w:rPr>
          <w:rFonts w:ascii="Verdana" w:hAnsi="Verdana"/>
          <w:sz w:val="2"/>
          <w:szCs w:val="2"/>
        </w:rPr>
      </w:pPr>
    </w:p>
    <w:p w:rsidR="00122D76" w:rsidRPr="00122D76" w:rsidRDefault="00122D76" w:rsidP="00122D76">
      <w:pPr>
        <w:rPr>
          <w:rFonts w:ascii="Verdana" w:hAnsi="Verdana"/>
          <w:sz w:val="2"/>
          <w:szCs w:val="2"/>
        </w:rPr>
      </w:pPr>
    </w:p>
    <w:p w:rsidR="00122D76" w:rsidRPr="00122D76" w:rsidRDefault="00122D76" w:rsidP="00122D76">
      <w:pPr>
        <w:rPr>
          <w:rFonts w:ascii="Verdana" w:hAnsi="Verdana"/>
          <w:sz w:val="2"/>
          <w:szCs w:val="2"/>
        </w:rPr>
      </w:pPr>
    </w:p>
    <w:p w:rsidR="00122D76" w:rsidRPr="00122D76" w:rsidRDefault="00122D76" w:rsidP="00122D76">
      <w:pPr>
        <w:rPr>
          <w:rFonts w:ascii="Verdana" w:hAnsi="Verdana"/>
          <w:sz w:val="2"/>
          <w:szCs w:val="2"/>
        </w:rPr>
      </w:pPr>
    </w:p>
    <w:p w:rsidR="00122D76" w:rsidRPr="00122D76" w:rsidRDefault="00122D76" w:rsidP="00122D76">
      <w:pPr>
        <w:rPr>
          <w:rFonts w:ascii="Verdana" w:hAnsi="Verdana"/>
          <w:sz w:val="2"/>
          <w:szCs w:val="2"/>
        </w:rPr>
      </w:pPr>
    </w:p>
    <w:p w:rsidR="00122D76" w:rsidRPr="00122D76" w:rsidRDefault="00122D76" w:rsidP="00122D76">
      <w:pPr>
        <w:rPr>
          <w:rFonts w:ascii="Verdana" w:hAnsi="Verdana"/>
          <w:sz w:val="2"/>
          <w:szCs w:val="2"/>
        </w:rPr>
      </w:pPr>
    </w:p>
    <w:p w:rsidR="00122D76" w:rsidRPr="00122D76" w:rsidRDefault="00122D76" w:rsidP="00122D76">
      <w:pPr>
        <w:rPr>
          <w:rFonts w:ascii="Verdana" w:hAnsi="Verdana"/>
          <w:sz w:val="2"/>
          <w:szCs w:val="2"/>
        </w:rPr>
      </w:pPr>
    </w:p>
    <w:p w:rsidR="00122D76" w:rsidRPr="00122D76" w:rsidRDefault="00122D76" w:rsidP="00122D76">
      <w:pPr>
        <w:rPr>
          <w:rFonts w:ascii="Verdana" w:hAnsi="Verdana"/>
          <w:sz w:val="2"/>
          <w:szCs w:val="2"/>
        </w:rPr>
      </w:pPr>
    </w:p>
    <w:p w:rsidR="00122D76" w:rsidRDefault="00122D76" w:rsidP="00122D76">
      <w:pPr>
        <w:rPr>
          <w:rFonts w:ascii="Verdana" w:hAnsi="Verdana"/>
          <w:sz w:val="2"/>
          <w:szCs w:val="2"/>
        </w:rPr>
      </w:pPr>
    </w:p>
    <w:p w:rsidR="00122D76" w:rsidRPr="00122D76" w:rsidRDefault="00122D76" w:rsidP="00122D76">
      <w:pPr>
        <w:rPr>
          <w:rFonts w:ascii="Verdana" w:hAnsi="Verdana"/>
          <w:sz w:val="2"/>
          <w:szCs w:val="2"/>
        </w:rPr>
      </w:pPr>
    </w:p>
    <w:p w:rsidR="00122D76" w:rsidRPr="00122D76" w:rsidRDefault="00122D76" w:rsidP="00122D76">
      <w:pPr>
        <w:rPr>
          <w:rFonts w:ascii="Verdana" w:hAnsi="Verdana"/>
          <w:sz w:val="2"/>
          <w:szCs w:val="2"/>
        </w:rPr>
      </w:pPr>
    </w:p>
    <w:p w:rsidR="00122D76" w:rsidRPr="00122D76" w:rsidRDefault="00122D76" w:rsidP="00122D76">
      <w:pPr>
        <w:rPr>
          <w:rFonts w:ascii="Verdana" w:hAnsi="Verdana"/>
          <w:sz w:val="2"/>
          <w:szCs w:val="2"/>
        </w:rPr>
      </w:pPr>
    </w:p>
    <w:p w:rsidR="00122D76" w:rsidRDefault="00122D76" w:rsidP="00122D76">
      <w:pPr>
        <w:rPr>
          <w:rFonts w:ascii="Verdana" w:hAnsi="Verdana"/>
          <w:sz w:val="2"/>
          <w:szCs w:val="2"/>
        </w:rPr>
      </w:pPr>
    </w:p>
    <w:p w:rsidR="00122D76" w:rsidRDefault="00122D76" w:rsidP="00122D76">
      <w:pPr>
        <w:rPr>
          <w:rFonts w:ascii="Verdana" w:hAnsi="Verdana"/>
          <w:sz w:val="2"/>
          <w:szCs w:val="2"/>
        </w:rPr>
      </w:pPr>
    </w:p>
    <w:p w:rsidR="00F946D7" w:rsidRPr="00122D76" w:rsidRDefault="00256790" w:rsidP="00122D76">
      <w:pPr>
        <w:tabs>
          <w:tab w:val="left" w:pos="6639"/>
        </w:tabs>
        <w:rPr>
          <w:rFonts w:ascii="Verdana" w:hAnsi="Verdana"/>
          <w:sz w:val="2"/>
          <w:szCs w:val="2"/>
        </w:rPr>
      </w:pPr>
      <w:r>
        <w:rPr>
          <w:rFonts w:ascii="Verdana" w:hAnsi="Verdana"/>
          <w:noProof/>
          <w:sz w:val="22"/>
          <w:szCs w:val="22"/>
        </w:rPr>
        <mc:AlternateContent>
          <mc:Choice Requires="wps">
            <w:drawing>
              <wp:anchor distT="0" distB="0" distL="114300" distR="114300" simplePos="0" relativeHeight="251683327" behindDoc="0" locked="0" layoutInCell="1" allowOverlap="1" wp14:anchorId="121498D6" wp14:editId="3B3811C0">
                <wp:simplePos x="0" y="0"/>
                <wp:positionH relativeFrom="column">
                  <wp:posOffset>1317097</wp:posOffset>
                </wp:positionH>
                <wp:positionV relativeFrom="paragraph">
                  <wp:posOffset>110135</wp:posOffset>
                </wp:positionV>
                <wp:extent cx="4898390" cy="902344"/>
                <wp:effectExtent l="0" t="0" r="16510" b="12065"/>
                <wp:wrapNone/>
                <wp:docPr id="7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8390" cy="902344"/>
                        </a:xfrm>
                        <a:prstGeom prst="roundRect">
                          <a:avLst>
                            <a:gd name="adj" fmla="val 21754"/>
                          </a:avLst>
                        </a:prstGeom>
                        <a:solidFill>
                          <a:srgbClr val="FFDEBD"/>
                        </a:solidFill>
                        <a:ln w="9525">
                          <a:solidFill>
                            <a:srgbClr val="000000"/>
                          </a:solidFill>
                          <a:round/>
                          <a:headEnd/>
                          <a:tailEnd/>
                        </a:ln>
                      </wps:spPr>
                      <wps:txbx>
                        <w:txbxContent>
                          <w:p w:rsidR="00122D76" w:rsidRDefault="00122D76" w:rsidP="006D568D">
                            <w:pPr>
                              <w:shd w:val="clear" w:color="auto" w:fill="FFFFFF" w:themeFill="background1"/>
                              <w:autoSpaceDE w:val="0"/>
                              <w:autoSpaceDN w:val="0"/>
                              <w:adjustRightInd w:val="0"/>
                              <w:spacing w:line="240" w:lineRule="exact"/>
                              <w:ind w:right="-6"/>
                              <w:jc w:val="center"/>
                              <w:rPr>
                                <w:rFonts w:ascii="Verdana" w:hAnsi="Verdana" w:cs="Arial"/>
                                <w:color w:val="000000"/>
                                <w:sz w:val="20"/>
                              </w:rPr>
                            </w:pPr>
                            <w:r>
                              <w:rPr>
                                <w:rFonts w:ascii="Verdana" w:hAnsi="Verdana" w:cs="Arial"/>
                                <w:color w:val="000000"/>
                                <w:sz w:val="20"/>
                              </w:rPr>
                              <w:t>The licence to operate is in place</w:t>
                            </w:r>
                            <w:r w:rsidR="00BF6544">
                              <w:rPr>
                                <w:rFonts w:ascii="Verdana" w:hAnsi="Verdana" w:cs="Arial"/>
                                <w:color w:val="000000"/>
                                <w:sz w:val="20"/>
                              </w:rPr>
                              <w:t>.</w:t>
                            </w:r>
                          </w:p>
                          <w:p w:rsidR="00BF6544" w:rsidRPr="006B1586" w:rsidRDefault="00BF6544" w:rsidP="006D568D">
                            <w:pPr>
                              <w:shd w:val="clear" w:color="auto" w:fill="FFFFFF" w:themeFill="background1"/>
                              <w:autoSpaceDE w:val="0"/>
                              <w:autoSpaceDN w:val="0"/>
                              <w:adjustRightInd w:val="0"/>
                              <w:spacing w:line="240" w:lineRule="exact"/>
                              <w:ind w:right="-6"/>
                              <w:jc w:val="center"/>
                              <w:rPr>
                                <w:rFonts w:ascii="Verdana" w:hAnsi="Verdana" w:cs="Arial"/>
                                <w:color w:val="000000"/>
                                <w:sz w:val="20"/>
                              </w:rPr>
                            </w:pPr>
                            <w:r>
                              <w:rPr>
                                <w:rFonts w:ascii="Verdana" w:hAnsi="Verdana" w:cs="Arial"/>
                                <w:color w:val="000000"/>
                                <w:sz w:val="20"/>
                              </w:rPr>
                              <w:t>Managers are retrained/relicenced every year in the fourth financial quarter.</w:t>
                            </w:r>
                          </w:p>
                        </w:txbxContent>
                      </wps:txbx>
                      <wps:bodyPr rot="0" vert="horz" wrap="square" lIns="108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103.7pt;margin-top:8.65pt;width:385.7pt;height:71.05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" fillcolor="#ffdebd">
                <v:textbox inset="3mm,1mm,2.5mm,1mm">
                  <w:txbxContent>
                    <w:p w:rsidR="00122D76" w:rsidRDefault="00122D76" w:rsidP="006D568D">
                      <w:pPr>
                        <w:shd w:val="clear" w:color="auto" w:fill="FFFFFF" w:themeFill="background1"/>
                        <w:autoSpaceDE w:val="0"/>
                        <w:autoSpaceDN w:val="0"/>
                        <w:adjustRightInd w:val="0"/>
                        <w:spacing w:line="240" w:lineRule="exact"/>
                        <w:ind w:right="-6"/>
                        <w:jc w:val="center"/>
                        <w:rPr>
                          <w:rFonts w:ascii="Verdana" w:hAnsi="Verdana" w:cs="Arial"/>
                          <w:color w:val="000000"/>
                          <w:sz w:val="20"/>
                        </w:rPr>
                      </w:pPr>
                      <w:r>
                        <w:rPr>
                          <w:rFonts w:ascii="Verdana" w:hAnsi="Verdana" w:cs="Arial"/>
                          <w:color w:val="000000"/>
                          <w:sz w:val="20"/>
                        </w:rPr>
                        <w:t>The licence to operate is in place</w:t>
                      </w:r>
                      <w:r w:rsidR="00BF6544">
                        <w:rPr>
                          <w:rFonts w:ascii="Verdana" w:hAnsi="Verdana" w:cs="Arial"/>
                          <w:color w:val="000000"/>
                          <w:sz w:val="20"/>
                        </w:rPr>
                        <w:t>.</w:t>
                      </w:r>
                    </w:p>
                    <w:p w:rsidR="00BF6544" w:rsidRPr="006B1586" w:rsidRDefault="00BF6544" w:rsidP="006D568D">
                      <w:pPr>
                        <w:shd w:val="clear" w:color="auto" w:fill="FFFFFF" w:themeFill="background1"/>
                        <w:autoSpaceDE w:val="0"/>
                        <w:autoSpaceDN w:val="0"/>
                        <w:adjustRightInd w:val="0"/>
                        <w:spacing w:line="240" w:lineRule="exact"/>
                        <w:ind w:right="-6"/>
                        <w:jc w:val="center"/>
                        <w:rPr>
                          <w:rFonts w:ascii="Verdana" w:hAnsi="Verdana" w:cs="Arial"/>
                          <w:color w:val="000000"/>
                          <w:sz w:val="20"/>
                        </w:rPr>
                      </w:pPr>
                      <w:r>
                        <w:rPr>
                          <w:rFonts w:ascii="Verdana" w:hAnsi="Verdana" w:cs="Arial"/>
                          <w:color w:val="000000"/>
                          <w:sz w:val="20"/>
                        </w:rPr>
                        <w:t>Managers are retrained/relicenced every year in the fourth financial quarter.</w:t>
                      </w:r>
                    </w:p>
                  </w:txbxContent>
                </v:textbox>
              </v:roundrect>
            </w:pict>
          </mc:Fallback>
        </mc:AlternateContent>
      </w:r>
      <w:r w:rsidR="00122D76">
        <w:rPr>
          <w:rFonts w:ascii="Verdana" w:hAnsi="Verdana"/>
          <w:sz w:val="2"/>
          <w:szCs w:val="2"/>
        </w:rPr>
        <w:tab/>
      </w:r>
    </w:p>
    <w:sectPr w:rsidR="00F946D7" w:rsidRPr="00122D76" w:rsidSect="006535C0">
      <w:pgSz w:w="11906" w:h="16838" w:code="9"/>
      <w:pgMar w:top="142" w:right="357" w:bottom="142" w:left="357" w:header="357" w:footer="0" w:gutter="0"/>
      <w:cols w:space="708" w:equalWidth="0">
        <w:col w:w="1512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D4" w:rsidRDefault="00A33FD4">
      <w:r>
        <w:separator/>
      </w:r>
    </w:p>
  </w:endnote>
  <w:endnote w:type="continuationSeparator" w:id="0">
    <w:p w:rsidR="00A33FD4" w:rsidRDefault="00A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Gill Alt One MT">
    <w:altName w:val="Gill Sans MT"/>
    <w:charset w:val="00"/>
    <w:family w:val="swiss"/>
    <w:pitch w:val="variable"/>
    <w:sig w:usb0="00000003" w:usb1="00000000" w:usb2="00000000" w:usb3="00000000" w:csb0="00000001" w:csb1="00000000"/>
  </w:font>
  <w:font w:name="Gill Sans">
    <w:altName w:val="Lucida Sans Unicode"/>
    <w:charset w:val="00"/>
    <w:family w:val="swiss"/>
    <w:pitch w:val="variable"/>
    <w:sig w:usb0="00000001"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D4" w:rsidRDefault="00A33FD4">
      <w:r>
        <w:separator/>
      </w:r>
    </w:p>
  </w:footnote>
  <w:footnote w:type="continuationSeparator" w:id="0">
    <w:p w:rsidR="00A33FD4" w:rsidRDefault="00A33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8B3"/>
    <w:multiLevelType w:val="multilevel"/>
    <w:tmpl w:val="4420CB9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62A95"/>
    <w:multiLevelType w:val="hybridMultilevel"/>
    <w:tmpl w:val="885A7D28"/>
    <w:lvl w:ilvl="0" w:tplc="B8D6647E">
      <w:start w:val="1"/>
      <w:numFmt w:val="bullet"/>
      <w:lvlText w:val=""/>
      <w:lvlJc w:val="left"/>
      <w:pPr>
        <w:tabs>
          <w:tab w:val="num" w:pos="113"/>
        </w:tabs>
        <w:ind w:left="340" w:hanging="340"/>
      </w:pPr>
      <w:rPr>
        <w:rFonts w:ascii="Wingdings" w:hAnsi="Wingdings" w:hint="default"/>
        <w:color w:val="0000FF"/>
      </w:rPr>
    </w:lvl>
    <w:lvl w:ilvl="1" w:tplc="08090003" w:tentative="1">
      <w:start w:val="1"/>
      <w:numFmt w:val="bullet"/>
      <w:lvlText w:val="o"/>
      <w:lvlJc w:val="left"/>
      <w:pPr>
        <w:tabs>
          <w:tab w:val="num" w:pos="646"/>
        </w:tabs>
        <w:ind w:left="646" w:hanging="360"/>
      </w:pPr>
      <w:rPr>
        <w:rFonts w:ascii="Courier New" w:hAnsi="Courier New" w:cs="Courier New" w:hint="default"/>
      </w:rPr>
    </w:lvl>
    <w:lvl w:ilvl="2" w:tplc="08090005" w:tentative="1">
      <w:start w:val="1"/>
      <w:numFmt w:val="bullet"/>
      <w:lvlText w:val=""/>
      <w:lvlJc w:val="left"/>
      <w:pPr>
        <w:tabs>
          <w:tab w:val="num" w:pos="1366"/>
        </w:tabs>
        <w:ind w:left="1366" w:hanging="360"/>
      </w:pPr>
      <w:rPr>
        <w:rFonts w:ascii="Wingdings" w:hAnsi="Wingdings" w:hint="default"/>
      </w:rPr>
    </w:lvl>
    <w:lvl w:ilvl="3" w:tplc="08090001" w:tentative="1">
      <w:start w:val="1"/>
      <w:numFmt w:val="bullet"/>
      <w:lvlText w:val=""/>
      <w:lvlJc w:val="left"/>
      <w:pPr>
        <w:tabs>
          <w:tab w:val="num" w:pos="2086"/>
        </w:tabs>
        <w:ind w:left="2086" w:hanging="360"/>
      </w:pPr>
      <w:rPr>
        <w:rFonts w:ascii="Symbol" w:hAnsi="Symbol" w:hint="default"/>
      </w:rPr>
    </w:lvl>
    <w:lvl w:ilvl="4" w:tplc="08090003" w:tentative="1">
      <w:start w:val="1"/>
      <w:numFmt w:val="bullet"/>
      <w:lvlText w:val="o"/>
      <w:lvlJc w:val="left"/>
      <w:pPr>
        <w:tabs>
          <w:tab w:val="num" w:pos="2806"/>
        </w:tabs>
        <w:ind w:left="2806" w:hanging="360"/>
      </w:pPr>
      <w:rPr>
        <w:rFonts w:ascii="Courier New" w:hAnsi="Courier New" w:cs="Courier New" w:hint="default"/>
      </w:rPr>
    </w:lvl>
    <w:lvl w:ilvl="5" w:tplc="08090005" w:tentative="1">
      <w:start w:val="1"/>
      <w:numFmt w:val="bullet"/>
      <w:lvlText w:val=""/>
      <w:lvlJc w:val="left"/>
      <w:pPr>
        <w:tabs>
          <w:tab w:val="num" w:pos="3526"/>
        </w:tabs>
        <w:ind w:left="3526" w:hanging="360"/>
      </w:pPr>
      <w:rPr>
        <w:rFonts w:ascii="Wingdings" w:hAnsi="Wingdings" w:hint="default"/>
      </w:rPr>
    </w:lvl>
    <w:lvl w:ilvl="6" w:tplc="08090001" w:tentative="1">
      <w:start w:val="1"/>
      <w:numFmt w:val="bullet"/>
      <w:lvlText w:val=""/>
      <w:lvlJc w:val="left"/>
      <w:pPr>
        <w:tabs>
          <w:tab w:val="num" w:pos="4246"/>
        </w:tabs>
        <w:ind w:left="4246" w:hanging="360"/>
      </w:pPr>
      <w:rPr>
        <w:rFonts w:ascii="Symbol" w:hAnsi="Symbol" w:hint="default"/>
      </w:rPr>
    </w:lvl>
    <w:lvl w:ilvl="7" w:tplc="08090003" w:tentative="1">
      <w:start w:val="1"/>
      <w:numFmt w:val="bullet"/>
      <w:lvlText w:val="o"/>
      <w:lvlJc w:val="left"/>
      <w:pPr>
        <w:tabs>
          <w:tab w:val="num" w:pos="4966"/>
        </w:tabs>
        <w:ind w:left="4966" w:hanging="360"/>
      </w:pPr>
      <w:rPr>
        <w:rFonts w:ascii="Courier New" w:hAnsi="Courier New" w:cs="Courier New" w:hint="default"/>
      </w:rPr>
    </w:lvl>
    <w:lvl w:ilvl="8" w:tplc="08090005" w:tentative="1">
      <w:start w:val="1"/>
      <w:numFmt w:val="bullet"/>
      <w:lvlText w:val=""/>
      <w:lvlJc w:val="left"/>
      <w:pPr>
        <w:tabs>
          <w:tab w:val="num" w:pos="5686"/>
        </w:tabs>
        <w:ind w:left="5686" w:hanging="360"/>
      </w:pPr>
      <w:rPr>
        <w:rFonts w:ascii="Wingdings" w:hAnsi="Wingdings" w:hint="default"/>
      </w:rPr>
    </w:lvl>
  </w:abstractNum>
  <w:abstractNum w:abstractNumId="2">
    <w:nsid w:val="554C11A8"/>
    <w:multiLevelType w:val="multilevel"/>
    <w:tmpl w:val="36F6C4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EA50BB0"/>
    <w:multiLevelType w:val="multilevel"/>
    <w:tmpl w:val="36F6C4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77"/>
    <w:rsid w:val="00001591"/>
    <w:rsid w:val="00006CBD"/>
    <w:rsid w:val="000172A6"/>
    <w:rsid w:val="00022033"/>
    <w:rsid w:val="00032956"/>
    <w:rsid w:val="00034377"/>
    <w:rsid w:val="00034C05"/>
    <w:rsid w:val="00036FA5"/>
    <w:rsid w:val="00050600"/>
    <w:rsid w:val="00051FFD"/>
    <w:rsid w:val="00064663"/>
    <w:rsid w:val="00067CC5"/>
    <w:rsid w:val="00072E5D"/>
    <w:rsid w:val="00080FFB"/>
    <w:rsid w:val="00084AB0"/>
    <w:rsid w:val="00085BD4"/>
    <w:rsid w:val="000A0859"/>
    <w:rsid w:val="000B7D47"/>
    <w:rsid w:val="001070F8"/>
    <w:rsid w:val="00120A6D"/>
    <w:rsid w:val="00122D76"/>
    <w:rsid w:val="0012427A"/>
    <w:rsid w:val="00124E17"/>
    <w:rsid w:val="0013036D"/>
    <w:rsid w:val="00144362"/>
    <w:rsid w:val="001476EE"/>
    <w:rsid w:val="00154BAA"/>
    <w:rsid w:val="001748B3"/>
    <w:rsid w:val="00186790"/>
    <w:rsid w:val="001879BB"/>
    <w:rsid w:val="00190578"/>
    <w:rsid w:val="001B3D1A"/>
    <w:rsid w:val="001B6460"/>
    <w:rsid w:val="001B7CB9"/>
    <w:rsid w:val="001C001B"/>
    <w:rsid w:val="001D0CF3"/>
    <w:rsid w:val="001D27ED"/>
    <w:rsid w:val="001D3657"/>
    <w:rsid w:val="00205C89"/>
    <w:rsid w:val="002078C0"/>
    <w:rsid w:val="00213A5A"/>
    <w:rsid w:val="0021549B"/>
    <w:rsid w:val="002156D3"/>
    <w:rsid w:val="00217522"/>
    <w:rsid w:val="00223295"/>
    <w:rsid w:val="0024168C"/>
    <w:rsid w:val="00256790"/>
    <w:rsid w:val="002932D1"/>
    <w:rsid w:val="002A54A4"/>
    <w:rsid w:val="002E53DC"/>
    <w:rsid w:val="002E6B51"/>
    <w:rsid w:val="002E7918"/>
    <w:rsid w:val="002E79DD"/>
    <w:rsid w:val="002F2299"/>
    <w:rsid w:val="002F453B"/>
    <w:rsid w:val="002F648B"/>
    <w:rsid w:val="002F6E4A"/>
    <w:rsid w:val="00304EFD"/>
    <w:rsid w:val="00307934"/>
    <w:rsid w:val="00312460"/>
    <w:rsid w:val="003333AB"/>
    <w:rsid w:val="00335A46"/>
    <w:rsid w:val="003656D6"/>
    <w:rsid w:val="003671DD"/>
    <w:rsid w:val="003757E4"/>
    <w:rsid w:val="00387FA7"/>
    <w:rsid w:val="00396155"/>
    <w:rsid w:val="00397AED"/>
    <w:rsid w:val="00397CFA"/>
    <w:rsid w:val="003A68B8"/>
    <w:rsid w:val="003A6990"/>
    <w:rsid w:val="003B0AB2"/>
    <w:rsid w:val="003D5C0E"/>
    <w:rsid w:val="00404478"/>
    <w:rsid w:val="00415B57"/>
    <w:rsid w:val="00435F1A"/>
    <w:rsid w:val="0044068D"/>
    <w:rsid w:val="00453A0C"/>
    <w:rsid w:val="00454E93"/>
    <w:rsid w:val="00473589"/>
    <w:rsid w:val="00492E6F"/>
    <w:rsid w:val="004A3296"/>
    <w:rsid w:val="004A3BE1"/>
    <w:rsid w:val="004E0996"/>
    <w:rsid w:val="004E5695"/>
    <w:rsid w:val="004F77FE"/>
    <w:rsid w:val="00503879"/>
    <w:rsid w:val="00512C2C"/>
    <w:rsid w:val="00516094"/>
    <w:rsid w:val="005168AA"/>
    <w:rsid w:val="00517686"/>
    <w:rsid w:val="005244B0"/>
    <w:rsid w:val="005275F7"/>
    <w:rsid w:val="00527C34"/>
    <w:rsid w:val="005416B0"/>
    <w:rsid w:val="00551265"/>
    <w:rsid w:val="0058010D"/>
    <w:rsid w:val="005A7CE0"/>
    <w:rsid w:val="005D1C98"/>
    <w:rsid w:val="005E7E9C"/>
    <w:rsid w:val="005F2CC9"/>
    <w:rsid w:val="0061036C"/>
    <w:rsid w:val="006165B0"/>
    <w:rsid w:val="00620F6D"/>
    <w:rsid w:val="00652444"/>
    <w:rsid w:val="006535C0"/>
    <w:rsid w:val="006576C8"/>
    <w:rsid w:val="006921D3"/>
    <w:rsid w:val="00695925"/>
    <w:rsid w:val="006A0583"/>
    <w:rsid w:val="006A1212"/>
    <w:rsid w:val="006A4389"/>
    <w:rsid w:val="006B15B0"/>
    <w:rsid w:val="006B5AD4"/>
    <w:rsid w:val="006D568D"/>
    <w:rsid w:val="006F3796"/>
    <w:rsid w:val="007056B3"/>
    <w:rsid w:val="00706EB3"/>
    <w:rsid w:val="00714AE2"/>
    <w:rsid w:val="00731C7C"/>
    <w:rsid w:val="00733370"/>
    <w:rsid w:val="00753127"/>
    <w:rsid w:val="00754E31"/>
    <w:rsid w:val="00762CE6"/>
    <w:rsid w:val="00770B36"/>
    <w:rsid w:val="00773A35"/>
    <w:rsid w:val="00781F7C"/>
    <w:rsid w:val="007B6BE7"/>
    <w:rsid w:val="007B6BFC"/>
    <w:rsid w:val="007C0502"/>
    <w:rsid w:val="007D3683"/>
    <w:rsid w:val="007E1B27"/>
    <w:rsid w:val="007E6835"/>
    <w:rsid w:val="007F1186"/>
    <w:rsid w:val="007F58CF"/>
    <w:rsid w:val="007F6AF2"/>
    <w:rsid w:val="00803F37"/>
    <w:rsid w:val="00810092"/>
    <w:rsid w:val="0081566F"/>
    <w:rsid w:val="0081674F"/>
    <w:rsid w:val="00817E0D"/>
    <w:rsid w:val="00823A54"/>
    <w:rsid w:val="00850BE0"/>
    <w:rsid w:val="00852643"/>
    <w:rsid w:val="008638E5"/>
    <w:rsid w:val="008A1004"/>
    <w:rsid w:val="008A32E7"/>
    <w:rsid w:val="008C4C0E"/>
    <w:rsid w:val="008C666D"/>
    <w:rsid w:val="008D48C7"/>
    <w:rsid w:val="008F43B9"/>
    <w:rsid w:val="008F5365"/>
    <w:rsid w:val="009042B6"/>
    <w:rsid w:val="009053FD"/>
    <w:rsid w:val="00926895"/>
    <w:rsid w:val="00926FEB"/>
    <w:rsid w:val="0094040D"/>
    <w:rsid w:val="0094506F"/>
    <w:rsid w:val="00953822"/>
    <w:rsid w:val="009634BB"/>
    <w:rsid w:val="00982804"/>
    <w:rsid w:val="00986149"/>
    <w:rsid w:val="00993774"/>
    <w:rsid w:val="00996E07"/>
    <w:rsid w:val="009A13EE"/>
    <w:rsid w:val="009A1A02"/>
    <w:rsid w:val="009A39EC"/>
    <w:rsid w:val="009A4B41"/>
    <w:rsid w:val="009B1377"/>
    <w:rsid w:val="009C448F"/>
    <w:rsid w:val="009C51C6"/>
    <w:rsid w:val="009C76B8"/>
    <w:rsid w:val="009D7695"/>
    <w:rsid w:val="009E02AB"/>
    <w:rsid w:val="009E29D0"/>
    <w:rsid w:val="009F7EE7"/>
    <w:rsid w:val="00A021DE"/>
    <w:rsid w:val="00A056A2"/>
    <w:rsid w:val="00A1384F"/>
    <w:rsid w:val="00A25F33"/>
    <w:rsid w:val="00A33FD4"/>
    <w:rsid w:val="00A54322"/>
    <w:rsid w:val="00A564E1"/>
    <w:rsid w:val="00A62DC5"/>
    <w:rsid w:val="00A741B6"/>
    <w:rsid w:val="00A9158C"/>
    <w:rsid w:val="00A91E63"/>
    <w:rsid w:val="00A95D23"/>
    <w:rsid w:val="00A970C5"/>
    <w:rsid w:val="00AD1F8E"/>
    <w:rsid w:val="00AE1871"/>
    <w:rsid w:val="00AE56CD"/>
    <w:rsid w:val="00AE7738"/>
    <w:rsid w:val="00AF00D2"/>
    <w:rsid w:val="00AF04C9"/>
    <w:rsid w:val="00AF38EB"/>
    <w:rsid w:val="00AF3C74"/>
    <w:rsid w:val="00B15D49"/>
    <w:rsid w:val="00B17804"/>
    <w:rsid w:val="00B2269F"/>
    <w:rsid w:val="00B62723"/>
    <w:rsid w:val="00B64D10"/>
    <w:rsid w:val="00B665C5"/>
    <w:rsid w:val="00B91497"/>
    <w:rsid w:val="00BA378F"/>
    <w:rsid w:val="00BA4A4B"/>
    <w:rsid w:val="00BB488D"/>
    <w:rsid w:val="00BC3139"/>
    <w:rsid w:val="00BC5A8C"/>
    <w:rsid w:val="00BD40DA"/>
    <w:rsid w:val="00BF5FD6"/>
    <w:rsid w:val="00BF6544"/>
    <w:rsid w:val="00BF762E"/>
    <w:rsid w:val="00BF7A7C"/>
    <w:rsid w:val="00C26B73"/>
    <w:rsid w:val="00C520A4"/>
    <w:rsid w:val="00C52F8C"/>
    <w:rsid w:val="00C628B7"/>
    <w:rsid w:val="00C719DD"/>
    <w:rsid w:val="00C76C6F"/>
    <w:rsid w:val="00C847FA"/>
    <w:rsid w:val="00C86B5C"/>
    <w:rsid w:val="00CA794A"/>
    <w:rsid w:val="00CE12C2"/>
    <w:rsid w:val="00CE6738"/>
    <w:rsid w:val="00D03A2A"/>
    <w:rsid w:val="00D23F2C"/>
    <w:rsid w:val="00D24572"/>
    <w:rsid w:val="00D257DE"/>
    <w:rsid w:val="00D33D7A"/>
    <w:rsid w:val="00D3469C"/>
    <w:rsid w:val="00D3783F"/>
    <w:rsid w:val="00D46FFD"/>
    <w:rsid w:val="00D526F5"/>
    <w:rsid w:val="00D55A28"/>
    <w:rsid w:val="00D61A96"/>
    <w:rsid w:val="00D6595A"/>
    <w:rsid w:val="00D67147"/>
    <w:rsid w:val="00D70712"/>
    <w:rsid w:val="00D75F7C"/>
    <w:rsid w:val="00D77461"/>
    <w:rsid w:val="00D84EC2"/>
    <w:rsid w:val="00D95ABA"/>
    <w:rsid w:val="00DA1388"/>
    <w:rsid w:val="00DA5992"/>
    <w:rsid w:val="00DB670F"/>
    <w:rsid w:val="00DC0E4D"/>
    <w:rsid w:val="00DC28F7"/>
    <w:rsid w:val="00DD1F96"/>
    <w:rsid w:val="00DE1C4B"/>
    <w:rsid w:val="00DE39E6"/>
    <w:rsid w:val="00E30BAC"/>
    <w:rsid w:val="00E34026"/>
    <w:rsid w:val="00E415A1"/>
    <w:rsid w:val="00E541F3"/>
    <w:rsid w:val="00E57EFE"/>
    <w:rsid w:val="00E70FF3"/>
    <w:rsid w:val="00E72F9D"/>
    <w:rsid w:val="00E81492"/>
    <w:rsid w:val="00E85E1B"/>
    <w:rsid w:val="00EB1D56"/>
    <w:rsid w:val="00ED2121"/>
    <w:rsid w:val="00ED2441"/>
    <w:rsid w:val="00EE0188"/>
    <w:rsid w:val="00F06077"/>
    <w:rsid w:val="00F10584"/>
    <w:rsid w:val="00F120CF"/>
    <w:rsid w:val="00F31213"/>
    <w:rsid w:val="00F31376"/>
    <w:rsid w:val="00F34E5A"/>
    <w:rsid w:val="00F35493"/>
    <w:rsid w:val="00F40BD1"/>
    <w:rsid w:val="00F52632"/>
    <w:rsid w:val="00F57143"/>
    <w:rsid w:val="00F62B14"/>
    <w:rsid w:val="00F7340F"/>
    <w:rsid w:val="00F76AFE"/>
    <w:rsid w:val="00F85FDC"/>
    <w:rsid w:val="00F946D7"/>
    <w:rsid w:val="00FA2A86"/>
    <w:rsid w:val="00FA7C99"/>
    <w:rsid w:val="00FB07CA"/>
    <w:rsid w:val="00FB25DE"/>
    <w:rsid w:val="00FD2272"/>
    <w:rsid w:val="00FD5374"/>
    <w:rsid w:val="00FE24C0"/>
    <w:rsid w:val="00FE26B9"/>
    <w:rsid w:val="00FE3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377"/>
    <w:pPr>
      <w:jc w:val="both"/>
    </w:pPr>
    <w:rPr>
      <w:rFonts w:ascii="Gill Alt One MT" w:hAnsi="Gill Alt One MT"/>
      <w:sz w:val="24"/>
    </w:rPr>
  </w:style>
  <w:style w:type="paragraph" w:styleId="Heading3">
    <w:name w:val="heading 3"/>
    <w:aliases w:val="Heading 3 Char"/>
    <w:basedOn w:val="Normal"/>
    <w:next w:val="Normal"/>
    <w:link w:val="Heading3Char1"/>
    <w:qFormat/>
    <w:rsid w:val="009B1377"/>
    <w:pPr>
      <w:keepNext/>
      <w:jc w:val="center"/>
      <w:outlineLvl w:val="2"/>
    </w:pPr>
    <w:rPr>
      <w:b/>
      <w:snapToGrid w:val="0"/>
      <w:color w:val="000000"/>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6AFE"/>
    <w:rPr>
      <w:rFonts w:ascii="Gill Alt One MT" w:hAnsi="Gill Alt One MT"/>
      <w:color w:val="0000FF"/>
      <w:sz w:val="24"/>
      <w:u w:val="single" w:color="0000FF"/>
    </w:rPr>
  </w:style>
  <w:style w:type="character" w:customStyle="1" w:styleId="Heading3Char1">
    <w:name w:val="Heading 3 Char1"/>
    <w:aliases w:val="Heading 3 Char Char"/>
    <w:link w:val="Heading3"/>
    <w:rsid w:val="009B1377"/>
    <w:rPr>
      <w:rFonts w:ascii="Gill Alt One MT" w:hAnsi="Gill Alt One MT"/>
      <w:b/>
      <w:snapToGrid w:val="0"/>
      <w:color w:val="000000"/>
      <w:sz w:val="36"/>
      <w:lang w:val="en-GB" w:eastAsia="en-US" w:bidi="ar-SA"/>
    </w:rPr>
  </w:style>
  <w:style w:type="paragraph" w:styleId="Subtitle">
    <w:name w:val="Subtitle"/>
    <w:basedOn w:val="Normal"/>
    <w:qFormat/>
    <w:rsid w:val="009B1377"/>
    <w:rPr>
      <w:b/>
    </w:rPr>
  </w:style>
  <w:style w:type="paragraph" w:styleId="Header">
    <w:name w:val="header"/>
    <w:basedOn w:val="Normal"/>
    <w:rsid w:val="009B1377"/>
    <w:pPr>
      <w:tabs>
        <w:tab w:val="center" w:pos="4153"/>
        <w:tab w:val="right" w:pos="8306"/>
      </w:tabs>
    </w:pPr>
    <w:rPr>
      <w:rFonts w:ascii="Gill Sans" w:hAnsi="Gill Sans"/>
    </w:rPr>
  </w:style>
  <w:style w:type="paragraph" w:styleId="Footer">
    <w:name w:val="footer"/>
    <w:basedOn w:val="Normal"/>
    <w:rsid w:val="009B1377"/>
    <w:pPr>
      <w:tabs>
        <w:tab w:val="center" w:pos="4153"/>
        <w:tab w:val="right" w:pos="8306"/>
      </w:tabs>
    </w:pPr>
    <w:rPr>
      <w:rFonts w:ascii="Gill Sans" w:hAnsi="Gill Sans"/>
    </w:rPr>
  </w:style>
  <w:style w:type="paragraph" w:styleId="BalloonText">
    <w:name w:val="Balloon Text"/>
    <w:basedOn w:val="Normal"/>
    <w:semiHidden/>
    <w:rsid w:val="00B62723"/>
    <w:rPr>
      <w:rFonts w:ascii="Tahoma" w:hAnsi="Tahoma" w:cs="Tahoma"/>
      <w:sz w:val="16"/>
      <w:szCs w:val="16"/>
    </w:rPr>
  </w:style>
  <w:style w:type="character" w:styleId="FollowedHyperlink">
    <w:name w:val="FollowedHyperlink"/>
    <w:rsid w:val="00DD1F96"/>
    <w:rPr>
      <w:color w:val="800080"/>
      <w:u w:val="single"/>
    </w:rPr>
  </w:style>
  <w:style w:type="paragraph" w:styleId="TOC3">
    <w:name w:val="toc 3"/>
    <w:basedOn w:val="Normal"/>
    <w:next w:val="Normal"/>
    <w:autoRedefine/>
    <w:uiPriority w:val="39"/>
    <w:rsid w:val="00492E6F"/>
    <w:pPr>
      <w:ind w:left="480"/>
    </w:pPr>
  </w:style>
  <w:style w:type="table" w:styleId="TableGrid">
    <w:name w:val="Table Grid"/>
    <w:basedOn w:val="TableNormal"/>
    <w:rsid w:val="00492E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F3796"/>
    <w:rPr>
      <w:i/>
      <w:iCs/>
    </w:rPr>
  </w:style>
  <w:style w:type="paragraph" w:customStyle="1" w:styleId="Default">
    <w:name w:val="Default"/>
    <w:rsid w:val="00803F37"/>
    <w:pPr>
      <w:autoSpaceDE w:val="0"/>
      <w:autoSpaceDN w:val="0"/>
      <w:adjustRightInd w:val="0"/>
    </w:pPr>
    <w:rPr>
      <w:rFonts w:ascii="Gill Alt One MT" w:hAnsi="Gill Alt One MT" w:cs="Gill Alt One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377"/>
    <w:pPr>
      <w:jc w:val="both"/>
    </w:pPr>
    <w:rPr>
      <w:rFonts w:ascii="Gill Alt One MT" w:hAnsi="Gill Alt One MT"/>
      <w:sz w:val="24"/>
    </w:rPr>
  </w:style>
  <w:style w:type="paragraph" w:styleId="Heading3">
    <w:name w:val="heading 3"/>
    <w:aliases w:val="Heading 3 Char"/>
    <w:basedOn w:val="Normal"/>
    <w:next w:val="Normal"/>
    <w:link w:val="Heading3Char1"/>
    <w:qFormat/>
    <w:rsid w:val="009B1377"/>
    <w:pPr>
      <w:keepNext/>
      <w:jc w:val="center"/>
      <w:outlineLvl w:val="2"/>
    </w:pPr>
    <w:rPr>
      <w:b/>
      <w:snapToGrid w:val="0"/>
      <w:color w:val="000000"/>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6AFE"/>
    <w:rPr>
      <w:rFonts w:ascii="Gill Alt One MT" w:hAnsi="Gill Alt One MT"/>
      <w:color w:val="0000FF"/>
      <w:sz w:val="24"/>
      <w:u w:val="single" w:color="0000FF"/>
    </w:rPr>
  </w:style>
  <w:style w:type="character" w:customStyle="1" w:styleId="Heading3Char1">
    <w:name w:val="Heading 3 Char1"/>
    <w:aliases w:val="Heading 3 Char Char"/>
    <w:link w:val="Heading3"/>
    <w:rsid w:val="009B1377"/>
    <w:rPr>
      <w:rFonts w:ascii="Gill Alt One MT" w:hAnsi="Gill Alt One MT"/>
      <w:b/>
      <w:snapToGrid w:val="0"/>
      <w:color w:val="000000"/>
      <w:sz w:val="36"/>
      <w:lang w:val="en-GB" w:eastAsia="en-US" w:bidi="ar-SA"/>
    </w:rPr>
  </w:style>
  <w:style w:type="paragraph" w:styleId="Subtitle">
    <w:name w:val="Subtitle"/>
    <w:basedOn w:val="Normal"/>
    <w:qFormat/>
    <w:rsid w:val="009B1377"/>
    <w:rPr>
      <w:b/>
    </w:rPr>
  </w:style>
  <w:style w:type="paragraph" w:styleId="Header">
    <w:name w:val="header"/>
    <w:basedOn w:val="Normal"/>
    <w:rsid w:val="009B1377"/>
    <w:pPr>
      <w:tabs>
        <w:tab w:val="center" w:pos="4153"/>
        <w:tab w:val="right" w:pos="8306"/>
      </w:tabs>
    </w:pPr>
    <w:rPr>
      <w:rFonts w:ascii="Gill Sans" w:hAnsi="Gill Sans"/>
    </w:rPr>
  </w:style>
  <w:style w:type="paragraph" w:styleId="Footer">
    <w:name w:val="footer"/>
    <w:basedOn w:val="Normal"/>
    <w:rsid w:val="009B1377"/>
    <w:pPr>
      <w:tabs>
        <w:tab w:val="center" w:pos="4153"/>
        <w:tab w:val="right" w:pos="8306"/>
      </w:tabs>
    </w:pPr>
    <w:rPr>
      <w:rFonts w:ascii="Gill Sans" w:hAnsi="Gill Sans"/>
    </w:rPr>
  </w:style>
  <w:style w:type="paragraph" w:styleId="BalloonText">
    <w:name w:val="Balloon Text"/>
    <w:basedOn w:val="Normal"/>
    <w:semiHidden/>
    <w:rsid w:val="00B62723"/>
    <w:rPr>
      <w:rFonts w:ascii="Tahoma" w:hAnsi="Tahoma" w:cs="Tahoma"/>
      <w:sz w:val="16"/>
      <w:szCs w:val="16"/>
    </w:rPr>
  </w:style>
  <w:style w:type="character" w:styleId="FollowedHyperlink">
    <w:name w:val="FollowedHyperlink"/>
    <w:rsid w:val="00DD1F96"/>
    <w:rPr>
      <w:color w:val="800080"/>
      <w:u w:val="single"/>
    </w:rPr>
  </w:style>
  <w:style w:type="paragraph" w:styleId="TOC3">
    <w:name w:val="toc 3"/>
    <w:basedOn w:val="Normal"/>
    <w:next w:val="Normal"/>
    <w:autoRedefine/>
    <w:uiPriority w:val="39"/>
    <w:rsid w:val="00492E6F"/>
    <w:pPr>
      <w:ind w:left="480"/>
    </w:pPr>
  </w:style>
  <w:style w:type="table" w:styleId="TableGrid">
    <w:name w:val="Table Grid"/>
    <w:basedOn w:val="TableNormal"/>
    <w:rsid w:val="00492E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F3796"/>
    <w:rPr>
      <w:i/>
      <w:iCs/>
    </w:rPr>
  </w:style>
  <w:style w:type="paragraph" w:customStyle="1" w:styleId="Default">
    <w:name w:val="Default"/>
    <w:rsid w:val="00803F37"/>
    <w:pPr>
      <w:autoSpaceDE w:val="0"/>
      <w:autoSpaceDN w:val="0"/>
      <w:adjustRightInd w:val="0"/>
    </w:pPr>
    <w:rPr>
      <w:rFonts w:ascii="Gill Alt One MT" w:hAnsi="Gill Alt One MT" w:cs="Gill Alt One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73FA-2468-46B9-8D3A-6F54DB04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77</Lines>
  <Paragraphs>0</Paragraphs>
  <ScaleCrop>false</ScaleCrop>
  <HeadingPairs>
    <vt:vector size="2" baseType="variant">
      <vt:variant>
        <vt:lpstr>Title</vt:lpstr>
      </vt:variant>
      <vt:variant>
        <vt:i4>1</vt:i4>
      </vt:variant>
    </vt:vector>
  </HeadingPairs>
  <TitlesOfParts>
    <vt:vector size="1" baseType="lpstr">
      <vt:lpstr>9</vt:lpstr>
    </vt:vector>
  </TitlesOfParts>
  <Company>Barnardos</Company>
  <LinksUpToDate>false</LinksUpToDate>
  <CharactersWithSpaces>3</CharactersWithSpaces>
  <SharedDoc>false</SharedDoc>
  <HLinks>
    <vt:vector size="48" baseType="variant">
      <vt:variant>
        <vt:i4>1769557</vt:i4>
      </vt:variant>
      <vt:variant>
        <vt:i4>21</vt:i4>
      </vt:variant>
      <vt:variant>
        <vt:i4>0</vt:i4>
      </vt:variant>
      <vt:variant>
        <vt:i4>5</vt:i4>
      </vt:variant>
      <vt:variant>
        <vt:lpwstr>http://livelink.barnardos.org.uk/livelink91/livelink.exe?func=ll&amp;objId=166753895&amp;objAction=browse&amp;viewType=1</vt:lpwstr>
      </vt:variant>
      <vt:variant>
        <vt:lpwstr/>
      </vt:variant>
      <vt:variant>
        <vt:i4>4915271</vt:i4>
      </vt:variant>
      <vt:variant>
        <vt:i4>18</vt:i4>
      </vt:variant>
      <vt:variant>
        <vt:i4>0</vt:i4>
      </vt:variant>
      <vt:variant>
        <vt:i4>5</vt:i4>
      </vt:variant>
      <vt:variant>
        <vt:lpwstr>http://www.hseni.gov.uk/contact-us/report-an-incident.htm</vt:lpwstr>
      </vt:variant>
      <vt:variant>
        <vt:lpwstr/>
      </vt:variant>
      <vt:variant>
        <vt:i4>5898250</vt:i4>
      </vt:variant>
      <vt:variant>
        <vt:i4>15</vt:i4>
      </vt:variant>
      <vt:variant>
        <vt:i4>0</vt:i4>
      </vt:variant>
      <vt:variant>
        <vt:i4>5</vt:i4>
      </vt:variant>
      <vt:variant>
        <vt:lpwstr>http://www.hse.gov.uk/riddor/report.htm</vt:lpwstr>
      </vt:variant>
      <vt:variant>
        <vt:lpwstr>online</vt:lpwstr>
      </vt:variant>
      <vt:variant>
        <vt:i4>1114160</vt:i4>
      </vt:variant>
      <vt:variant>
        <vt:i4>12</vt:i4>
      </vt:variant>
      <vt:variant>
        <vt:i4>0</vt:i4>
      </vt:variant>
      <vt:variant>
        <vt:i4>5</vt:i4>
      </vt:variant>
      <vt:variant>
        <vt:lpwstr/>
      </vt:variant>
      <vt:variant>
        <vt:lpwstr>_Toc311611300</vt:lpwstr>
      </vt:variant>
      <vt:variant>
        <vt:i4>1114160</vt:i4>
      </vt:variant>
      <vt:variant>
        <vt:i4>9</vt:i4>
      </vt:variant>
      <vt:variant>
        <vt:i4>0</vt:i4>
      </vt:variant>
      <vt:variant>
        <vt:i4>5</vt:i4>
      </vt:variant>
      <vt:variant>
        <vt:lpwstr/>
      </vt:variant>
      <vt:variant>
        <vt:lpwstr>_Toc311611300</vt:lpwstr>
      </vt:variant>
      <vt:variant>
        <vt:i4>1572913</vt:i4>
      </vt:variant>
      <vt:variant>
        <vt:i4>6</vt:i4>
      </vt:variant>
      <vt:variant>
        <vt:i4>0</vt:i4>
      </vt:variant>
      <vt:variant>
        <vt:i4>5</vt:i4>
      </vt:variant>
      <vt:variant>
        <vt:lpwstr/>
      </vt:variant>
      <vt:variant>
        <vt:lpwstr>_Toc311611299</vt:lpwstr>
      </vt:variant>
      <vt:variant>
        <vt:i4>1572913</vt:i4>
      </vt:variant>
      <vt:variant>
        <vt:i4>3</vt:i4>
      </vt:variant>
      <vt:variant>
        <vt:i4>0</vt:i4>
      </vt:variant>
      <vt:variant>
        <vt:i4>5</vt:i4>
      </vt:variant>
      <vt:variant>
        <vt:lpwstr/>
      </vt:variant>
      <vt:variant>
        <vt:lpwstr>_Toc311611298</vt:lpwstr>
      </vt:variant>
      <vt:variant>
        <vt:i4>1572913</vt:i4>
      </vt:variant>
      <vt:variant>
        <vt:i4>0</vt:i4>
      </vt:variant>
      <vt:variant>
        <vt:i4>0</vt:i4>
      </vt:variant>
      <vt:variant>
        <vt:i4>5</vt:i4>
      </vt:variant>
      <vt:variant>
        <vt:lpwstr/>
      </vt:variant>
      <vt:variant>
        <vt:lpwstr>_Toc311611297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ronald.impey</dc:creator>
  <cp:lastModifiedBy>Joanne Dyne</cp:lastModifiedBy>
  <cp:revision>2</cp:revision>
  <cp:lastPrinted>2018-05-29T13:06:00Z</cp:lastPrinted>
  <dcterms:created xsi:type="dcterms:W3CDTF">2018-09-06T11:40:00Z</dcterms:created>
  <dcterms:modified xsi:type="dcterms:W3CDTF">2018-09-06T11:40:00Z</dcterms:modified>
</cp:coreProperties>
</file>