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077CF" w14:textId="76747EA4" w:rsidR="002E7001" w:rsidRPr="00BB5B61" w:rsidRDefault="00650C57" w:rsidP="002E7001">
      <w:pPr>
        <w:rPr>
          <w:rFonts w:ascii="Aptos" w:hAnsi="Aptos"/>
        </w:rPr>
      </w:pPr>
      <w:r>
        <w:rPr>
          <w:rFonts w:ascii="Aptos" w:hAnsi="Aptos"/>
          <w:noProof/>
        </w:rPr>
        <w:drawing>
          <wp:anchor distT="0" distB="0" distL="114300" distR="114300" simplePos="0" relativeHeight="251658240" behindDoc="1" locked="0" layoutInCell="1" allowOverlap="1" wp14:anchorId="6B2D06A7" wp14:editId="1EAD50B2">
            <wp:simplePos x="0" y="0"/>
            <wp:positionH relativeFrom="column">
              <wp:posOffset>4391025</wp:posOffset>
            </wp:positionH>
            <wp:positionV relativeFrom="paragraph">
              <wp:posOffset>0</wp:posOffset>
            </wp:positionV>
            <wp:extent cx="1798320" cy="792480"/>
            <wp:effectExtent l="0" t="0" r="0" b="7620"/>
            <wp:wrapTight wrapText="bothSides">
              <wp:wrapPolygon edited="0">
                <wp:start x="1144" y="0"/>
                <wp:lineTo x="0" y="2596"/>
                <wp:lineTo x="0" y="11942"/>
                <wp:lineTo x="5492" y="16615"/>
                <wp:lineTo x="9381" y="16615"/>
                <wp:lineTo x="9381" y="19731"/>
                <wp:lineTo x="11898" y="21288"/>
                <wp:lineTo x="14873" y="21288"/>
                <wp:lineTo x="16475" y="20769"/>
                <wp:lineTo x="21280" y="17654"/>
                <wp:lineTo x="21280" y="2077"/>
                <wp:lineTo x="19449" y="0"/>
                <wp:lineTo x="1144" y="0"/>
              </wp:wrapPolygon>
            </wp:wrapTight>
            <wp:docPr id="978250248"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een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001" w:rsidRPr="00BB5B61">
        <w:rPr>
          <w:rFonts w:ascii="Aptos" w:hAnsi="Aptos"/>
        </w:rPr>
        <w:t>Form</w:t>
      </w:r>
    </w:p>
    <w:p w14:paraId="53A10BF3" w14:textId="15E2618D" w:rsidR="002E7001" w:rsidRPr="00BB5B61" w:rsidRDefault="002E7001" w:rsidP="002E7001">
      <w:pPr>
        <w:rPr>
          <w:rFonts w:ascii="Aptos" w:hAnsi="Aptos"/>
        </w:rPr>
      </w:pPr>
      <w:r w:rsidRPr="00BB5B61">
        <w:rPr>
          <w:rFonts w:ascii="Aptos" w:hAnsi="Aptos"/>
        </w:rPr>
        <w:t>Date: 0</w:t>
      </w:r>
      <w:r w:rsidR="00A837CC">
        <w:rPr>
          <w:rFonts w:ascii="Aptos" w:hAnsi="Aptos"/>
        </w:rPr>
        <w:t>1</w:t>
      </w:r>
      <w:r w:rsidRPr="00BB5B61">
        <w:rPr>
          <w:rFonts w:ascii="Aptos" w:hAnsi="Aptos"/>
        </w:rPr>
        <w:t>.0</w:t>
      </w:r>
      <w:r w:rsidR="00A837CC">
        <w:rPr>
          <w:rFonts w:ascii="Aptos" w:hAnsi="Aptos"/>
        </w:rPr>
        <w:t>7</w:t>
      </w:r>
      <w:r w:rsidRPr="00BB5B61">
        <w:rPr>
          <w:rFonts w:ascii="Aptos" w:hAnsi="Aptos"/>
        </w:rPr>
        <w:t>.2</w:t>
      </w:r>
      <w:r w:rsidR="006D49C7">
        <w:rPr>
          <w:rFonts w:ascii="Aptos" w:hAnsi="Aptos"/>
        </w:rPr>
        <w:t>2</w:t>
      </w:r>
    </w:p>
    <w:p w14:paraId="64545B9E" w14:textId="73D37B22" w:rsidR="002E7001" w:rsidRPr="00BB5B61" w:rsidRDefault="002E7001" w:rsidP="002E7001">
      <w:pPr>
        <w:rPr>
          <w:rFonts w:ascii="Aptos" w:hAnsi="Aptos"/>
        </w:rPr>
      </w:pPr>
      <w:r w:rsidRPr="00BB5B61">
        <w:rPr>
          <w:rFonts w:ascii="Aptos" w:hAnsi="Aptos"/>
        </w:rPr>
        <w:t>Review Date: 0</w:t>
      </w:r>
      <w:r w:rsidR="00A837CC">
        <w:rPr>
          <w:rFonts w:ascii="Aptos" w:hAnsi="Aptos"/>
        </w:rPr>
        <w:t>1</w:t>
      </w:r>
      <w:r w:rsidRPr="00BB5B61">
        <w:rPr>
          <w:rFonts w:ascii="Aptos" w:hAnsi="Aptos"/>
        </w:rPr>
        <w:t>.0</w:t>
      </w:r>
      <w:r w:rsidR="00A837CC">
        <w:rPr>
          <w:rFonts w:ascii="Aptos" w:hAnsi="Aptos"/>
        </w:rPr>
        <w:t>7</w:t>
      </w:r>
      <w:r w:rsidRPr="00BB5B61">
        <w:rPr>
          <w:rFonts w:ascii="Aptos" w:hAnsi="Aptos"/>
        </w:rPr>
        <w:t>.27</w:t>
      </w:r>
    </w:p>
    <w:p w14:paraId="134B9D49" w14:textId="77777777" w:rsidR="002E7001" w:rsidRPr="00BB5B61" w:rsidRDefault="002E7001" w:rsidP="002E7001">
      <w:pPr>
        <w:rPr>
          <w:rFonts w:ascii="Aptos" w:hAnsi="Aptos"/>
        </w:rPr>
      </w:pPr>
      <w:r w:rsidRPr="00BB5B61">
        <w:rPr>
          <w:rFonts w:ascii="Aptos" w:hAnsi="Aptos"/>
        </w:rPr>
        <w:t xml:space="preserve">                                                      </w:t>
      </w:r>
    </w:p>
    <w:p w14:paraId="56DDA7AD" w14:textId="69286A98" w:rsidR="002E7001" w:rsidRPr="00DF0AA3" w:rsidRDefault="002E7001" w:rsidP="002E7001">
      <w:pPr>
        <w:ind w:left="-993" w:right="-145"/>
        <w:rPr>
          <w:sz w:val="16"/>
          <w:szCs w:val="16"/>
        </w:rPr>
      </w:pPr>
      <w:r w:rsidRPr="00DF0AA3">
        <w:rPr>
          <w:sz w:val="16"/>
          <w:szCs w:val="16"/>
        </w:rPr>
        <w:t>______________________________________________________________</w:t>
      </w:r>
      <w:r>
        <w:rPr>
          <w:sz w:val="16"/>
          <w:szCs w:val="16"/>
        </w:rPr>
        <w:t>_________________________________________</w:t>
      </w:r>
      <w:r w:rsidR="00A837CC">
        <w:rPr>
          <w:sz w:val="16"/>
          <w:szCs w:val="16"/>
        </w:rPr>
        <w:t>_______________</w:t>
      </w:r>
    </w:p>
    <w:p w14:paraId="10766D7E" w14:textId="77777777" w:rsidR="002E7001" w:rsidRPr="00F51DA6" w:rsidRDefault="002E7001" w:rsidP="002E7001">
      <w:pPr>
        <w:rPr>
          <w:color w:val="0B463D"/>
          <w:sz w:val="22"/>
          <w:szCs w:val="22"/>
        </w:rPr>
      </w:pPr>
      <w:bookmarkStart w:id="0" w:name="table03"/>
      <w:bookmarkEnd w:id="0"/>
    </w:p>
    <w:p w14:paraId="3F3F13EE" w14:textId="6D55A755" w:rsidR="00BF081F" w:rsidRDefault="00BF081F" w:rsidP="00AC7602">
      <w:pPr>
        <w:ind w:left="-540"/>
        <w:jc w:val="center"/>
        <w:rPr>
          <w:rFonts w:ascii="Impact" w:hAnsi="Impact"/>
          <w:b/>
          <w:color w:val="0B463D"/>
          <w:sz w:val="48"/>
          <w:szCs w:val="48"/>
        </w:rPr>
      </w:pPr>
      <w:r w:rsidRPr="004B6246">
        <w:rPr>
          <w:rFonts w:ascii="Impact" w:hAnsi="Impact"/>
          <w:b/>
          <w:color w:val="0B463D"/>
          <w:sz w:val="48"/>
          <w:szCs w:val="48"/>
        </w:rPr>
        <w:t>Reference</w:t>
      </w:r>
      <w:r w:rsidR="00F44F22" w:rsidRPr="004B6246">
        <w:rPr>
          <w:rFonts w:ascii="Impact" w:hAnsi="Impact"/>
          <w:b/>
          <w:color w:val="0B463D"/>
          <w:sz w:val="48"/>
          <w:szCs w:val="48"/>
        </w:rPr>
        <w:t>s</w:t>
      </w:r>
      <w:r w:rsidRPr="004B6246">
        <w:rPr>
          <w:rFonts w:ascii="Impact" w:hAnsi="Impact"/>
          <w:b/>
          <w:color w:val="0B463D"/>
          <w:sz w:val="48"/>
          <w:szCs w:val="48"/>
        </w:rPr>
        <w:t xml:space="preserve"> </w:t>
      </w:r>
      <w:r w:rsidR="00F44F22" w:rsidRPr="004B6246">
        <w:rPr>
          <w:rFonts w:ascii="Impact" w:hAnsi="Impact"/>
          <w:b/>
          <w:color w:val="0B463D"/>
          <w:sz w:val="48"/>
          <w:szCs w:val="48"/>
        </w:rPr>
        <w:t>Sign-Off</w:t>
      </w:r>
      <w:r w:rsidRPr="004B6246">
        <w:rPr>
          <w:rFonts w:ascii="Impact" w:hAnsi="Impact"/>
          <w:b/>
          <w:color w:val="0B463D"/>
          <w:sz w:val="48"/>
          <w:szCs w:val="48"/>
        </w:rPr>
        <w:t xml:space="preserve"> Form</w:t>
      </w:r>
    </w:p>
    <w:p w14:paraId="5446D7DD" w14:textId="77777777" w:rsidR="00BE64F4" w:rsidRDefault="00BE64F4" w:rsidP="00AC7602">
      <w:pPr>
        <w:ind w:left="-540"/>
        <w:jc w:val="center"/>
        <w:rPr>
          <w:rFonts w:ascii="Impact" w:hAnsi="Impact"/>
          <w:b/>
          <w:color w:val="0B463D"/>
          <w:sz w:val="48"/>
          <w:szCs w:val="48"/>
        </w:rPr>
      </w:pPr>
    </w:p>
    <w:p w14:paraId="672F50B5" w14:textId="77777777" w:rsidR="00BF73F1" w:rsidRDefault="00BF73F1" w:rsidP="00AC7602">
      <w:pPr>
        <w:jc w:val="center"/>
        <w:rPr>
          <w:rFonts w:ascii="Impact" w:hAnsi="Impact"/>
          <w:b/>
          <w:bCs/>
          <w:color w:val="0B463D"/>
          <w:sz w:val="40"/>
          <w:szCs w:val="40"/>
        </w:rPr>
      </w:pPr>
      <w:r>
        <w:rPr>
          <w:rFonts w:ascii="Impact" w:hAnsi="Impact"/>
          <w:b/>
          <w:bCs/>
          <w:color w:val="0B463D"/>
          <w:sz w:val="40"/>
          <w:szCs w:val="40"/>
        </w:rPr>
        <w:t>Private &amp; Confidential</w:t>
      </w:r>
    </w:p>
    <w:p w14:paraId="311F0B14" w14:textId="77777777" w:rsidR="00BE64F4" w:rsidRPr="004B6246" w:rsidRDefault="00BE64F4" w:rsidP="004B6246">
      <w:pPr>
        <w:ind w:left="-540"/>
        <w:jc w:val="center"/>
        <w:rPr>
          <w:rFonts w:ascii="Impact" w:hAnsi="Impact"/>
          <w:b/>
          <w:color w:val="0B463D"/>
          <w:sz w:val="48"/>
          <w:szCs w:val="48"/>
        </w:rPr>
      </w:pPr>
    </w:p>
    <w:p w14:paraId="06BB6082" w14:textId="3C97F2C4" w:rsidR="00CE2AFA" w:rsidRDefault="00D323BC" w:rsidP="00473A06">
      <w:pPr>
        <w:ind w:left="-540"/>
        <w:rPr>
          <w:rFonts w:ascii="Aptos" w:hAnsi="Aptos"/>
          <w:b/>
          <w:color w:val="0B463D"/>
        </w:rPr>
      </w:pPr>
      <w:r w:rsidRPr="002E25DB">
        <w:rPr>
          <w:rFonts w:ascii="Aptos" w:hAnsi="Aptos"/>
          <w:b/>
          <w:color w:val="0B463D"/>
        </w:rPr>
        <w:t>This</w:t>
      </w:r>
      <w:r w:rsidR="00F44F22" w:rsidRPr="002E25DB">
        <w:rPr>
          <w:rFonts w:ascii="Aptos" w:hAnsi="Aptos"/>
          <w:b/>
          <w:color w:val="0B463D"/>
        </w:rPr>
        <w:t xml:space="preserve"> form must be completed</w:t>
      </w:r>
      <w:r w:rsidRPr="002E25DB">
        <w:rPr>
          <w:rFonts w:ascii="Aptos" w:hAnsi="Aptos"/>
          <w:b/>
          <w:color w:val="0B463D"/>
        </w:rPr>
        <w:t xml:space="preserve"> for all posts and </w:t>
      </w:r>
      <w:r w:rsidR="001B3D2B">
        <w:rPr>
          <w:rFonts w:ascii="Aptos" w:hAnsi="Aptos"/>
          <w:b/>
          <w:color w:val="0B463D"/>
        </w:rPr>
        <w:t xml:space="preserve">returned to the Recruitment Centre / </w:t>
      </w:r>
      <w:r w:rsidR="00FC4A01">
        <w:rPr>
          <w:rFonts w:ascii="Aptos" w:hAnsi="Aptos"/>
          <w:b/>
          <w:color w:val="0B463D"/>
        </w:rPr>
        <w:t xml:space="preserve">Recruiting Manager to be </w:t>
      </w:r>
      <w:r w:rsidRPr="002E25DB">
        <w:rPr>
          <w:rFonts w:ascii="Aptos" w:hAnsi="Aptos"/>
          <w:b/>
          <w:color w:val="0B463D"/>
        </w:rPr>
        <w:t>placed on the</w:t>
      </w:r>
      <w:r w:rsidR="001C2AFD" w:rsidRPr="002E25DB">
        <w:rPr>
          <w:rFonts w:ascii="Aptos" w:hAnsi="Aptos"/>
          <w:b/>
          <w:color w:val="0B463D"/>
        </w:rPr>
        <w:t xml:space="preserve"> individual’s </w:t>
      </w:r>
      <w:r w:rsidR="00F44F22" w:rsidRPr="002E25DB">
        <w:rPr>
          <w:rFonts w:ascii="Aptos" w:hAnsi="Aptos"/>
          <w:b/>
          <w:color w:val="0B463D"/>
        </w:rPr>
        <w:t>file</w:t>
      </w:r>
      <w:r w:rsidR="00D41943">
        <w:rPr>
          <w:rFonts w:ascii="Aptos" w:hAnsi="Aptos"/>
          <w:b/>
          <w:color w:val="0B463D"/>
        </w:rPr>
        <w:t xml:space="preserve">. </w:t>
      </w:r>
    </w:p>
    <w:p w14:paraId="1330CCBE" w14:textId="77777777" w:rsidR="005B7686" w:rsidRDefault="005B7686" w:rsidP="00473A06">
      <w:pPr>
        <w:ind w:left="-540"/>
        <w:rPr>
          <w:rFonts w:ascii="Aptos" w:hAnsi="Aptos"/>
          <w:b/>
          <w:color w:val="0B463D"/>
        </w:rPr>
      </w:pPr>
    </w:p>
    <w:p w14:paraId="1E2E8990" w14:textId="48B681B9" w:rsidR="00BF081F" w:rsidRPr="000E41B3" w:rsidRDefault="00572F34" w:rsidP="00473A06">
      <w:pPr>
        <w:ind w:left="-540"/>
        <w:rPr>
          <w:rFonts w:ascii="Aptos" w:hAnsi="Aptos"/>
        </w:rPr>
      </w:pPr>
      <w:r w:rsidRPr="000E41B3">
        <w:rPr>
          <w:rFonts w:ascii="Aptos" w:hAnsi="Aptos"/>
        </w:rPr>
        <w:t>In summary the</w:t>
      </w:r>
      <w:r w:rsidR="00ED6966" w:rsidRPr="000E41B3">
        <w:rPr>
          <w:rFonts w:ascii="Aptos" w:hAnsi="Aptos"/>
        </w:rPr>
        <w:t xml:space="preserve"> following criteria must be met</w:t>
      </w:r>
      <w:r w:rsidR="007068DA">
        <w:rPr>
          <w:rFonts w:ascii="Aptos" w:hAnsi="Aptos"/>
        </w:rPr>
        <w:t>:</w:t>
      </w:r>
    </w:p>
    <w:p w14:paraId="7A6013D4" w14:textId="77777777" w:rsidR="00ED6966" w:rsidRPr="000E41B3" w:rsidRDefault="00ED6966" w:rsidP="00473A06">
      <w:pPr>
        <w:ind w:left="-540"/>
        <w:rPr>
          <w:rFonts w:ascii="Aptos" w:hAnsi="Aptos"/>
        </w:rPr>
      </w:pPr>
    </w:p>
    <w:p w14:paraId="52E5A6E6" w14:textId="1DCF6391" w:rsidR="00A17547" w:rsidRPr="000E41B3" w:rsidRDefault="00ED6966" w:rsidP="00A17547">
      <w:pPr>
        <w:numPr>
          <w:ilvl w:val="0"/>
          <w:numId w:val="4"/>
        </w:numPr>
        <w:tabs>
          <w:tab w:val="clear" w:pos="720"/>
        </w:tabs>
        <w:ind w:left="0"/>
        <w:rPr>
          <w:rFonts w:ascii="Aptos" w:hAnsi="Aptos"/>
        </w:rPr>
      </w:pPr>
      <w:r w:rsidRPr="000E41B3">
        <w:rPr>
          <w:rFonts w:ascii="Aptos" w:hAnsi="Aptos" w:cs="Gill Alt One MT"/>
        </w:rPr>
        <w:t>A minimum of two references covering the previous five years must be supplied for all</w:t>
      </w:r>
      <w:r w:rsidRPr="000E41B3">
        <w:rPr>
          <w:rFonts w:ascii="Aptos" w:hAnsi="Aptos"/>
        </w:rPr>
        <w:t xml:space="preserve"> regulated activity posts. For the</w:t>
      </w:r>
      <w:r w:rsidR="00C37D25" w:rsidRPr="000E41B3">
        <w:rPr>
          <w:rFonts w:ascii="Aptos" w:hAnsi="Aptos"/>
        </w:rPr>
        <w:t>se</w:t>
      </w:r>
      <w:r w:rsidRPr="000E41B3">
        <w:rPr>
          <w:rFonts w:ascii="Aptos" w:hAnsi="Aptos"/>
        </w:rPr>
        <w:t xml:space="preserve"> purposes a ‘regulated activity post’ is any post which is required to have the minimum of an enhanced disclosure check.</w:t>
      </w:r>
      <w:r w:rsidR="00E01A76" w:rsidRPr="000E41B3">
        <w:rPr>
          <w:rFonts w:ascii="Aptos" w:hAnsi="Aptos"/>
        </w:rPr>
        <w:t xml:space="preserve">  For family placement, these written references must also be verbally verified</w:t>
      </w:r>
      <w:r w:rsidR="009220A4" w:rsidRPr="000E41B3">
        <w:rPr>
          <w:rFonts w:ascii="Aptos" w:hAnsi="Aptos"/>
        </w:rPr>
        <w:t xml:space="preserve"> as per this guidance </w:t>
      </w:r>
      <w:hyperlink r:id="rId9" w:history="1">
        <w:r w:rsidR="009220A4" w:rsidRPr="000E41B3">
          <w:rPr>
            <w:rStyle w:val="Hyperlink"/>
            <w:rFonts w:ascii="Aptos" w:hAnsi="Aptos"/>
            <w:color w:val="auto"/>
          </w:rPr>
          <w:t>Additional reference requirements.pdf (barnardos.org.uk)</w:t>
        </w:r>
      </w:hyperlink>
      <w:r w:rsidR="00E01A76" w:rsidRPr="000E41B3">
        <w:rPr>
          <w:rFonts w:ascii="Aptos" w:hAnsi="Aptos"/>
        </w:rPr>
        <w:t>.</w:t>
      </w:r>
      <w:r w:rsidR="00A17547" w:rsidRPr="000E41B3">
        <w:rPr>
          <w:rFonts w:ascii="Aptos" w:hAnsi="Aptos"/>
        </w:rPr>
        <w:br/>
      </w:r>
    </w:p>
    <w:p w14:paraId="4F409B32" w14:textId="78CA89CE" w:rsidR="00A17547" w:rsidRPr="000E41B3" w:rsidRDefault="00A17547" w:rsidP="00D209D1">
      <w:pPr>
        <w:numPr>
          <w:ilvl w:val="0"/>
          <w:numId w:val="4"/>
        </w:numPr>
        <w:tabs>
          <w:tab w:val="clear" w:pos="720"/>
        </w:tabs>
        <w:ind w:left="0"/>
        <w:rPr>
          <w:rFonts w:ascii="Aptos" w:hAnsi="Aptos"/>
        </w:rPr>
      </w:pPr>
      <w:r w:rsidRPr="00160BEA">
        <w:rPr>
          <w:rFonts w:ascii="Aptos" w:hAnsi="Aptos" w:cs="Gill Alt One MT"/>
          <w:b/>
          <w:bCs/>
          <w:color w:val="0B463D"/>
        </w:rPr>
        <w:t>For Family Placement</w:t>
      </w:r>
      <w:r w:rsidR="00694EDE" w:rsidRPr="00160BEA">
        <w:rPr>
          <w:rFonts w:ascii="Aptos" w:hAnsi="Aptos" w:cs="Gill Alt One MT"/>
          <w:b/>
          <w:bCs/>
          <w:color w:val="0B463D"/>
        </w:rPr>
        <w:t xml:space="preserve"> Roles Only</w:t>
      </w:r>
      <w:r w:rsidR="00694EDE" w:rsidRPr="000E41B3">
        <w:rPr>
          <w:rFonts w:ascii="Aptos" w:hAnsi="Aptos" w:cs="Gill Alt One MT"/>
        </w:rPr>
        <w:br/>
        <w:t>T</w:t>
      </w:r>
      <w:r w:rsidRPr="000E41B3">
        <w:rPr>
          <w:rFonts w:ascii="Aptos" w:hAnsi="Aptos" w:cs="Gill Alt One MT"/>
        </w:rPr>
        <w:t xml:space="preserve">he requirement is for references </w:t>
      </w:r>
      <w:r w:rsidRPr="000E41B3">
        <w:rPr>
          <w:rFonts w:ascii="Aptos" w:hAnsi="Aptos" w:cs="Tahoma"/>
        </w:rPr>
        <w:t xml:space="preserve">covering a candidate’s full employment/work history (including volunteering) where they have worked with children and/or adults at risk must be supplied including the reason for leaving for all posts. If the candidate has relevant work experience going back further than 5 years, the line manager should consider obtaining references from the relevant employer/s in addition to the two references within the last five years. </w:t>
      </w:r>
      <w:r w:rsidR="005C2950" w:rsidRPr="000E41B3">
        <w:rPr>
          <w:rFonts w:ascii="Aptos" w:hAnsi="Aptos" w:cs="Tahoma"/>
        </w:rPr>
        <w:t>If,</w:t>
      </w:r>
      <w:r w:rsidRPr="000E41B3">
        <w:rPr>
          <w:rFonts w:ascii="Aptos" w:hAnsi="Aptos" w:cs="Tahoma"/>
        </w:rPr>
        <w:t xml:space="preserve"> however, an applicant’s last employment in education/ working with children and/or adults at risk was over five years ago relevant references must be obtained from that employment.  At least one referee must provide comment on an applicant’s work and relationships with service users which may mean going back further than the previous 5 years.  Where an applicant has worked in two (or more) positions at the same time working with children and/or adults at risk, the recruiting manager should obtain references from both employers. </w:t>
      </w:r>
    </w:p>
    <w:p w14:paraId="7C8EBE9A" w14:textId="77777777" w:rsidR="00ED6966" w:rsidRPr="000E41B3" w:rsidRDefault="00ED6966" w:rsidP="00473A06">
      <w:pPr>
        <w:rPr>
          <w:rFonts w:ascii="Aptos" w:hAnsi="Aptos"/>
        </w:rPr>
      </w:pPr>
    </w:p>
    <w:p w14:paraId="0B331A4D" w14:textId="77777777" w:rsidR="0091644E" w:rsidRPr="000E41B3" w:rsidRDefault="00ED6966" w:rsidP="00473A06">
      <w:pPr>
        <w:numPr>
          <w:ilvl w:val="0"/>
          <w:numId w:val="4"/>
        </w:numPr>
        <w:tabs>
          <w:tab w:val="clear" w:pos="720"/>
        </w:tabs>
        <w:ind w:left="0"/>
        <w:rPr>
          <w:rFonts w:ascii="Aptos" w:hAnsi="Aptos"/>
        </w:rPr>
      </w:pPr>
      <w:r w:rsidRPr="000E41B3">
        <w:rPr>
          <w:rFonts w:ascii="Aptos" w:hAnsi="Aptos" w:cs="Gill Alt One MT"/>
        </w:rPr>
        <w:t xml:space="preserve">A minimum of two references covering the previous two years for any </w:t>
      </w:r>
      <w:r w:rsidR="0091644E" w:rsidRPr="000E41B3">
        <w:rPr>
          <w:rFonts w:ascii="Aptos" w:hAnsi="Aptos" w:cs="Gill Alt One MT"/>
        </w:rPr>
        <w:t>non-regulated</w:t>
      </w:r>
      <w:r w:rsidRPr="000E41B3">
        <w:rPr>
          <w:rFonts w:ascii="Aptos" w:hAnsi="Aptos" w:cs="Gill Alt One MT"/>
        </w:rPr>
        <w:t xml:space="preserve"> </w:t>
      </w:r>
      <w:r w:rsidR="0091644E" w:rsidRPr="000E41B3">
        <w:rPr>
          <w:rFonts w:ascii="Aptos" w:hAnsi="Aptos"/>
        </w:rPr>
        <w:t>activity posts</w:t>
      </w:r>
    </w:p>
    <w:p w14:paraId="4284B54B" w14:textId="77777777" w:rsidR="0091644E" w:rsidRPr="000E41B3" w:rsidRDefault="0091644E" w:rsidP="0091644E">
      <w:pPr>
        <w:pStyle w:val="ListParagraph"/>
        <w:rPr>
          <w:rFonts w:ascii="Aptos" w:hAnsi="Aptos"/>
        </w:rPr>
      </w:pPr>
    </w:p>
    <w:p w14:paraId="782BD65C" w14:textId="77777777" w:rsidR="00ED6966" w:rsidRPr="000E41B3" w:rsidRDefault="0091644E" w:rsidP="00473A06">
      <w:pPr>
        <w:numPr>
          <w:ilvl w:val="0"/>
          <w:numId w:val="4"/>
        </w:numPr>
        <w:tabs>
          <w:tab w:val="clear" w:pos="720"/>
        </w:tabs>
        <w:ind w:left="0"/>
        <w:rPr>
          <w:rFonts w:ascii="Aptos" w:hAnsi="Aptos"/>
        </w:rPr>
      </w:pPr>
      <w:r w:rsidRPr="000E41B3">
        <w:rPr>
          <w:rFonts w:ascii="Aptos" w:hAnsi="Aptos"/>
        </w:rPr>
        <w:t xml:space="preserve">Two references for </w:t>
      </w:r>
      <w:r w:rsidR="00ED6966" w:rsidRPr="000E41B3">
        <w:rPr>
          <w:rFonts w:ascii="Aptos" w:hAnsi="Aptos"/>
        </w:rPr>
        <w:t>Retail posts.</w:t>
      </w:r>
    </w:p>
    <w:p w14:paraId="44CB78A3" w14:textId="77777777" w:rsidR="00F7533F" w:rsidRPr="000E41B3" w:rsidRDefault="00F7533F" w:rsidP="00473A06">
      <w:pPr>
        <w:ind w:left="-540"/>
        <w:rPr>
          <w:rFonts w:ascii="Aptos" w:hAnsi="Aptos"/>
        </w:rPr>
      </w:pPr>
    </w:p>
    <w:p w14:paraId="4CDFF0BD" w14:textId="50D534B5" w:rsidR="00F7533F" w:rsidRPr="000E41B3" w:rsidRDefault="00F7533F" w:rsidP="00473A06">
      <w:pPr>
        <w:ind w:left="-540"/>
        <w:rPr>
          <w:rFonts w:ascii="Aptos" w:hAnsi="Aptos"/>
        </w:rPr>
      </w:pPr>
      <w:r w:rsidRPr="000E41B3">
        <w:rPr>
          <w:rFonts w:ascii="Aptos" w:hAnsi="Aptos"/>
        </w:rPr>
        <w:t xml:space="preserve">Please refer to the </w:t>
      </w:r>
      <w:hyperlink r:id="rId10" w:history="1">
        <w:r w:rsidR="00C454D6" w:rsidRPr="000E41B3">
          <w:rPr>
            <w:rStyle w:val="Hyperlink"/>
            <w:rFonts w:ascii="Aptos" w:hAnsi="Aptos"/>
          </w:rPr>
          <w:t>Getting references policy | Inside Barnardos</w:t>
        </w:r>
      </w:hyperlink>
      <w:r w:rsidR="00C454D6" w:rsidRPr="000E41B3">
        <w:rPr>
          <w:rFonts w:ascii="Aptos" w:hAnsi="Aptos"/>
        </w:rPr>
        <w:t xml:space="preserve"> f</w:t>
      </w:r>
      <w:r w:rsidRPr="000E41B3">
        <w:rPr>
          <w:rFonts w:ascii="Aptos" w:hAnsi="Aptos"/>
        </w:rPr>
        <w:t xml:space="preserve">or full details of the </w:t>
      </w:r>
      <w:r w:rsidR="00C37D25" w:rsidRPr="000E41B3">
        <w:rPr>
          <w:rFonts w:ascii="Aptos" w:hAnsi="Aptos"/>
        </w:rPr>
        <w:t>required l</w:t>
      </w:r>
      <w:r w:rsidRPr="000E41B3">
        <w:rPr>
          <w:rFonts w:ascii="Aptos" w:hAnsi="Aptos"/>
        </w:rPr>
        <w:t>evel of referencing.</w:t>
      </w:r>
    </w:p>
    <w:p w14:paraId="4172F5F7" w14:textId="3CF4B210" w:rsidR="009F0C30" w:rsidRDefault="00572F34" w:rsidP="00473A06">
      <w:pPr>
        <w:ind w:left="-540"/>
        <w:rPr>
          <w:rFonts w:ascii="Aptos" w:hAnsi="Aptos"/>
        </w:rPr>
      </w:pPr>
      <w:r w:rsidRPr="00ED26E9">
        <w:rPr>
          <w:rFonts w:ascii="Aptos" w:hAnsi="Aptos"/>
          <w:b/>
          <w:color w:val="0B463D"/>
        </w:rPr>
        <w:lastRenderedPageBreak/>
        <w:t>Po</w:t>
      </w:r>
      <w:r w:rsidR="009F0C30">
        <w:rPr>
          <w:rFonts w:ascii="Aptos" w:hAnsi="Aptos"/>
          <w:b/>
          <w:color w:val="0B463D"/>
        </w:rPr>
        <w:t xml:space="preserve">sition </w:t>
      </w:r>
      <w:r w:rsidR="007E2339">
        <w:rPr>
          <w:rFonts w:ascii="Aptos" w:hAnsi="Aptos"/>
          <w:b/>
          <w:color w:val="0B463D"/>
        </w:rPr>
        <w:t>a</w:t>
      </w:r>
      <w:r w:rsidR="009F0C30">
        <w:rPr>
          <w:rFonts w:ascii="Aptos" w:hAnsi="Aptos"/>
          <w:b/>
          <w:color w:val="0B463D"/>
        </w:rPr>
        <w:t xml:space="preserve">pplied </w:t>
      </w:r>
      <w:r w:rsidR="007E2339">
        <w:rPr>
          <w:rFonts w:ascii="Aptos" w:hAnsi="Aptos"/>
          <w:b/>
          <w:color w:val="0B463D"/>
        </w:rPr>
        <w:t>f</w:t>
      </w:r>
      <w:r w:rsidR="009F0C30">
        <w:rPr>
          <w:rFonts w:ascii="Aptos" w:hAnsi="Aptos"/>
          <w:b/>
          <w:color w:val="0B463D"/>
        </w:rPr>
        <w:t>or:</w:t>
      </w:r>
      <w:r w:rsidRPr="000E41B3">
        <w:rPr>
          <w:rFonts w:ascii="Aptos" w:hAnsi="Aptos"/>
        </w:rPr>
        <w:tab/>
      </w:r>
    </w:p>
    <w:p w14:paraId="720023E3" w14:textId="77777777" w:rsidR="009F0C30" w:rsidRDefault="009F0C30" w:rsidP="00473A06">
      <w:pPr>
        <w:ind w:left="-540"/>
        <w:rPr>
          <w:rFonts w:ascii="Aptos" w:hAnsi="Aptos"/>
        </w:rPr>
      </w:pPr>
    </w:p>
    <w:p w14:paraId="53A3A310" w14:textId="62E8F13E" w:rsidR="00572F34" w:rsidRPr="000E41B3" w:rsidRDefault="00B86465" w:rsidP="00473A06">
      <w:pPr>
        <w:ind w:left="-540"/>
        <w:rPr>
          <w:rFonts w:ascii="Aptos" w:hAnsi="Aptos"/>
        </w:rPr>
      </w:pPr>
      <w:r w:rsidRPr="00B86465">
        <w:rPr>
          <w:rFonts w:ascii="Aptos" w:hAnsi="Aptos"/>
          <w:b/>
          <w:color w:val="0B463D"/>
        </w:rPr>
        <w:t xml:space="preserve">Vacancy </w:t>
      </w:r>
      <w:r w:rsidR="007E2339">
        <w:rPr>
          <w:rFonts w:ascii="Aptos" w:hAnsi="Aptos"/>
          <w:b/>
          <w:color w:val="0B463D"/>
        </w:rPr>
        <w:t>r</w:t>
      </w:r>
      <w:r w:rsidRPr="00B86465">
        <w:rPr>
          <w:rFonts w:ascii="Aptos" w:hAnsi="Aptos"/>
          <w:b/>
          <w:color w:val="0B463D"/>
        </w:rPr>
        <w:t xml:space="preserve">eference </w:t>
      </w:r>
      <w:r w:rsidR="007E2339">
        <w:rPr>
          <w:rFonts w:ascii="Aptos" w:hAnsi="Aptos"/>
          <w:b/>
          <w:color w:val="0B463D"/>
        </w:rPr>
        <w:t>n</w:t>
      </w:r>
      <w:r w:rsidRPr="00B86465">
        <w:rPr>
          <w:rFonts w:ascii="Aptos" w:hAnsi="Aptos"/>
          <w:b/>
          <w:color w:val="0B463D"/>
        </w:rPr>
        <w:t>umber</w:t>
      </w:r>
      <w:r w:rsidR="00572F34" w:rsidRPr="00ED26E9">
        <w:rPr>
          <w:rFonts w:ascii="Aptos" w:hAnsi="Aptos"/>
          <w:b/>
          <w:color w:val="0B463D"/>
        </w:rPr>
        <w:t>:</w:t>
      </w:r>
    </w:p>
    <w:p w14:paraId="47B376BA" w14:textId="77777777" w:rsidR="00572F34" w:rsidRPr="000E41B3" w:rsidRDefault="00572F34" w:rsidP="00473A06">
      <w:pPr>
        <w:ind w:left="-540"/>
        <w:rPr>
          <w:rFonts w:ascii="Aptos" w:hAnsi="Aptos"/>
        </w:rPr>
      </w:pPr>
    </w:p>
    <w:p w14:paraId="4ADE9636" w14:textId="309D2870" w:rsidR="00572F34" w:rsidRDefault="00572F34" w:rsidP="00473A06">
      <w:pPr>
        <w:ind w:left="-540"/>
        <w:rPr>
          <w:rFonts w:ascii="Aptos" w:hAnsi="Aptos"/>
          <w:b/>
          <w:color w:val="0B463D"/>
        </w:rPr>
      </w:pPr>
      <w:r w:rsidRPr="00ED26E9">
        <w:rPr>
          <w:rFonts w:ascii="Aptos" w:hAnsi="Aptos"/>
          <w:b/>
          <w:color w:val="0B463D"/>
        </w:rPr>
        <w:t xml:space="preserve">Name of </w:t>
      </w:r>
      <w:r w:rsidR="007E2339">
        <w:rPr>
          <w:rFonts w:ascii="Aptos" w:hAnsi="Aptos"/>
          <w:b/>
          <w:color w:val="0B463D"/>
        </w:rPr>
        <w:t>a</w:t>
      </w:r>
      <w:r w:rsidRPr="00ED26E9">
        <w:rPr>
          <w:rFonts w:ascii="Aptos" w:hAnsi="Aptos"/>
          <w:b/>
          <w:color w:val="0B463D"/>
        </w:rPr>
        <w:t>pplicant:</w:t>
      </w:r>
    </w:p>
    <w:p w14:paraId="41AA167C" w14:textId="77777777" w:rsidR="007F152A" w:rsidRPr="00ED26E9" w:rsidRDefault="007F152A" w:rsidP="00473A06">
      <w:pPr>
        <w:ind w:left="-540"/>
        <w:rPr>
          <w:rFonts w:ascii="Aptos" w:hAnsi="Aptos"/>
          <w:b/>
          <w:color w:val="0B463D"/>
        </w:rPr>
      </w:pPr>
    </w:p>
    <w:p w14:paraId="14525511" w14:textId="61737607" w:rsidR="00572F34" w:rsidRPr="00ED26E9" w:rsidRDefault="00572F34" w:rsidP="00473A06">
      <w:pPr>
        <w:ind w:left="-540"/>
        <w:rPr>
          <w:rFonts w:ascii="Aptos" w:hAnsi="Aptos"/>
          <w:b/>
          <w:color w:val="0B463D"/>
        </w:rPr>
      </w:pPr>
      <w:r w:rsidRPr="00ED26E9">
        <w:rPr>
          <w:rFonts w:ascii="Aptos" w:hAnsi="Aptos"/>
          <w:b/>
          <w:color w:val="0B463D"/>
        </w:rPr>
        <w:t xml:space="preserve">Recruitment </w:t>
      </w:r>
      <w:r w:rsidR="007E2339">
        <w:rPr>
          <w:rFonts w:ascii="Aptos" w:hAnsi="Aptos"/>
          <w:b/>
          <w:color w:val="0B463D"/>
        </w:rPr>
        <w:t>p</w:t>
      </w:r>
      <w:r w:rsidRPr="00ED26E9">
        <w:rPr>
          <w:rFonts w:ascii="Aptos" w:hAnsi="Aptos"/>
          <w:b/>
          <w:color w:val="0B463D"/>
        </w:rPr>
        <w:t>anel:</w:t>
      </w:r>
    </w:p>
    <w:p w14:paraId="35963568" w14:textId="77777777" w:rsidR="00572F34" w:rsidRPr="000E41B3" w:rsidRDefault="00572F34" w:rsidP="00473A06">
      <w:pPr>
        <w:ind w:left="-540"/>
        <w:rPr>
          <w:rFonts w:ascii="Aptos" w:hAnsi="Aptos"/>
        </w:rPr>
      </w:pPr>
    </w:p>
    <w:p w14:paraId="0C490A37" w14:textId="4EC64A98" w:rsidR="00A64663" w:rsidRPr="00ED26E9" w:rsidRDefault="00F44F22" w:rsidP="00473A06">
      <w:pPr>
        <w:ind w:left="-540"/>
        <w:rPr>
          <w:rFonts w:ascii="Aptos" w:hAnsi="Aptos"/>
          <w:b/>
          <w:color w:val="0B463D"/>
        </w:rPr>
      </w:pPr>
      <w:r w:rsidRPr="00ED26E9">
        <w:rPr>
          <w:rFonts w:ascii="Aptos" w:hAnsi="Aptos"/>
          <w:b/>
          <w:color w:val="0B463D"/>
        </w:rPr>
        <w:t xml:space="preserve">Date of </w:t>
      </w:r>
      <w:r w:rsidR="007E2339">
        <w:rPr>
          <w:rFonts w:ascii="Aptos" w:hAnsi="Aptos"/>
          <w:b/>
          <w:color w:val="0B463D"/>
        </w:rPr>
        <w:t>i</w:t>
      </w:r>
      <w:r w:rsidRPr="00ED26E9">
        <w:rPr>
          <w:rFonts w:ascii="Aptos" w:hAnsi="Aptos"/>
          <w:b/>
          <w:color w:val="0B463D"/>
        </w:rPr>
        <w:t>nterview:</w:t>
      </w:r>
      <w:r w:rsidRPr="00ED26E9">
        <w:rPr>
          <w:rFonts w:ascii="Aptos" w:hAnsi="Aptos"/>
          <w:color w:val="0B463D"/>
        </w:rPr>
        <w:tab/>
      </w:r>
      <w:r w:rsidRPr="00ED26E9">
        <w:rPr>
          <w:rFonts w:ascii="Aptos" w:hAnsi="Aptos"/>
          <w:b/>
          <w:color w:val="0B463D"/>
        </w:rPr>
        <w:t xml:space="preserve">   /     /</w:t>
      </w:r>
    </w:p>
    <w:p w14:paraId="5E8BB484" w14:textId="6B468AD5" w:rsidR="00E01A76" w:rsidRPr="000E41B3" w:rsidRDefault="00ED6966" w:rsidP="00473A06">
      <w:pPr>
        <w:ind w:left="-540"/>
        <w:rPr>
          <w:rFonts w:ascii="Aptos" w:hAnsi="Aptos"/>
          <w:b/>
        </w:rPr>
      </w:pPr>
      <w:r w:rsidRPr="000E41B3">
        <w:rPr>
          <w:rFonts w:ascii="Aptos" w:hAnsi="Aptos"/>
          <w:b/>
        </w:rPr>
        <w:tab/>
      </w:r>
      <w:r w:rsidRPr="000E41B3">
        <w:rPr>
          <w:rFonts w:ascii="Aptos" w:hAnsi="Aptos"/>
          <w:b/>
        </w:rPr>
        <w:tab/>
      </w:r>
      <w:r w:rsidRPr="000E41B3">
        <w:rPr>
          <w:rFonts w:ascii="Aptos" w:hAnsi="Aptos"/>
          <w:b/>
        </w:rPr>
        <w:tab/>
      </w:r>
    </w:p>
    <w:p w14:paraId="1A3AD357" w14:textId="255C0515" w:rsidR="00881813" w:rsidRPr="000E41B3" w:rsidRDefault="008F5762" w:rsidP="007F152A">
      <w:pPr>
        <w:ind w:left="-540"/>
        <w:rPr>
          <w:rFonts w:ascii="Aptos" w:hAnsi="Aptos"/>
        </w:rPr>
      </w:pPr>
      <w:r w:rsidRPr="00ED26E9">
        <w:rPr>
          <w:rFonts w:ascii="Aptos" w:hAnsi="Aptos"/>
          <w:b/>
          <w:color w:val="0B463D"/>
        </w:rPr>
        <w:t>List of References Taken Up</w:t>
      </w:r>
      <w:r w:rsidR="00881813" w:rsidRPr="00ED26E9">
        <w:rPr>
          <w:rFonts w:ascii="Aptos" w:hAnsi="Aptos"/>
          <w:b/>
          <w:color w:val="0B463D"/>
        </w:rPr>
        <w:t>:</w:t>
      </w:r>
    </w:p>
    <w:tbl>
      <w:tblPr>
        <w:tblW w:w="99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839"/>
        <w:gridCol w:w="1696"/>
        <w:gridCol w:w="1750"/>
        <w:gridCol w:w="1387"/>
      </w:tblGrid>
      <w:tr w:rsidR="00710E6F" w:rsidRPr="000E41B3" w14:paraId="3A6BBD5F" w14:textId="791CA2E8" w:rsidTr="00ED26E9">
        <w:tc>
          <w:tcPr>
            <w:tcW w:w="3261" w:type="dxa"/>
            <w:shd w:val="clear" w:color="auto" w:fill="0B463D"/>
          </w:tcPr>
          <w:p w14:paraId="5DCA7FCE" w14:textId="05830FE7" w:rsidR="00CD3064" w:rsidRPr="007D18A5" w:rsidRDefault="00CD3064">
            <w:pPr>
              <w:rPr>
                <w:rFonts w:ascii="Aptos" w:hAnsi="Aptos"/>
                <w:b/>
                <w:color w:val="8EFE9A"/>
              </w:rPr>
            </w:pPr>
            <w:r w:rsidRPr="007D18A5">
              <w:rPr>
                <w:rFonts w:ascii="Aptos" w:hAnsi="Aptos"/>
                <w:b/>
                <w:color w:val="8EFE9A"/>
              </w:rPr>
              <w:t>Name of Referee/Organisation</w:t>
            </w:r>
            <w:r w:rsidR="00710E6F" w:rsidRPr="007D18A5">
              <w:rPr>
                <w:rFonts w:ascii="Aptos" w:hAnsi="Aptos"/>
                <w:b/>
                <w:color w:val="8EFE9A"/>
              </w:rPr>
              <w:t>:</w:t>
            </w:r>
          </w:p>
        </w:tc>
        <w:tc>
          <w:tcPr>
            <w:tcW w:w="1842" w:type="dxa"/>
            <w:shd w:val="clear" w:color="auto" w:fill="0B463D"/>
          </w:tcPr>
          <w:p w14:paraId="61CB6466" w14:textId="43F1FF78" w:rsidR="00D2564A" w:rsidRPr="007D18A5" w:rsidRDefault="00CD3064">
            <w:pPr>
              <w:rPr>
                <w:rFonts w:ascii="Aptos" w:hAnsi="Aptos"/>
                <w:b/>
                <w:color w:val="8EFE9A"/>
              </w:rPr>
            </w:pPr>
            <w:r w:rsidRPr="007D18A5">
              <w:rPr>
                <w:rFonts w:ascii="Aptos" w:hAnsi="Aptos"/>
                <w:b/>
                <w:color w:val="8EFE9A"/>
              </w:rPr>
              <w:t>Reference requirement</w:t>
            </w:r>
            <w:r w:rsidR="00710E6F" w:rsidRPr="007D18A5">
              <w:rPr>
                <w:rFonts w:ascii="Aptos" w:hAnsi="Aptos"/>
                <w:b/>
                <w:color w:val="8EFE9A"/>
              </w:rPr>
              <w:t>:</w:t>
            </w:r>
          </w:p>
          <w:p w14:paraId="0DEA43C4" w14:textId="4B1689D9" w:rsidR="00D2564A" w:rsidRPr="007D18A5" w:rsidRDefault="00CD3064">
            <w:pPr>
              <w:rPr>
                <w:rFonts w:ascii="Aptos" w:hAnsi="Aptos"/>
                <w:b/>
                <w:color w:val="8EFE9A"/>
              </w:rPr>
            </w:pPr>
            <w:r w:rsidRPr="007D18A5">
              <w:rPr>
                <w:rFonts w:ascii="Aptos" w:hAnsi="Aptos"/>
                <w:b/>
                <w:color w:val="8EFE9A"/>
              </w:rPr>
              <w:t>2/5/</w:t>
            </w:r>
            <w:r w:rsidR="000A66EC" w:rsidRPr="007D18A5">
              <w:rPr>
                <w:rFonts w:ascii="Aptos" w:hAnsi="Aptos"/>
                <w:b/>
                <w:color w:val="8EFE9A"/>
              </w:rPr>
              <w:t>or</w:t>
            </w:r>
          </w:p>
          <w:p w14:paraId="6D664B39" w14:textId="5A551A99" w:rsidR="00CD3064" w:rsidRPr="007D18A5" w:rsidRDefault="00CD3064">
            <w:pPr>
              <w:rPr>
                <w:rFonts w:ascii="Aptos" w:hAnsi="Aptos"/>
                <w:b/>
                <w:color w:val="8EFE9A"/>
              </w:rPr>
            </w:pPr>
            <w:r w:rsidRPr="007D18A5">
              <w:rPr>
                <w:rFonts w:ascii="Aptos" w:hAnsi="Aptos"/>
                <w:b/>
                <w:color w:val="8EFE9A"/>
              </w:rPr>
              <w:t xml:space="preserve">5+ years (Family Placement) </w:t>
            </w:r>
          </w:p>
        </w:tc>
        <w:tc>
          <w:tcPr>
            <w:tcW w:w="1701" w:type="dxa"/>
            <w:shd w:val="clear" w:color="auto" w:fill="0B463D"/>
          </w:tcPr>
          <w:p w14:paraId="6028BB79" w14:textId="2C0DDFCB" w:rsidR="008120FF" w:rsidRPr="007D18A5" w:rsidRDefault="00250839">
            <w:pPr>
              <w:rPr>
                <w:rFonts w:ascii="Aptos" w:hAnsi="Aptos"/>
                <w:b/>
                <w:color w:val="8EFE9A"/>
              </w:rPr>
            </w:pPr>
            <w:r w:rsidRPr="007D18A5">
              <w:rPr>
                <w:rFonts w:ascii="Aptos" w:hAnsi="Aptos"/>
                <w:b/>
                <w:color w:val="8EFE9A"/>
              </w:rPr>
              <w:t>Re</w:t>
            </w:r>
            <w:r w:rsidR="004D6D5F" w:rsidRPr="007D18A5">
              <w:rPr>
                <w:rFonts w:ascii="Aptos" w:hAnsi="Aptos"/>
                <w:b/>
                <w:color w:val="8EFE9A"/>
              </w:rPr>
              <w:t xml:space="preserve">ference </w:t>
            </w:r>
            <w:r w:rsidRPr="007D18A5">
              <w:rPr>
                <w:rFonts w:ascii="Aptos" w:hAnsi="Aptos"/>
                <w:b/>
                <w:color w:val="8EFE9A"/>
              </w:rPr>
              <w:t>period</w:t>
            </w:r>
            <w:r w:rsidR="0066249C" w:rsidRPr="007D18A5">
              <w:rPr>
                <w:rFonts w:ascii="Aptos" w:hAnsi="Aptos"/>
                <w:b/>
                <w:color w:val="8EFE9A"/>
              </w:rPr>
              <w:t>:</w:t>
            </w:r>
          </w:p>
          <w:p w14:paraId="580A840A" w14:textId="40B9329B" w:rsidR="0066249C" w:rsidRPr="007D18A5" w:rsidRDefault="0066249C">
            <w:pPr>
              <w:rPr>
                <w:rFonts w:ascii="Aptos" w:hAnsi="Aptos"/>
                <w:b/>
                <w:color w:val="8EFE9A"/>
              </w:rPr>
            </w:pPr>
            <w:r w:rsidRPr="007D18A5">
              <w:rPr>
                <w:rFonts w:ascii="Aptos" w:hAnsi="Aptos"/>
                <w:b/>
                <w:color w:val="8EFE9A"/>
              </w:rPr>
              <w:t>(dates to/from)</w:t>
            </w:r>
          </w:p>
          <w:p w14:paraId="5C10ADE8" w14:textId="2B4F2FEF" w:rsidR="00D2564A" w:rsidRPr="007D18A5" w:rsidRDefault="00D2564A">
            <w:pPr>
              <w:rPr>
                <w:rFonts w:ascii="Aptos" w:hAnsi="Aptos"/>
                <w:b/>
                <w:color w:val="8EFE9A"/>
              </w:rPr>
            </w:pPr>
          </w:p>
        </w:tc>
        <w:tc>
          <w:tcPr>
            <w:tcW w:w="1754" w:type="dxa"/>
            <w:shd w:val="clear" w:color="auto" w:fill="0B463D"/>
          </w:tcPr>
          <w:p w14:paraId="3D5FB694" w14:textId="44D7A790" w:rsidR="00D2564A" w:rsidRPr="007D18A5" w:rsidRDefault="00D2564A" w:rsidP="00D2564A">
            <w:pPr>
              <w:rPr>
                <w:rFonts w:ascii="Aptos" w:hAnsi="Aptos"/>
                <w:b/>
                <w:color w:val="8EFE9A"/>
              </w:rPr>
            </w:pPr>
            <w:r w:rsidRPr="007D18A5">
              <w:rPr>
                <w:rFonts w:ascii="Aptos" w:hAnsi="Aptos"/>
                <w:b/>
                <w:color w:val="8EFE9A"/>
              </w:rPr>
              <w:t>Date received:</w:t>
            </w:r>
          </w:p>
          <w:p w14:paraId="06EC830A" w14:textId="46B99E1F" w:rsidR="00CD3064" w:rsidRPr="007D18A5" w:rsidRDefault="00D2564A" w:rsidP="00D2564A">
            <w:pPr>
              <w:rPr>
                <w:rFonts w:ascii="Aptos" w:hAnsi="Aptos"/>
                <w:b/>
                <w:color w:val="8EFE9A"/>
              </w:rPr>
            </w:pPr>
            <w:r w:rsidRPr="007D18A5">
              <w:rPr>
                <w:rFonts w:ascii="Aptos" w:hAnsi="Aptos"/>
                <w:b/>
                <w:color w:val="8EFE9A"/>
              </w:rPr>
              <w:t>(include date of written and where applicable, verbal)</w:t>
            </w:r>
          </w:p>
        </w:tc>
        <w:tc>
          <w:tcPr>
            <w:tcW w:w="1367" w:type="dxa"/>
            <w:shd w:val="clear" w:color="auto" w:fill="0B463D"/>
          </w:tcPr>
          <w:p w14:paraId="3EC3A2EC" w14:textId="77777777" w:rsidR="00CD3064" w:rsidRPr="007D18A5" w:rsidRDefault="00CD3064">
            <w:pPr>
              <w:rPr>
                <w:rFonts w:ascii="Aptos" w:hAnsi="Aptos"/>
                <w:b/>
                <w:color w:val="8EFE9A"/>
              </w:rPr>
            </w:pPr>
            <w:r w:rsidRPr="007D18A5">
              <w:rPr>
                <w:rFonts w:ascii="Aptos" w:hAnsi="Aptos"/>
                <w:b/>
                <w:color w:val="8EFE9A"/>
              </w:rPr>
              <w:t>Reference Accepted?</w:t>
            </w:r>
          </w:p>
          <w:p w14:paraId="5AA290D8" w14:textId="603F72E4" w:rsidR="00710E6F" w:rsidRPr="007D18A5" w:rsidRDefault="00710E6F" w:rsidP="00710E6F">
            <w:pPr>
              <w:jc w:val="center"/>
              <w:rPr>
                <w:rFonts w:ascii="Aptos" w:hAnsi="Aptos"/>
                <w:b/>
                <w:color w:val="8EFE9A"/>
              </w:rPr>
            </w:pPr>
            <w:r w:rsidRPr="007D18A5">
              <w:rPr>
                <w:rFonts w:ascii="Aptos" w:hAnsi="Aptos"/>
                <w:b/>
                <w:color w:val="8EFE9A"/>
              </w:rPr>
              <w:t>Y/N</w:t>
            </w:r>
          </w:p>
        </w:tc>
      </w:tr>
      <w:tr w:rsidR="00710E6F" w:rsidRPr="000E41B3" w14:paraId="3B568ED4" w14:textId="299BA455" w:rsidTr="00710E6F">
        <w:tc>
          <w:tcPr>
            <w:tcW w:w="3261" w:type="dxa"/>
            <w:shd w:val="clear" w:color="auto" w:fill="auto"/>
          </w:tcPr>
          <w:p w14:paraId="524CBBD4" w14:textId="77777777" w:rsidR="00710E6F" w:rsidRPr="000E41B3" w:rsidRDefault="00710E6F" w:rsidP="00710E6F">
            <w:pPr>
              <w:spacing w:line="480" w:lineRule="auto"/>
              <w:rPr>
                <w:rFonts w:ascii="Aptos" w:hAnsi="Aptos"/>
              </w:rPr>
            </w:pPr>
          </w:p>
        </w:tc>
        <w:tc>
          <w:tcPr>
            <w:tcW w:w="1842" w:type="dxa"/>
          </w:tcPr>
          <w:p w14:paraId="2A6AA8F8" w14:textId="77777777" w:rsidR="00710E6F" w:rsidRPr="000E41B3" w:rsidRDefault="00710E6F" w:rsidP="00710E6F">
            <w:pPr>
              <w:spacing w:line="480" w:lineRule="auto"/>
              <w:rPr>
                <w:rFonts w:ascii="Aptos" w:hAnsi="Aptos"/>
              </w:rPr>
            </w:pPr>
          </w:p>
        </w:tc>
        <w:tc>
          <w:tcPr>
            <w:tcW w:w="1701" w:type="dxa"/>
            <w:shd w:val="clear" w:color="auto" w:fill="auto"/>
          </w:tcPr>
          <w:p w14:paraId="64CE9772" w14:textId="17EEBEB7" w:rsidR="00710E6F" w:rsidRPr="000E41B3" w:rsidRDefault="00710E6F" w:rsidP="00710E6F">
            <w:pPr>
              <w:spacing w:line="480" w:lineRule="auto"/>
              <w:jc w:val="center"/>
              <w:rPr>
                <w:rFonts w:ascii="Aptos" w:hAnsi="Aptos"/>
              </w:rPr>
            </w:pPr>
          </w:p>
        </w:tc>
        <w:tc>
          <w:tcPr>
            <w:tcW w:w="1754" w:type="dxa"/>
            <w:shd w:val="clear" w:color="auto" w:fill="auto"/>
          </w:tcPr>
          <w:p w14:paraId="6494CBAD" w14:textId="1E7570D6" w:rsidR="00710E6F" w:rsidRPr="000E41B3" w:rsidRDefault="00710E6F" w:rsidP="00710E6F">
            <w:pPr>
              <w:spacing w:line="480" w:lineRule="auto"/>
              <w:jc w:val="center"/>
              <w:rPr>
                <w:rFonts w:ascii="Aptos" w:hAnsi="Aptos"/>
              </w:rPr>
            </w:pPr>
            <w:r w:rsidRPr="000E41B3">
              <w:rPr>
                <w:rFonts w:ascii="Aptos" w:hAnsi="Aptos"/>
                <w:b/>
              </w:rPr>
              <w:t>/     /</w:t>
            </w:r>
          </w:p>
        </w:tc>
        <w:tc>
          <w:tcPr>
            <w:tcW w:w="1367" w:type="dxa"/>
          </w:tcPr>
          <w:p w14:paraId="52FC2001" w14:textId="77777777" w:rsidR="00710E6F" w:rsidRPr="000E41B3" w:rsidRDefault="00710E6F" w:rsidP="00710E6F">
            <w:pPr>
              <w:spacing w:line="480" w:lineRule="auto"/>
              <w:rPr>
                <w:rFonts w:ascii="Aptos" w:hAnsi="Aptos"/>
              </w:rPr>
            </w:pPr>
          </w:p>
        </w:tc>
      </w:tr>
      <w:tr w:rsidR="00710E6F" w:rsidRPr="000E41B3" w14:paraId="1867FD66" w14:textId="2D649903" w:rsidTr="00710E6F">
        <w:tc>
          <w:tcPr>
            <w:tcW w:w="3261" w:type="dxa"/>
            <w:shd w:val="clear" w:color="auto" w:fill="auto"/>
          </w:tcPr>
          <w:p w14:paraId="02B232D6" w14:textId="77777777" w:rsidR="00710E6F" w:rsidRPr="000E41B3" w:rsidRDefault="00710E6F" w:rsidP="00710E6F">
            <w:pPr>
              <w:spacing w:line="480" w:lineRule="auto"/>
              <w:rPr>
                <w:rFonts w:ascii="Aptos" w:hAnsi="Aptos"/>
              </w:rPr>
            </w:pPr>
          </w:p>
        </w:tc>
        <w:tc>
          <w:tcPr>
            <w:tcW w:w="1842" w:type="dxa"/>
          </w:tcPr>
          <w:p w14:paraId="60B0EE75" w14:textId="77777777" w:rsidR="00710E6F" w:rsidRPr="000E41B3" w:rsidRDefault="00710E6F" w:rsidP="00710E6F">
            <w:pPr>
              <w:spacing w:line="480" w:lineRule="auto"/>
              <w:rPr>
                <w:rFonts w:ascii="Aptos" w:hAnsi="Aptos"/>
              </w:rPr>
            </w:pPr>
          </w:p>
        </w:tc>
        <w:tc>
          <w:tcPr>
            <w:tcW w:w="1701" w:type="dxa"/>
            <w:shd w:val="clear" w:color="auto" w:fill="auto"/>
          </w:tcPr>
          <w:p w14:paraId="0954EABA" w14:textId="3D17329F" w:rsidR="00710E6F" w:rsidRPr="000E41B3" w:rsidRDefault="00710E6F" w:rsidP="00710E6F">
            <w:pPr>
              <w:spacing w:line="480" w:lineRule="auto"/>
              <w:jc w:val="center"/>
              <w:rPr>
                <w:rFonts w:ascii="Aptos" w:hAnsi="Aptos"/>
              </w:rPr>
            </w:pPr>
          </w:p>
        </w:tc>
        <w:tc>
          <w:tcPr>
            <w:tcW w:w="1754" w:type="dxa"/>
            <w:shd w:val="clear" w:color="auto" w:fill="auto"/>
          </w:tcPr>
          <w:p w14:paraId="19BD90C8" w14:textId="1CCE7FDA" w:rsidR="00710E6F" w:rsidRPr="000E41B3" w:rsidRDefault="00710E6F" w:rsidP="00710E6F">
            <w:pPr>
              <w:spacing w:line="480" w:lineRule="auto"/>
              <w:jc w:val="center"/>
              <w:rPr>
                <w:rFonts w:ascii="Aptos" w:hAnsi="Aptos"/>
              </w:rPr>
            </w:pPr>
            <w:r w:rsidRPr="000E41B3">
              <w:rPr>
                <w:rFonts w:ascii="Aptos" w:hAnsi="Aptos"/>
                <w:b/>
              </w:rPr>
              <w:t>/     /</w:t>
            </w:r>
          </w:p>
        </w:tc>
        <w:tc>
          <w:tcPr>
            <w:tcW w:w="1367" w:type="dxa"/>
          </w:tcPr>
          <w:p w14:paraId="074EC8FB" w14:textId="77777777" w:rsidR="00710E6F" w:rsidRPr="000E41B3" w:rsidRDefault="00710E6F" w:rsidP="00710E6F">
            <w:pPr>
              <w:spacing w:line="480" w:lineRule="auto"/>
              <w:rPr>
                <w:rFonts w:ascii="Aptos" w:hAnsi="Aptos"/>
              </w:rPr>
            </w:pPr>
          </w:p>
        </w:tc>
      </w:tr>
      <w:tr w:rsidR="00710E6F" w:rsidRPr="000E41B3" w14:paraId="093000C6" w14:textId="74810432" w:rsidTr="00710E6F">
        <w:tc>
          <w:tcPr>
            <w:tcW w:w="3261" w:type="dxa"/>
            <w:shd w:val="clear" w:color="auto" w:fill="auto"/>
          </w:tcPr>
          <w:p w14:paraId="6870F7D9" w14:textId="77777777" w:rsidR="00710E6F" w:rsidRPr="000E41B3" w:rsidRDefault="00710E6F" w:rsidP="00710E6F">
            <w:pPr>
              <w:spacing w:line="480" w:lineRule="auto"/>
              <w:rPr>
                <w:rFonts w:ascii="Aptos" w:hAnsi="Aptos"/>
              </w:rPr>
            </w:pPr>
          </w:p>
        </w:tc>
        <w:tc>
          <w:tcPr>
            <w:tcW w:w="1842" w:type="dxa"/>
          </w:tcPr>
          <w:p w14:paraId="295BF510" w14:textId="77777777" w:rsidR="00710E6F" w:rsidRPr="000E41B3" w:rsidRDefault="00710E6F" w:rsidP="00710E6F">
            <w:pPr>
              <w:spacing w:line="480" w:lineRule="auto"/>
              <w:rPr>
                <w:rFonts w:ascii="Aptos" w:hAnsi="Aptos"/>
              </w:rPr>
            </w:pPr>
          </w:p>
        </w:tc>
        <w:tc>
          <w:tcPr>
            <w:tcW w:w="1701" w:type="dxa"/>
            <w:shd w:val="clear" w:color="auto" w:fill="auto"/>
          </w:tcPr>
          <w:p w14:paraId="50E13475" w14:textId="3DFDC3D2" w:rsidR="00710E6F" w:rsidRPr="000E41B3" w:rsidRDefault="00710E6F" w:rsidP="00710E6F">
            <w:pPr>
              <w:spacing w:line="480" w:lineRule="auto"/>
              <w:jc w:val="center"/>
              <w:rPr>
                <w:rFonts w:ascii="Aptos" w:hAnsi="Aptos"/>
              </w:rPr>
            </w:pPr>
          </w:p>
        </w:tc>
        <w:tc>
          <w:tcPr>
            <w:tcW w:w="1754" w:type="dxa"/>
            <w:shd w:val="clear" w:color="auto" w:fill="auto"/>
          </w:tcPr>
          <w:p w14:paraId="6AA64EF5" w14:textId="09D0BFAB" w:rsidR="00710E6F" w:rsidRPr="000E41B3" w:rsidRDefault="00710E6F" w:rsidP="00710E6F">
            <w:pPr>
              <w:spacing w:line="480" w:lineRule="auto"/>
              <w:jc w:val="center"/>
              <w:rPr>
                <w:rFonts w:ascii="Aptos" w:hAnsi="Aptos"/>
              </w:rPr>
            </w:pPr>
            <w:r w:rsidRPr="000E41B3">
              <w:rPr>
                <w:rFonts w:ascii="Aptos" w:hAnsi="Aptos"/>
                <w:b/>
              </w:rPr>
              <w:t>/     /</w:t>
            </w:r>
          </w:p>
        </w:tc>
        <w:tc>
          <w:tcPr>
            <w:tcW w:w="1367" w:type="dxa"/>
          </w:tcPr>
          <w:p w14:paraId="148AE927" w14:textId="77777777" w:rsidR="00710E6F" w:rsidRPr="000E41B3" w:rsidRDefault="00710E6F" w:rsidP="00710E6F">
            <w:pPr>
              <w:spacing w:line="480" w:lineRule="auto"/>
              <w:rPr>
                <w:rFonts w:ascii="Aptos" w:hAnsi="Aptos"/>
              </w:rPr>
            </w:pPr>
          </w:p>
        </w:tc>
      </w:tr>
      <w:tr w:rsidR="00710E6F" w:rsidRPr="000E41B3" w14:paraId="62B3C2B6" w14:textId="301F41BB" w:rsidTr="00710E6F">
        <w:tc>
          <w:tcPr>
            <w:tcW w:w="3261" w:type="dxa"/>
            <w:shd w:val="clear" w:color="auto" w:fill="auto"/>
          </w:tcPr>
          <w:p w14:paraId="119A5166" w14:textId="77777777" w:rsidR="00710E6F" w:rsidRPr="000E41B3" w:rsidRDefault="00710E6F" w:rsidP="00710E6F">
            <w:pPr>
              <w:spacing w:line="480" w:lineRule="auto"/>
              <w:rPr>
                <w:rFonts w:ascii="Aptos" w:hAnsi="Aptos"/>
              </w:rPr>
            </w:pPr>
          </w:p>
        </w:tc>
        <w:tc>
          <w:tcPr>
            <w:tcW w:w="1842" w:type="dxa"/>
          </w:tcPr>
          <w:p w14:paraId="25423AD8" w14:textId="77777777" w:rsidR="00710E6F" w:rsidRPr="000E41B3" w:rsidRDefault="00710E6F" w:rsidP="00710E6F">
            <w:pPr>
              <w:spacing w:line="480" w:lineRule="auto"/>
              <w:rPr>
                <w:rFonts w:ascii="Aptos" w:hAnsi="Aptos"/>
              </w:rPr>
            </w:pPr>
          </w:p>
        </w:tc>
        <w:tc>
          <w:tcPr>
            <w:tcW w:w="1701" w:type="dxa"/>
            <w:shd w:val="clear" w:color="auto" w:fill="auto"/>
          </w:tcPr>
          <w:p w14:paraId="683162A3" w14:textId="4B4E22C2" w:rsidR="00710E6F" w:rsidRPr="000E41B3" w:rsidRDefault="00710E6F" w:rsidP="00710E6F">
            <w:pPr>
              <w:spacing w:line="480" w:lineRule="auto"/>
              <w:jc w:val="center"/>
              <w:rPr>
                <w:rFonts w:ascii="Aptos" w:hAnsi="Aptos"/>
              </w:rPr>
            </w:pPr>
          </w:p>
        </w:tc>
        <w:tc>
          <w:tcPr>
            <w:tcW w:w="1754" w:type="dxa"/>
            <w:shd w:val="clear" w:color="auto" w:fill="auto"/>
          </w:tcPr>
          <w:p w14:paraId="49A1E3FA" w14:textId="7939F50C" w:rsidR="00710E6F" w:rsidRPr="000E41B3" w:rsidRDefault="00710E6F" w:rsidP="00710E6F">
            <w:pPr>
              <w:spacing w:line="480" w:lineRule="auto"/>
              <w:jc w:val="center"/>
              <w:rPr>
                <w:rFonts w:ascii="Aptos" w:hAnsi="Aptos"/>
              </w:rPr>
            </w:pPr>
            <w:r w:rsidRPr="000E41B3">
              <w:rPr>
                <w:rFonts w:ascii="Aptos" w:hAnsi="Aptos"/>
                <w:b/>
              </w:rPr>
              <w:t>/     /</w:t>
            </w:r>
          </w:p>
        </w:tc>
        <w:tc>
          <w:tcPr>
            <w:tcW w:w="1367" w:type="dxa"/>
          </w:tcPr>
          <w:p w14:paraId="3A295E21" w14:textId="77777777" w:rsidR="00710E6F" w:rsidRPr="000E41B3" w:rsidRDefault="00710E6F" w:rsidP="00710E6F">
            <w:pPr>
              <w:spacing w:line="480" w:lineRule="auto"/>
              <w:rPr>
                <w:rFonts w:ascii="Aptos" w:hAnsi="Aptos"/>
              </w:rPr>
            </w:pPr>
          </w:p>
        </w:tc>
      </w:tr>
      <w:tr w:rsidR="00710E6F" w:rsidRPr="000E41B3" w14:paraId="7697C850" w14:textId="600CDE7F" w:rsidTr="00710E6F">
        <w:tc>
          <w:tcPr>
            <w:tcW w:w="3261" w:type="dxa"/>
            <w:shd w:val="clear" w:color="auto" w:fill="auto"/>
          </w:tcPr>
          <w:p w14:paraId="2541B89B" w14:textId="77777777" w:rsidR="00710E6F" w:rsidRPr="000E41B3" w:rsidRDefault="00710E6F" w:rsidP="00710E6F">
            <w:pPr>
              <w:spacing w:line="480" w:lineRule="auto"/>
              <w:rPr>
                <w:rFonts w:ascii="Aptos" w:hAnsi="Aptos"/>
              </w:rPr>
            </w:pPr>
          </w:p>
        </w:tc>
        <w:tc>
          <w:tcPr>
            <w:tcW w:w="1842" w:type="dxa"/>
          </w:tcPr>
          <w:p w14:paraId="55C7D29B" w14:textId="77777777" w:rsidR="00710E6F" w:rsidRPr="000E41B3" w:rsidRDefault="00710E6F" w:rsidP="00710E6F">
            <w:pPr>
              <w:spacing w:line="480" w:lineRule="auto"/>
              <w:rPr>
                <w:rFonts w:ascii="Aptos" w:hAnsi="Aptos"/>
              </w:rPr>
            </w:pPr>
          </w:p>
        </w:tc>
        <w:tc>
          <w:tcPr>
            <w:tcW w:w="1701" w:type="dxa"/>
            <w:shd w:val="clear" w:color="auto" w:fill="auto"/>
          </w:tcPr>
          <w:p w14:paraId="6553C8C8" w14:textId="0F9853A8" w:rsidR="00710E6F" w:rsidRPr="000E41B3" w:rsidRDefault="00710E6F" w:rsidP="00710E6F">
            <w:pPr>
              <w:spacing w:line="480" w:lineRule="auto"/>
              <w:jc w:val="center"/>
              <w:rPr>
                <w:rFonts w:ascii="Aptos" w:hAnsi="Aptos"/>
              </w:rPr>
            </w:pPr>
          </w:p>
        </w:tc>
        <w:tc>
          <w:tcPr>
            <w:tcW w:w="1754" w:type="dxa"/>
            <w:shd w:val="clear" w:color="auto" w:fill="auto"/>
          </w:tcPr>
          <w:p w14:paraId="5A4A7C84" w14:textId="63C2AF5A" w:rsidR="00710E6F" w:rsidRPr="000E41B3" w:rsidRDefault="00710E6F" w:rsidP="00710E6F">
            <w:pPr>
              <w:spacing w:line="480" w:lineRule="auto"/>
              <w:jc w:val="center"/>
              <w:rPr>
                <w:rFonts w:ascii="Aptos" w:hAnsi="Aptos"/>
              </w:rPr>
            </w:pPr>
            <w:r w:rsidRPr="000E41B3">
              <w:rPr>
                <w:rFonts w:ascii="Aptos" w:hAnsi="Aptos"/>
                <w:b/>
              </w:rPr>
              <w:t>/     /</w:t>
            </w:r>
          </w:p>
        </w:tc>
        <w:tc>
          <w:tcPr>
            <w:tcW w:w="1367" w:type="dxa"/>
          </w:tcPr>
          <w:p w14:paraId="68C0850D" w14:textId="77777777" w:rsidR="00710E6F" w:rsidRPr="000E41B3" w:rsidRDefault="00710E6F" w:rsidP="00710E6F">
            <w:pPr>
              <w:spacing w:line="480" w:lineRule="auto"/>
              <w:rPr>
                <w:rFonts w:ascii="Aptos" w:hAnsi="Aptos"/>
              </w:rPr>
            </w:pPr>
          </w:p>
        </w:tc>
      </w:tr>
    </w:tbl>
    <w:p w14:paraId="37ECA8A3" w14:textId="77777777" w:rsidR="002B1AD5" w:rsidRPr="000E41B3" w:rsidRDefault="00ED6966" w:rsidP="00DA21F9">
      <w:pPr>
        <w:ind w:left="-540"/>
        <w:rPr>
          <w:rFonts w:ascii="Aptos" w:hAnsi="Aptos"/>
        </w:rPr>
      </w:pPr>
      <w:proofErr w:type="gramStart"/>
      <w:r w:rsidRPr="000E41B3">
        <w:rPr>
          <w:rFonts w:ascii="Aptos" w:hAnsi="Aptos"/>
        </w:rPr>
        <w:t>Continue</w:t>
      </w:r>
      <w:r w:rsidR="005D3AC1" w:rsidRPr="000E41B3">
        <w:rPr>
          <w:rFonts w:ascii="Aptos" w:hAnsi="Aptos"/>
        </w:rPr>
        <w:t xml:space="preserve"> on</w:t>
      </w:r>
      <w:proofErr w:type="gramEnd"/>
      <w:r w:rsidR="005D3AC1" w:rsidRPr="000E41B3">
        <w:rPr>
          <w:rFonts w:ascii="Aptos" w:hAnsi="Aptos"/>
        </w:rPr>
        <w:t xml:space="preserve"> separate sheet if necessary</w:t>
      </w:r>
    </w:p>
    <w:p w14:paraId="0D0E4D8F" w14:textId="77777777" w:rsidR="00422FEE" w:rsidRPr="000E41B3" w:rsidRDefault="00422FEE" w:rsidP="00DA21F9">
      <w:pPr>
        <w:pBdr>
          <w:bottom w:val="single" w:sz="12" w:space="0" w:color="auto"/>
        </w:pBdr>
        <w:ind w:left="-540" w:right="3"/>
        <w:rPr>
          <w:rFonts w:ascii="Aptos" w:hAnsi="Aptos"/>
        </w:rPr>
      </w:pPr>
    </w:p>
    <w:p w14:paraId="4D60BE61" w14:textId="77777777" w:rsidR="00CA3E33" w:rsidRDefault="00CA3E33" w:rsidP="00473A06">
      <w:pPr>
        <w:ind w:left="-540"/>
        <w:rPr>
          <w:rFonts w:ascii="Aptos" w:hAnsi="Aptos"/>
          <w:b/>
          <w:color w:val="0B463D"/>
        </w:rPr>
      </w:pPr>
    </w:p>
    <w:tbl>
      <w:tblPr>
        <w:tblStyle w:val="TableGrid"/>
        <w:tblW w:w="0" w:type="auto"/>
        <w:tblInd w:w="-540" w:type="dxa"/>
        <w:tblLook w:val="04A0" w:firstRow="1" w:lastRow="0" w:firstColumn="1" w:lastColumn="0" w:noHBand="0" w:noVBand="1"/>
      </w:tblPr>
      <w:tblGrid>
        <w:gridCol w:w="9891"/>
      </w:tblGrid>
      <w:tr w:rsidR="00E23F60" w14:paraId="5594790B" w14:textId="77777777" w:rsidTr="00AB358C">
        <w:tc>
          <w:tcPr>
            <w:tcW w:w="9891" w:type="dxa"/>
            <w:shd w:val="clear" w:color="auto" w:fill="0B463D"/>
          </w:tcPr>
          <w:p w14:paraId="2B6B7C83" w14:textId="29BBC159" w:rsidR="00E23F60" w:rsidRDefault="00E23F60" w:rsidP="00473A06">
            <w:pPr>
              <w:rPr>
                <w:rFonts w:ascii="Aptos" w:hAnsi="Aptos"/>
                <w:b/>
                <w:color w:val="0B463D"/>
              </w:rPr>
            </w:pPr>
            <w:r w:rsidRPr="00E23F60">
              <w:rPr>
                <w:rFonts w:ascii="Aptos" w:hAnsi="Aptos"/>
                <w:b/>
                <w:color w:val="8EFE9A"/>
              </w:rPr>
              <w:t>Comments</w:t>
            </w:r>
            <w:r w:rsidR="00D16586" w:rsidRPr="000E41B3">
              <w:rPr>
                <w:rFonts w:ascii="Aptos" w:hAnsi="Aptos"/>
              </w:rPr>
              <w:t xml:space="preserve"> </w:t>
            </w:r>
            <w:r w:rsidR="00D16586">
              <w:rPr>
                <w:rFonts w:ascii="Aptos" w:hAnsi="Aptos"/>
              </w:rPr>
              <w:t xml:space="preserve">- </w:t>
            </w:r>
            <w:r w:rsidR="00D16586" w:rsidRPr="00D16586">
              <w:rPr>
                <w:rFonts w:ascii="Aptos" w:hAnsi="Aptos"/>
                <w:color w:val="8EFE9A"/>
              </w:rPr>
              <w:t>use this section to evidence any issues/problems with obtaining the necessary level of referencing and action taken.</w:t>
            </w:r>
          </w:p>
        </w:tc>
      </w:tr>
      <w:tr w:rsidR="00E23F60" w14:paraId="2BB1AD3C" w14:textId="77777777" w:rsidTr="00AB358C">
        <w:trPr>
          <w:trHeight w:val="596"/>
        </w:trPr>
        <w:tc>
          <w:tcPr>
            <w:tcW w:w="9891" w:type="dxa"/>
          </w:tcPr>
          <w:p w14:paraId="3F4C603A" w14:textId="77777777" w:rsidR="00E23F60" w:rsidRDefault="00E23F60" w:rsidP="00473A06">
            <w:pPr>
              <w:rPr>
                <w:rFonts w:ascii="Aptos" w:hAnsi="Aptos"/>
                <w:b/>
                <w:color w:val="0B463D"/>
              </w:rPr>
            </w:pPr>
          </w:p>
          <w:p w14:paraId="59C684C8" w14:textId="77777777" w:rsidR="00D16586" w:rsidRDefault="00D16586" w:rsidP="00473A06">
            <w:pPr>
              <w:rPr>
                <w:rFonts w:ascii="Aptos" w:hAnsi="Aptos"/>
                <w:b/>
                <w:color w:val="0B463D"/>
              </w:rPr>
            </w:pPr>
          </w:p>
          <w:p w14:paraId="5F3CB003" w14:textId="77777777" w:rsidR="00D16586" w:rsidRDefault="00D16586" w:rsidP="00473A06">
            <w:pPr>
              <w:rPr>
                <w:rFonts w:ascii="Aptos" w:hAnsi="Aptos"/>
                <w:b/>
                <w:color w:val="0B463D"/>
              </w:rPr>
            </w:pPr>
          </w:p>
          <w:p w14:paraId="3BF47177" w14:textId="77777777" w:rsidR="00D16586" w:rsidRDefault="00D16586" w:rsidP="00473A06">
            <w:pPr>
              <w:rPr>
                <w:rFonts w:ascii="Aptos" w:hAnsi="Aptos"/>
                <w:b/>
                <w:color w:val="0B463D"/>
              </w:rPr>
            </w:pPr>
          </w:p>
        </w:tc>
      </w:tr>
    </w:tbl>
    <w:p w14:paraId="22C99692" w14:textId="77777777" w:rsidR="00C12FEB" w:rsidRDefault="00C12FEB" w:rsidP="00473A06">
      <w:pPr>
        <w:ind w:left="-540"/>
        <w:rPr>
          <w:rFonts w:ascii="Aptos" w:hAnsi="Aptos"/>
        </w:rPr>
      </w:pPr>
    </w:p>
    <w:p w14:paraId="4915AA7C" w14:textId="77777777" w:rsidR="00171115" w:rsidRDefault="00171115" w:rsidP="00171115">
      <w:pPr>
        <w:ind w:left="-540"/>
        <w:rPr>
          <w:rFonts w:ascii="Aptos" w:hAnsi="Aptos"/>
        </w:rPr>
      </w:pPr>
      <w:r w:rsidRPr="009A1232">
        <w:rPr>
          <w:rFonts w:ascii="Aptos" w:hAnsi="Aptos"/>
          <w:b/>
          <w:bCs/>
          <w:color w:val="0B463D"/>
        </w:rPr>
        <w:t xml:space="preserve">Data </w:t>
      </w:r>
      <w:r>
        <w:rPr>
          <w:rFonts w:ascii="Aptos" w:hAnsi="Aptos"/>
          <w:b/>
          <w:bCs/>
          <w:color w:val="0B463D"/>
        </w:rPr>
        <w:t>P</w:t>
      </w:r>
      <w:r w:rsidRPr="009A1232">
        <w:rPr>
          <w:rFonts w:ascii="Aptos" w:hAnsi="Aptos"/>
          <w:b/>
          <w:bCs/>
          <w:color w:val="0B463D"/>
        </w:rPr>
        <w:t>rotection</w:t>
      </w:r>
    </w:p>
    <w:p w14:paraId="5F3A39BA" w14:textId="77777777" w:rsidR="00171115" w:rsidRDefault="00171115" w:rsidP="00171115">
      <w:pPr>
        <w:ind w:left="-540"/>
        <w:rPr>
          <w:rFonts w:ascii="Aptos" w:hAnsi="Aptos"/>
        </w:rPr>
      </w:pPr>
      <w:r w:rsidRPr="00577BC7">
        <w:rPr>
          <w:rFonts w:ascii="Aptos" w:hAnsi="Aptos"/>
        </w:rPr>
        <w:t xml:space="preserve">All personal data provided shall be processed in accordance with </w:t>
      </w:r>
      <w:r>
        <w:rPr>
          <w:rFonts w:ascii="Aptos" w:hAnsi="Aptos"/>
        </w:rPr>
        <w:t xml:space="preserve">Barnardo’s </w:t>
      </w:r>
      <w:hyperlink r:id="rId11" w:history="1">
        <w:r w:rsidRPr="00623A0F">
          <w:rPr>
            <w:rStyle w:val="Hyperlink"/>
            <w:rFonts w:ascii="Aptos" w:hAnsi="Aptos"/>
          </w:rPr>
          <w:t>Data Protection Policy</w:t>
        </w:r>
      </w:hyperlink>
      <w:r>
        <w:rPr>
          <w:rFonts w:ascii="Aptos" w:hAnsi="Aptos"/>
        </w:rPr>
        <w:t xml:space="preserve"> and </w:t>
      </w:r>
      <w:hyperlink r:id="rId12" w:history="1">
        <w:r w:rsidRPr="00C602BA">
          <w:rPr>
            <w:rStyle w:val="Hyperlink"/>
            <w:rFonts w:ascii="Aptos" w:hAnsi="Aptos"/>
          </w:rPr>
          <w:t>Privacy Notice</w:t>
        </w:r>
      </w:hyperlink>
      <w:r>
        <w:rPr>
          <w:rFonts w:ascii="Aptos" w:hAnsi="Aptos"/>
        </w:rPr>
        <w:t>.</w:t>
      </w:r>
    </w:p>
    <w:p w14:paraId="1DC77589" w14:textId="77777777" w:rsidR="00CE76FC" w:rsidRDefault="00CE76FC" w:rsidP="00171115">
      <w:pPr>
        <w:ind w:left="-540"/>
        <w:rPr>
          <w:rFonts w:ascii="Aptos" w:hAnsi="Aptos"/>
        </w:rPr>
      </w:pPr>
    </w:p>
    <w:p w14:paraId="5647C7A1" w14:textId="0579AAF6" w:rsidR="00CE76FC" w:rsidRPr="00CE76FC" w:rsidRDefault="00CE76FC" w:rsidP="00171115">
      <w:pPr>
        <w:ind w:left="-540"/>
        <w:rPr>
          <w:rFonts w:ascii="Aptos" w:hAnsi="Aptos"/>
          <w:b/>
          <w:bCs/>
          <w:color w:val="0B463D"/>
        </w:rPr>
      </w:pPr>
      <w:r w:rsidRPr="00CE76FC">
        <w:rPr>
          <w:rFonts w:ascii="Aptos" w:hAnsi="Aptos"/>
          <w:b/>
          <w:bCs/>
          <w:color w:val="0B463D"/>
        </w:rPr>
        <w:t>Declaration</w:t>
      </w:r>
    </w:p>
    <w:p w14:paraId="40B00616" w14:textId="77777777" w:rsidR="00C12FEB" w:rsidRDefault="0022102D" w:rsidP="004515E9">
      <w:pPr>
        <w:ind w:left="-540"/>
        <w:rPr>
          <w:rFonts w:ascii="Aptos" w:hAnsi="Aptos"/>
        </w:rPr>
      </w:pPr>
      <w:r w:rsidRPr="000E41B3">
        <w:rPr>
          <w:rFonts w:ascii="Aptos" w:hAnsi="Aptos"/>
        </w:rPr>
        <w:t xml:space="preserve">I </w:t>
      </w:r>
      <w:r w:rsidR="00315797" w:rsidRPr="000E41B3">
        <w:rPr>
          <w:rFonts w:ascii="Aptos" w:hAnsi="Aptos"/>
        </w:rPr>
        <w:t xml:space="preserve">confirm that I have checked the above listed references in accordance with </w:t>
      </w:r>
      <w:r w:rsidR="00AD1904" w:rsidRPr="000E41B3">
        <w:rPr>
          <w:rFonts w:ascii="Aptos" w:hAnsi="Aptos"/>
        </w:rPr>
        <w:t xml:space="preserve">Barnardo’s </w:t>
      </w:r>
      <w:r w:rsidR="007C47BD">
        <w:rPr>
          <w:rFonts w:ascii="Aptos" w:hAnsi="Aptos"/>
        </w:rPr>
        <w:t xml:space="preserve">Getting </w:t>
      </w:r>
      <w:r w:rsidR="00315797" w:rsidRPr="000E41B3">
        <w:rPr>
          <w:rFonts w:ascii="Aptos" w:hAnsi="Aptos"/>
        </w:rPr>
        <w:t>Reference Policy</w:t>
      </w:r>
      <w:r w:rsidR="00C12FEB">
        <w:rPr>
          <w:rFonts w:ascii="Aptos" w:hAnsi="Aptos"/>
        </w:rPr>
        <w:t>.</w:t>
      </w:r>
    </w:p>
    <w:p w14:paraId="0C3F5A2B" w14:textId="77777777" w:rsidR="00C12FEB" w:rsidRDefault="00C12FEB" w:rsidP="004515E9">
      <w:pPr>
        <w:ind w:left="-540"/>
        <w:rPr>
          <w:rFonts w:ascii="Aptos" w:hAnsi="Aptos"/>
        </w:rPr>
      </w:pPr>
    </w:p>
    <w:p w14:paraId="3A86BC31" w14:textId="7572E4CE" w:rsidR="004515E9" w:rsidRDefault="00315797" w:rsidP="004515E9">
      <w:pPr>
        <w:ind w:left="-540"/>
        <w:rPr>
          <w:rFonts w:ascii="Aptos" w:hAnsi="Aptos"/>
        </w:rPr>
      </w:pPr>
      <w:r w:rsidRPr="000E41B3">
        <w:rPr>
          <w:rFonts w:ascii="Aptos" w:hAnsi="Aptos"/>
        </w:rPr>
        <w:t xml:space="preserve">I am satisfied we have the required </w:t>
      </w:r>
      <w:r w:rsidR="00E8149D" w:rsidRPr="000E41B3">
        <w:rPr>
          <w:rFonts w:ascii="Aptos" w:hAnsi="Aptos"/>
        </w:rPr>
        <w:t xml:space="preserve">level </w:t>
      </w:r>
      <w:r w:rsidRPr="000E41B3">
        <w:rPr>
          <w:rFonts w:ascii="Aptos" w:hAnsi="Aptos"/>
        </w:rPr>
        <w:t>of referencing</w:t>
      </w:r>
      <w:r w:rsidR="005B1393" w:rsidRPr="000E41B3">
        <w:rPr>
          <w:rFonts w:ascii="Aptos" w:hAnsi="Aptos"/>
        </w:rPr>
        <w:t xml:space="preserve"> for the above </w:t>
      </w:r>
      <w:r w:rsidRPr="000E41B3">
        <w:rPr>
          <w:rFonts w:ascii="Aptos" w:hAnsi="Aptos"/>
        </w:rPr>
        <w:t>post</w:t>
      </w:r>
      <w:r w:rsidR="0032295A" w:rsidRPr="000E41B3">
        <w:rPr>
          <w:rFonts w:ascii="Aptos" w:hAnsi="Aptos"/>
        </w:rPr>
        <w:t>;</w:t>
      </w:r>
      <w:r w:rsidR="005B1393" w:rsidRPr="000E41B3">
        <w:rPr>
          <w:rFonts w:ascii="Aptos" w:hAnsi="Aptos"/>
        </w:rPr>
        <w:t xml:space="preserve"> </w:t>
      </w:r>
      <w:r w:rsidR="0022102D" w:rsidRPr="000E41B3">
        <w:rPr>
          <w:rFonts w:ascii="Aptos" w:hAnsi="Aptos"/>
        </w:rPr>
        <w:t xml:space="preserve">or </w:t>
      </w:r>
      <w:r w:rsidR="00C24EB7" w:rsidRPr="000E41B3">
        <w:rPr>
          <w:rFonts w:ascii="Aptos" w:hAnsi="Aptos"/>
        </w:rPr>
        <w:t>where this has not been possible, the reasons why and the</w:t>
      </w:r>
      <w:r w:rsidR="0032295A" w:rsidRPr="000E41B3">
        <w:rPr>
          <w:rFonts w:ascii="Aptos" w:hAnsi="Aptos"/>
        </w:rPr>
        <w:t xml:space="preserve"> </w:t>
      </w:r>
      <w:r w:rsidR="0022102D" w:rsidRPr="000E41B3">
        <w:rPr>
          <w:rFonts w:ascii="Aptos" w:hAnsi="Aptos"/>
        </w:rPr>
        <w:t>appropriate steps</w:t>
      </w:r>
      <w:r w:rsidR="00C24EB7" w:rsidRPr="000E41B3">
        <w:rPr>
          <w:rFonts w:ascii="Aptos" w:hAnsi="Aptos"/>
        </w:rPr>
        <w:t xml:space="preserve"> taken </w:t>
      </w:r>
      <w:r w:rsidR="000C3469" w:rsidRPr="000E41B3">
        <w:rPr>
          <w:rFonts w:ascii="Aptos" w:hAnsi="Aptos"/>
        </w:rPr>
        <w:t>are</w:t>
      </w:r>
      <w:r w:rsidR="00C24EB7" w:rsidRPr="000E41B3">
        <w:rPr>
          <w:rFonts w:ascii="Aptos" w:hAnsi="Aptos"/>
        </w:rPr>
        <w:t xml:space="preserve"> detailed above.</w:t>
      </w:r>
      <w:r w:rsidR="00E8149D" w:rsidRPr="000E41B3">
        <w:rPr>
          <w:rFonts w:ascii="Aptos" w:hAnsi="Aptos"/>
        </w:rPr>
        <w:t xml:space="preserve"> </w:t>
      </w:r>
    </w:p>
    <w:p w14:paraId="44E95076" w14:textId="77777777" w:rsidR="0022102D" w:rsidRPr="000E41B3" w:rsidRDefault="0022102D" w:rsidP="00473A06">
      <w:pPr>
        <w:ind w:left="-540"/>
        <w:rPr>
          <w:rFonts w:ascii="Aptos" w:hAnsi="Aptos"/>
        </w:rPr>
      </w:pPr>
    </w:p>
    <w:p w14:paraId="45C09B2E" w14:textId="77777777" w:rsidR="0022102D" w:rsidRDefault="0022102D" w:rsidP="00473A06">
      <w:pPr>
        <w:ind w:left="-540"/>
        <w:rPr>
          <w:rFonts w:ascii="Aptos" w:hAnsi="Aptos"/>
        </w:rPr>
      </w:pPr>
      <w:proofErr w:type="gramStart"/>
      <w:r w:rsidRPr="000E41B3">
        <w:rPr>
          <w:rFonts w:ascii="Aptos" w:hAnsi="Aptos"/>
        </w:rPr>
        <w:t>Sig</w:t>
      </w:r>
      <w:r w:rsidR="00F7533F" w:rsidRPr="000E41B3">
        <w:rPr>
          <w:rFonts w:ascii="Aptos" w:hAnsi="Aptos"/>
        </w:rPr>
        <w:t>ned:</w:t>
      </w:r>
      <w:r w:rsidR="00BD3B5C" w:rsidRPr="000E41B3">
        <w:rPr>
          <w:rFonts w:ascii="Aptos" w:hAnsi="Aptos"/>
        </w:rPr>
        <w:t>_</w:t>
      </w:r>
      <w:proofErr w:type="gramEnd"/>
      <w:r w:rsidR="00BD3B5C" w:rsidRPr="000E41B3">
        <w:rPr>
          <w:rFonts w:ascii="Aptos" w:hAnsi="Aptos"/>
        </w:rPr>
        <w:t>____________________________________</w:t>
      </w:r>
      <w:r w:rsidR="00F7533F" w:rsidRPr="000E41B3">
        <w:rPr>
          <w:rFonts w:ascii="Aptos" w:hAnsi="Aptos"/>
        </w:rPr>
        <w:t>(Recruiting Manager)</w:t>
      </w:r>
      <w:r w:rsidR="00F7533F" w:rsidRPr="000E41B3">
        <w:rPr>
          <w:rFonts w:ascii="Aptos" w:hAnsi="Aptos"/>
        </w:rPr>
        <w:tab/>
        <w:t xml:space="preserve"> </w:t>
      </w:r>
      <w:r w:rsidRPr="000E41B3">
        <w:rPr>
          <w:rFonts w:ascii="Aptos" w:hAnsi="Aptos"/>
        </w:rPr>
        <w:t>Date:</w:t>
      </w:r>
      <w:r w:rsidR="00BD3B5C" w:rsidRPr="000E41B3">
        <w:rPr>
          <w:rFonts w:ascii="Aptos" w:hAnsi="Aptos"/>
        </w:rPr>
        <w:t>____________</w:t>
      </w:r>
    </w:p>
    <w:p w14:paraId="4A7A0650" w14:textId="77777777" w:rsidR="00CE76FC" w:rsidRDefault="00CE76FC" w:rsidP="00473A06">
      <w:pPr>
        <w:ind w:left="-540"/>
        <w:rPr>
          <w:rFonts w:ascii="Aptos" w:hAnsi="Aptos"/>
        </w:rPr>
      </w:pPr>
    </w:p>
    <w:p w14:paraId="649D76C1" w14:textId="77777777" w:rsidR="009F0C30" w:rsidRDefault="009F0C30" w:rsidP="00473A06">
      <w:pPr>
        <w:ind w:left="-540"/>
        <w:rPr>
          <w:rFonts w:ascii="Aptos" w:hAnsi="Aptos"/>
          <w:b/>
          <w:bCs/>
          <w:color w:val="0B463D"/>
        </w:rPr>
      </w:pPr>
    </w:p>
    <w:p w14:paraId="2FD68554" w14:textId="7C4E5846" w:rsidR="00CE76FC" w:rsidRDefault="00CE76FC" w:rsidP="00473A06">
      <w:pPr>
        <w:ind w:left="-540"/>
        <w:rPr>
          <w:rFonts w:ascii="Aptos" w:hAnsi="Aptos"/>
          <w:b/>
          <w:bCs/>
          <w:color w:val="0B463D"/>
        </w:rPr>
      </w:pPr>
      <w:r w:rsidRPr="00CE76FC">
        <w:rPr>
          <w:rFonts w:ascii="Aptos" w:hAnsi="Aptos"/>
          <w:b/>
          <w:bCs/>
          <w:color w:val="0B463D"/>
        </w:rPr>
        <w:t>Version History</w:t>
      </w:r>
    </w:p>
    <w:tbl>
      <w:tblPr>
        <w:tblStyle w:val="TableGrid"/>
        <w:tblW w:w="0" w:type="auto"/>
        <w:tblInd w:w="-540" w:type="dxa"/>
        <w:tblLook w:val="04A0" w:firstRow="1" w:lastRow="0" w:firstColumn="1" w:lastColumn="0" w:noHBand="0" w:noVBand="1"/>
      </w:tblPr>
      <w:tblGrid>
        <w:gridCol w:w="2071"/>
        <w:gridCol w:w="1441"/>
        <w:gridCol w:w="2126"/>
        <w:gridCol w:w="2438"/>
        <w:gridCol w:w="1817"/>
      </w:tblGrid>
      <w:tr w:rsidR="006C58C7" w14:paraId="0806717E" w14:textId="0218CBF5" w:rsidTr="00236291">
        <w:tc>
          <w:tcPr>
            <w:tcW w:w="2071" w:type="dxa"/>
            <w:shd w:val="clear" w:color="auto" w:fill="0B463D"/>
          </w:tcPr>
          <w:p w14:paraId="7ABDEFD0" w14:textId="1E2C756F" w:rsidR="006C58C7" w:rsidRPr="006C58C7" w:rsidRDefault="006C58C7" w:rsidP="006C58C7">
            <w:pPr>
              <w:spacing w:line="220" w:lineRule="atLeast"/>
              <w:rPr>
                <w:rFonts w:eastAsiaTheme="minorEastAsia" w:cstheme="minorBidi"/>
                <w:b/>
                <w:bCs/>
                <w:color w:val="8EFE9A"/>
              </w:rPr>
            </w:pPr>
            <w:r w:rsidRPr="006C58C7">
              <w:rPr>
                <w:rFonts w:eastAsiaTheme="minorEastAsia" w:cstheme="minorBidi"/>
                <w:b/>
                <w:bCs/>
                <w:color w:val="8EFE9A"/>
              </w:rPr>
              <w:t>Document History</w:t>
            </w:r>
          </w:p>
        </w:tc>
        <w:tc>
          <w:tcPr>
            <w:tcW w:w="1441" w:type="dxa"/>
            <w:shd w:val="clear" w:color="auto" w:fill="0B463D"/>
          </w:tcPr>
          <w:p w14:paraId="63A607AE" w14:textId="2249E2FF" w:rsidR="006C58C7" w:rsidRPr="006C58C7" w:rsidRDefault="006C58C7" w:rsidP="006C58C7">
            <w:pPr>
              <w:spacing w:line="220" w:lineRule="atLeast"/>
              <w:rPr>
                <w:rFonts w:eastAsiaTheme="minorEastAsia" w:cstheme="minorBidi"/>
                <w:b/>
                <w:bCs/>
                <w:color w:val="8EFE9A"/>
              </w:rPr>
            </w:pPr>
            <w:r w:rsidRPr="006C58C7">
              <w:rPr>
                <w:rFonts w:eastAsiaTheme="minorEastAsia" w:cstheme="minorBidi"/>
                <w:b/>
                <w:bCs/>
                <w:color w:val="8EFE9A"/>
              </w:rPr>
              <w:t>Date</w:t>
            </w:r>
          </w:p>
        </w:tc>
        <w:tc>
          <w:tcPr>
            <w:tcW w:w="2126" w:type="dxa"/>
            <w:shd w:val="clear" w:color="auto" w:fill="0B463D"/>
          </w:tcPr>
          <w:p w14:paraId="738187A2" w14:textId="55177C02" w:rsidR="006C58C7" w:rsidRPr="006C58C7" w:rsidRDefault="006C58C7" w:rsidP="006C58C7">
            <w:pPr>
              <w:spacing w:line="220" w:lineRule="atLeast"/>
              <w:rPr>
                <w:rFonts w:eastAsiaTheme="minorEastAsia" w:cstheme="minorBidi"/>
                <w:b/>
                <w:bCs/>
                <w:color w:val="8EFE9A"/>
              </w:rPr>
            </w:pPr>
            <w:r w:rsidRPr="006C58C7">
              <w:rPr>
                <w:rFonts w:eastAsiaTheme="minorEastAsia" w:cstheme="minorBidi"/>
                <w:b/>
                <w:bCs/>
                <w:color w:val="8EFE9A"/>
              </w:rPr>
              <w:t>Author</w:t>
            </w:r>
          </w:p>
        </w:tc>
        <w:tc>
          <w:tcPr>
            <w:tcW w:w="2438" w:type="dxa"/>
            <w:shd w:val="clear" w:color="auto" w:fill="0B463D"/>
          </w:tcPr>
          <w:p w14:paraId="4B3D417F" w14:textId="69D6AFF6" w:rsidR="006C58C7" w:rsidRPr="006C58C7" w:rsidRDefault="006C58C7" w:rsidP="006C58C7">
            <w:pPr>
              <w:spacing w:line="220" w:lineRule="atLeast"/>
              <w:rPr>
                <w:rFonts w:eastAsiaTheme="minorEastAsia" w:cstheme="minorBidi"/>
                <w:b/>
                <w:bCs/>
                <w:color w:val="8EFE9A"/>
              </w:rPr>
            </w:pPr>
            <w:r w:rsidRPr="006C58C7">
              <w:rPr>
                <w:rFonts w:eastAsiaTheme="minorEastAsia" w:cstheme="minorBidi"/>
                <w:b/>
                <w:bCs/>
                <w:color w:val="8EFE9A"/>
              </w:rPr>
              <w:t>Comments</w:t>
            </w:r>
          </w:p>
        </w:tc>
        <w:tc>
          <w:tcPr>
            <w:tcW w:w="1817" w:type="dxa"/>
            <w:shd w:val="clear" w:color="auto" w:fill="0B463D"/>
          </w:tcPr>
          <w:p w14:paraId="0C553193" w14:textId="0FD26238" w:rsidR="006C58C7" w:rsidRPr="006C58C7" w:rsidRDefault="006C58C7" w:rsidP="006C58C7">
            <w:pPr>
              <w:spacing w:line="220" w:lineRule="atLeast"/>
              <w:rPr>
                <w:rFonts w:eastAsiaTheme="minorEastAsia" w:cstheme="minorBidi"/>
                <w:b/>
                <w:bCs/>
                <w:color w:val="8EFE9A"/>
              </w:rPr>
            </w:pPr>
            <w:r w:rsidRPr="006C58C7">
              <w:rPr>
                <w:rFonts w:eastAsiaTheme="minorEastAsia" w:cstheme="minorBidi"/>
                <w:b/>
                <w:bCs/>
                <w:color w:val="8EFE9A"/>
              </w:rPr>
              <w:t>Approval</w:t>
            </w:r>
          </w:p>
        </w:tc>
      </w:tr>
      <w:tr w:rsidR="006C58C7" w14:paraId="5EEA792E" w14:textId="7844152F" w:rsidTr="00236291">
        <w:tc>
          <w:tcPr>
            <w:tcW w:w="2071" w:type="dxa"/>
          </w:tcPr>
          <w:p w14:paraId="7A3CA5C5" w14:textId="6646E987" w:rsidR="006C58C7" w:rsidRPr="006D49C7" w:rsidRDefault="006C58C7" w:rsidP="006C58C7">
            <w:pPr>
              <w:rPr>
                <w:rFonts w:ascii="Aptos" w:hAnsi="Aptos"/>
              </w:rPr>
            </w:pPr>
            <w:r w:rsidRPr="006D49C7">
              <w:rPr>
                <w:rFonts w:ascii="Aptos" w:hAnsi="Aptos"/>
              </w:rPr>
              <w:t>1.0</w:t>
            </w:r>
          </w:p>
        </w:tc>
        <w:tc>
          <w:tcPr>
            <w:tcW w:w="1441" w:type="dxa"/>
          </w:tcPr>
          <w:p w14:paraId="03B05CD9" w14:textId="2C3C0694" w:rsidR="006C58C7" w:rsidRPr="006D49C7" w:rsidRDefault="006C58C7" w:rsidP="006C58C7">
            <w:pPr>
              <w:rPr>
                <w:rFonts w:ascii="Aptos" w:hAnsi="Aptos"/>
              </w:rPr>
            </w:pPr>
            <w:r w:rsidRPr="006D49C7">
              <w:rPr>
                <w:rFonts w:ascii="Aptos" w:hAnsi="Aptos"/>
              </w:rPr>
              <w:t>01.07.2</w:t>
            </w:r>
            <w:r w:rsidR="006D49C7" w:rsidRPr="006D49C7">
              <w:rPr>
                <w:rFonts w:ascii="Aptos" w:hAnsi="Aptos"/>
              </w:rPr>
              <w:t>2</w:t>
            </w:r>
          </w:p>
        </w:tc>
        <w:tc>
          <w:tcPr>
            <w:tcW w:w="2126" w:type="dxa"/>
          </w:tcPr>
          <w:p w14:paraId="1FE6A210" w14:textId="004AF339" w:rsidR="006C58C7" w:rsidRDefault="006C58C7" w:rsidP="006C58C7">
            <w:pPr>
              <w:rPr>
                <w:rFonts w:ascii="Aptos" w:hAnsi="Aptos"/>
                <w:b/>
                <w:bCs/>
                <w:color w:val="0B463D"/>
              </w:rPr>
            </w:pPr>
            <w:r w:rsidRPr="002677EB">
              <w:rPr>
                <w:rFonts w:ascii="Aptos" w:hAnsi="Aptos"/>
              </w:rPr>
              <w:t>People Strategy &amp; Projects Team</w:t>
            </w:r>
          </w:p>
        </w:tc>
        <w:tc>
          <w:tcPr>
            <w:tcW w:w="2438" w:type="dxa"/>
          </w:tcPr>
          <w:p w14:paraId="6DE40040" w14:textId="1C4F8F80" w:rsidR="006C58C7" w:rsidRPr="00BD2526" w:rsidRDefault="006C58C7" w:rsidP="006C58C7">
            <w:pPr>
              <w:rPr>
                <w:rFonts w:ascii="Aptos" w:hAnsi="Aptos"/>
                <w:color w:val="0B463D"/>
              </w:rPr>
            </w:pPr>
          </w:p>
        </w:tc>
        <w:tc>
          <w:tcPr>
            <w:tcW w:w="1817" w:type="dxa"/>
          </w:tcPr>
          <w:p w14:paraId="66EDA036" w14:textId="77777777" w:rsidR="006C58C7" w:rsidRDefault="006C58C7" w:rsidP="006C58C7">
            <w:pPr>
              <w:rPr>
                <w:rFonts w:ascii="Aptos" w:hAnsi="Aptos"/>
                <w:b/>
                <w:bCs/>
                <w:color w:val="0B463D"/>
              </w:rPr>
            </w:pPr>
          </w:p>
        </w:tc>
      </w:tr>
      <w:tr w:rsidR="006C58C7" w14:paraId="2DDA9C90" w14:textId="237C7420" w:rsidTr="00236291">
        <w:tc>
          <w:tcPr>
            <w:tcW w:w="2071" w:type="dxa"/>
          </w:tcPr>
          <w:p w14:paraId="6437C322" w14:textId="453F2091" w:rsidR="006C58C7" w:rsidRPr="006D49C7" w:rsidRDefault="006D49C7" w:rsidP="006C58C7">
            <w:pPr>
              <w:rPr>
                <w:rFonts w:ascii="Aptos" w:hAnsi="Aptos"/>
              </w:rPr>
            </w:pPr>
            <w:r w:rsidRPr="006D49C7">
              <w:rPr>
                <w:rFonts w:ascii="Aptos" w:hAnsi="Aptos"/>
              </w:rPr>
              <w:t>2.0</w:t>
            </w:r>
          </w:p>
        </w:tc>
        <w:tc>
          <w:tcPr>
            <w:tcW w:w="1441" w:type="dxa"/>
          </w:tcPr>
          <w:p w14:paraId="4A45DEFF" w14:textId="7FE89DD0" w:rsidR="006C58C7" w:rsidRPr="006D49C7" w:rsidRDefault="006D49C7" w:rsidP="006C58C7">
            <w:pPr>
              <w:rPr>
                <w:rFonts w:ascii="Aptos" w:hAnsi="Aptos"/>
              </w:rPr>
            </w:pPr>
            <w:r w:rsidRPr="006D49C7">
              <w:rPr>
                <w:rFonts w:ascii="Aptos" w:hAnsi="Aptos"/>
              </w:rPr>
              <w:t>01.07.2</w:t>
            </w:r>
            <w:r w:rsidR="00236291">
              <w:rPr>
                <w:rFonts w:ascii="Aptos" w:hAnsi="Aptos"/>
              </w:rPr>
              <w:t>4</w:t>
            </w:r>
          </w:p>
        </w:tc>
        <w:tc>
          <w:tcPr>
            <w:tcW w:w="2126" w:type="dxa"/>
          </w:tcPr>
          <w:p w14:paraId="7588A8D6" w14:textId="7AE6C24E" w:rsidR="006C58C7" w:rsidRDefault="006D49C7" w:rsidP="006C58C7">
            <w:pPr>
              <w:rPr>
                <w:rFonts w:ascii="Aptos" w:hAnsi="Aptos"/>
                <w:b/>
                <w:bCs/>
                <w:color w:val="0B463D"/>
              </w:rPr>
            </w:pPr>
            <w:r w:rsidRPr="002677EB">
              <w:rPr>
                <w:rFonts w:ascii="Aptos" w:hAnsi="Aptos"/>
              </w:rPr>
              <w:t>People Strategy &amp; Projects Team</w:t>
            </w:r>
          </w:p>
        </w:tc>
        <w:tc>
          <w:tcPr>
            <w:tcW w:w="2438" w:type="dxa"/>
          </w:tcPr>
          <w:p w14:paraId="16C20F88" w14:textId="1A11EC3B" w:rsidR="006C58C7" w:rsidRDefault="006D49C7" w:rsidP="006C58C7">
            <w:pPr>
              <w:rPr>
                <w:rFonts w:ascii="Aptos" w:hAnsi="Aptos"/>
                <w:b/>
                <w:bCs/>
                <w:color w:val="0B463D"/>
              </w:rPr>
            </w:pPr>
            <w:r>
              <w:rPr>
                <w:rFonts w:ascii="Aptos" w:hAnsi="Aptos"/>
              </w:rPr>
              <w:t>Update to include new brand.</w:t>
            </w:r>
            <w:r w:rsidR="00364D1B">
              <w:rPr>
                <w:rFonts w:ascii="Aptos" w:hAnsi="Aptos"/>
              </w:rPr>
              <w:t xml:space="preserve"> Inclusion of Data Protection clause.</w:t>
            </w:r>
          </w:p>
        </w:tc>
        <w:tc>
          <w:tcPr>
            <w:tcW w:w="1817" w:type="dxa"/>
          </w:tcPr>
          <w:p w14:paraId="787FB3A8" w14:textId="77777777" w:rsidR="006C58C7" w:rsidRDefault="006C58C7" w:rsidP="006C58C7">
            <w:pPr>
              <w:rPr>
                <w:rFonts w:ascii="Aptos" w:hAnsi="Aptos"/>
                <w:b/>
                <w:bCs/>
                <w:color w:val="0B463D"/>
              </w:rPr>
            </w:pPr>
          </w:p>
        </w:tc>
      </w:tr>
    </w:tbl>
    <w:p w14:paraId="4ACAE12C" w14:textId="77777777" w:rsidR="006C58C7" w:rsidRDefault="006C58C7" w:rsidP="00473A06">
      <w:pPr>
        <w:ind w:left="-540"/>
        <w:rPr>
          <w:rFonts w:ascii="Aptos" w:hAnsi="Aptos"/>
          <w:b/>
          <w:bCs/>
          <w:color w:val="0B463D"/>
        </w:rPr>
      </w:pPr>
    </w:p>
    <w:p w14:paraId="0580E0EA" w14:textId="77777777" w:rsidR="006C58C7" w:rsidRDefault="006C58C7" w:rsidP="00473A06">
      <w:pPr>
        <w:ind w:left="-540"/>
        <w:rPr>
          <w:rFonts w:ascii="Aptos" w:hAnsi="Aptos"/>
          <w:b/>
          <w:bCs/>
          <w:color w:val="0B463D"/>
        </w:rPr>
      </w:pPr>
    </w:p>
    <w:p w14:paraId="2BAE28E0" w14:textId="77777777" w:rsidR="006C58C7" w:rsidRPr="00CE76FC" w:rsidRDefault="006C58C7" w:rsidP="00473A06">
      <w:pPr>
        <w:ind w:left="-540"/>
        <w:rPr>
          <w:rFonts w:ascii="Aptos" w:hAnsi="Aptos"/>
          <w:b/>
          <w:bCs/>
          <w:color w:val="0B463D"/>
        </w:rPr>
      </w:pPr>
    </w:p>
    <w:p w14:paraId="50C84CC3" w14:textId="77777777" w:rsidR="00E02DA7" w:rsidRDefault="00E02DA7" w:rsidP="00473A06">
      <w:pPr>
        <w:ind w:left="-540"/>
        <w:rPr>
          <w:rFonts w:ascii="Aptos" w:hAnsi="Aptos"/>
        </w:rPr>
      </w:pPr>
    </w:p>
    <w:p w14:paraId="443E3BE5" w14:textId="73DA467D" w:rsidR="00E02DA7" w:rsidRPr="00F7533F" w:rsidRDefault="00E02DA7" w:rsidP="00E02DA7">
      <w:pPr>
        <w:pStyle w:val="Footer"/>
        <w:jc w:val="right"/>
        <w:rPr>
          <w:rFonts w:ascii="Verdana" w:hAnsi="Verdana"/>
          <w:sz w:val="18"/>
          <w:szCs w:val="18"/>
        </w:rPr>
      </w:pPr>
    </w:p>
    <w:p w14:paraId="39DCD67D" w14:textId="77777777" w:rsidR="00E02DA7" w:rsidRPr="000E41B3" w:rsidRDefault="00E02DA7" w:rsidP="00473A06">
      <w:pPr>
        <w:ind w:left="-540"/>
        <w:rPr>
          <w:rFonts w:ascii="Aptos" w:hAnsi="Aptos"/>
        </w:rPr>
      </w:pPr>
    </w:p>
    <w:sectPr w:rsidR="00E02DA7" w:rsidRPr="000E41B3" w:rsidSect="00DA21F9">
      <w:footerReference w:type="default" r:id="rId13"/>
      <w:pgSz w:w="12240" w:h="15840" w:code="1"/>
      <w:pgMar w:top="1134" w:right="10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33BD4" w14:textId="77777777" w:rsidR="008D74E0" w:rsidRDefault="008D74E0">
      <w:r>
        <w:separator/>
      </w:r>
    </w:p>
  </w:endnote>
  <w:endnote w:type="continuationSeparator" w:id="0">
    <w:p w14:paraId="123B3710" w14:textId="77777777" w:rsidR="008D74E0" w:rsidRDefault="008D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8267565"/>
      <w:docPartObj>
        <w:docPartGallery w:val="Page Numbers (Bottom of Page)"/>
        <w:docPartUnique/>
      </w:docPartObj>
    </w:sdtPr>
    <w:sdtEndPr>
      <w:rPr>
        <w:noProof/>
      </w:rPr>
    </w:sdtEndPr>
    <w:sdtContent>
      <w:p w14:paraId="5977D411" w14:textId="3B406B94" w:rsidR="007F152A" w:rsidRDefault="007F15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D0946" w14:textId="1D945E7D" w:rsidR="002878D0" w:rsidRPr="00F7533F" w:rsidRDefault="002878D0" w:rsidP="002B7B96">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564D3" w14:textId="77777777" w:rsidR="008D74E0" w:rsidRDefault="008D74E0">
      <w:r>
        <w:separator/>
      </w:r>
    </w:p>
  </w:footnote>
  <w:footnote w:type="continuationSeparator" w:id="0">
    <w:p w14:paraId="4C776CEE" w14:textId="77777777" w:rsidR="008D74E0" w:rsidRDefault="008D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A2872"/>
    <w:multiLevelType w:val="hybridMultilevel"/>
    <w:tmpl w:val="B49C622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E8321D7"/>
    <w:multiLevelType w:val="hybridMultilevel"/>
    <w:tmpl w:val="D57EF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0E0DF1"/>
    <w:multiLevelType w:val="multilevel"/>
    <w:tmpl w:val="131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5EA3"/>
    <w:multiLevelType w:val="hybridMultilevel"/>
    <w:tmpl w:val="A47CD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7340291">
    <w:abstractNumId w:val="2"/>
  </w:num>
  <w:num w:numId="2" w16cid:durableId="1001662273">
    <w:abstractNumId w:val="1"/>
  </w:num>
  <w:num w:numId="3" w16cid:durableId="396516141">
    <w:abstractNumId w:val="0"/>
  </w:num>
  <w:num w:numId="4" w16cid:durableId="625744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1F"/>
    <w:rsid w:val="00001F38"/>
    <w:rsid w:val="000263C6"/>
    <w:rsid w:val="00055586"/>
    <w:rsid w:val="000A66EC"/>
    <w:rsid w:val="000B0DCD"/>
    <w:rsid w:val="000C3469"/>
    <w:rsid w:val="000E41B3"/>
    <w:rsid w:val="000F6714"/>
    <w:rsid w:val="001143F5"/>
    <w:rsid w:val="00160BEA"/>
    <w:rsid w:val="00171115"/>
    <w:rsid w:val="001B39BF"/>
    <w:rsid w:val="001B3D2B"/>
    <w:rsid w:val="001B78C5"/>
    <w:rsid w:val="001C2AFD"/>
    <w:rsid w:val="0022102D"/>
    <w:rsid w:val="00226A0E"/>
    <w:rsid w:val="00236291"/>
    <w:rsid w:val="002403F3"/>
    <w:rsid w:val="00250839"/>
    <w:rsid w:val="002716F5"/>
    <w:rsid w:val="0028300E"/>
    <w:rsid w:val="002878D0"/>
    <w:rsid w:val="00294879"/>
    <w:rsid w:val="002A0BFE"/>
    <w:rsid w:val="002B1AD5"/>
    <w:rsid w:val="002B7B96"/>
    <w:rsid w:val="002E25DB"/>
    <w:rsid w:val="002E50E8"/>
    <w:rsid w:val="002E7001"/>
    <w:rsid w:val="002F5AD6"/>
    <w:rsid w:val="003013E7"/>
    <w:rsid w:val="003029AE"/>
    <w:rsid w:val="00315797"/>
    <w:rsid w:val="0032295A"/>
    <w:rsid w:val="00335BCE"/>
    <w:rsid w:val="00350012"/>
    <w:rsid w:val="00357F4B"/>
    <w:rsid w:val="00364D1B"/>
    <w:rsid w:val="003C1C7D"/>
    <w:rsid w:val="003F5E5C"/>
    <w:rsid w:val="00422FEE"/>
    <w:rsid w:val="00442E99"/>
    <w:rsid w:val="0044521D"/>
    <w:rsid w:val="00447654"/>
    <w:rsid w:val="004515E9"/>
    <w:rsid w:val="00473A06"/>
    <w:rsid w:val="00480E85"/>
    <w:rsid w:val="00482420"/>
    <w:rsid w:val="004B6246"/>
    <w:rsid w:val="004D0BAD"/>
    <w:rsid w:val="004D6D5F"/>
    <w:rsid w:val="004E2292"/>
    <w:rsid w:val="00533FCC"/>
    <w:rsid w:val="00572F34"/>
    <w:rsid w:val="005A141B"/>
    <w:rsid w:val="005B1393"/>
    <w:rsid w:val="005B7686"/>
    <w:rsid w:val="005C2950"/>
    <w:rsid w:val="005D3AC1"/>
    <w:rsid w:val="005E098E"/>
    <w:rsid w:val="005F6609"/>
    <w:rsid w:val="006075AD"/>
    <w:rsid w:val="00626842"/>
    <w:rsid w:val="00626844"/>
    <w:rsid w:val="00650C57"/>
    <w:rsid w:val="0066249C"/>
    <w:rsid w:val="00694EDE"/>
    <w:rsid w:val="006C2F76"/>
    <w:rsid w:val="006C58C7"/>
    <w:rsid w:val="006D49C7"/>
    <w:rsid w:val="00703477"/>
    <w:rsid w:val="007068DA"/>
    <w:rsid w:val="00710E6F"/>
    <w:rsid w:val="007B4E75"/>
    <w:rsid w:val="007C47BD"/>
    <w:rsid w:val="007D18A5"/>
    <w:rsid w:val="007E2339"/>
    <w:rsid w:val="007F152A"/>
    <w:rsid w:val="00800A90"/>
    <w:rsid w:val="008120FF"/>
    <w:rsid w:val="00881813"/>
    <w:rsid w:val="0088396A"/>
    <w:rsid w:val="00887208"/>
    <w:rsid w:val="00894512"/>
    <w:rsid w:val="008D4CE8"/>
    <w:rsid w:val="008D74E0"/>
    <w:rsid w:val="008F5762"/>
    <w:rsid w:val="00912427"/>
    <w:rsid w:val="0091644E"/>
    <w:rsid w:val="009220A4"/>
    <w:rsid w:val="00961855"/>
    <w:rsid w:val="009C5B8D"/>
    <w:rsid w:val="009F0C30"/>
    <w:rsid w:val="009F3CB8"/>
    <w:rsid w:val="00A02F0B"/>
    <w:rsid w:val="00A17547"/>
    <w:rsid w:val="00A31D97"/>
    <w:rsid w:val="00A36027"/>
    <w:rsid w:val="00A53651"/>
    <w:rsid w:val="00A64663"/>
    <w:rsid w:val="00A837CC"/>
    <w:rsid w:val="00AB358C"/>
    <w:rsid w:val="00AC0313"/>
    <w:rsid w:val="00AC7602"/>
    <w:rsid w:val="00AD1904"/>
    <w:rsid w:val="00B86465"/>
    <w:rsid w:val="00B90761"/>
    <w:rsid w:val="00BD1E1F"/>
    <w:rsid w:val="00BD2526"/>
    <w:rsid w:val="00BD3B5C"/>
    <w:rsid w:val="00BD67C5"/>
    <w:rsid w:val="00BE64F4"/>
    <w:rsid w:val="00BF081F"/>
    <w:rsid w:val="00BF73F1"/>
    <w:rsid w:val="00C053CA"/>
    <w:rsid w:val="00C12FEB"/>
    <w:rsid w:val="00C24EB7"/>
    <w:rsid w:val="00C37D25"/>
    <w:rsid w:val="00C454D6"/>
    <w:rsid w:val="00C831FD"/>
    <w:rsid w:val="00CA3E33"/>
    <w:rsid w:val="00CD0334"/>
    <w:rsid w:val="00CD3064"/>
    <w:rsid w:val="00CE2AFA"/>
    <w:rsid w:val="00CE76FC"/>
    <w:rsid w:val="00D16586"/>
    <w:rsid w:val="00D204D6"/>
    <w:rsid w:val="00D209D1"/>
    <w:rsid w:val="00D2564A"/>
    <w:rsid w:val="00D323BC"/>
    <w:rsid w:val="00D41943"/>
    <w:rsid w:val="00D46F3C"/>
    <w:rsid w:val="00D62329"/>
    <w:rsid w:val="00D67545"/>
    <w:rsid w:val="00D77A15"/>
    <w:rsid w:val="00D971D3"/>
    <w:rsid w:val="00DA21F9"/>
    <w:rsid w:val="00DB2AAC"/>
    <w:rsid w:val="00DC0E04"/>
    <w:rsid w:val="00DF2A84"/>
    <w:rsid w:val="00E01A76"/>
    <w:rsid w:val="00E02DA7"/>
    <w:rsid w:val="00E129E7"/>
    <w:rsid w:val="00E23F60"/>
    <w:rsid w:val="00E8149D"/>
    <w:rsid w:val="00ED26E9"/>
    <w:rsid w:val="00ED6966"/>
    <w:rsid w:val="00F44F22"/>
    <w:rsid w:val="00F7533F"/>
    <w:rsid w:val="00FC49F8"/>
    <w:rsid w:val="00FC4A01"/>
    <w:rsid w:val="00FE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20734"/>
  <w15:chartTrackingRefBased/>
  <w15:docId w15:val="{55AEB98E-5C58-4A1E-9659-A96FC43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F34"/>
    <w:pPr>
      <w:tabs>
        <w:tab w:val="center" w:pos="4320"/>
        <w:tab w:val="right" w:pos="8640"/>
      </w:tabs>
    </w:pPr>
  </w:style>
  <w:style w:type="paragraph" w:styleId="Footer">
    <w:name w:val="footer"/>
    <w:basedOn w:val="Normal"/>
    <w:link w:val="FooterChar"/>
    <w:uiPriority w:val="99"/>
    <w:rsid w:val="00572F34"/>
    <w:pPr>
      <w:tabs>
        <w:tab w:val="center" w:pos="4320"/>
        <w:tab w:val="right" w:pos="8640"/>
      </w:tabs>
    </w:pPr>
  </w:style>
  <w:style w:type="character" w:styleId="Hyperlink">
    <w:name w:val="Hyperlink"/>
    <w:rsid w:val="00572F34"/>
    <w:rPr>
      <w:color w:val="0000FF"/>
      <w:u w:val="single"/>
    </w:rPr>
  </w:style>
  <w:style w:type="paragraph" w:styleId="NormalWeb">
    <w:name w:val="Normal (Web)"/>
    <w:basedOn w:val="Normal"/>
    <w:uiPriority w:val="99"/>
    <w:rsid w:val="00572F34"/>
    <w:pPr>
      <w:spacing w:before="100" w:beforeAutospacing="1" w:after="100" w:afterAutospacing="1"/>
    </w:pPr>
    <w:rPr>
      <w:rFonts w:ascii="Times New Roman" w:hAnsi="Times New Roman"/>
      <w:color w:val="000000"/>
      <w:lang w:eastAsia="en-GB"/>
    </w:rPr>
  </w:style>
  <w:style w:type="paragraph" w:styleId="BalloonText">
    <w:name w:val="Balloon Text"/>
    <w:basedOn w:val="Normal"/>
    <w:semiHidden/>
    <w:rsid w:val="00D323BC"/>
    <w:rPr>
      <w:rFonts w:ascii="Tahoma" w:hAnsi="Tahoma" w:cs="Tahoma"/>
      <w:sz w:val="16"/>
      <w:szCs w:val="16"/>
    </w:rPr>
  </w:style>
  <w:style w:type="table" w:styleId="TableGrid">
    <w:name w:val="Table Grid"/>
    <w:basedOn w:val="TableNormal"/>
    <w:rsid w:val="008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5586"/>
    <w:rPr>
      <w:color w:val="800080"/>
      <w:u w:val="single"/>
    </w:rPr>
  </w:style>
  <w:style w:type="paragraph" w:styleId="ListParagraph">
    <w:name w:val="List Paragraph"/>
    <w:basedOn w:val="Normal"/>
    <w:uiPriority w:val="34"/>
    <w:qFormat/>
    <w:rsid w:val="0091644E"/>
    <w:pPr>
      <w:ind w:left="720"/>
    </w:pPr>
  </w:style>
  <w:style w:type="character" w:styleId="CommentReference">
    <w:name w:val="annotation reference"/>
    <w:rsid w:val="00442E99"/>
    <w:rPr>
      <w:sz w:val="16"/>
      <w:szCs w:val="16"/>
    </w:rPr>
  </w:style>
  <w:style w:type="paragraph" w:styleId="CommentText">
    <w:name w:val="annotation text"/>
    <w:basedOn w:val="Normal"/>
    <w:link w:val="CommentTextChar"/>
    <w:rsid w:val="00442E99"/>
    <w:rPr>
      <w:sz w:val="20"/>
      <w:szCs w:val="20"/>
    </w:rPr>
  </w:style>
  <w:style w:type="character" w:customStyle="1" w:styleId="CommentTextChar">
    <w:name w:val="Comment Text Char"/>
    <w:link w:val="CommentText"/>
    <w:rsid w:val="00442E99"/>
    <w:rPr>
      <w:rFonts w:ascii="Gill Alt One MT" w:hAnsi="Gill Alt One MT"/>
      <w:lang w:eastAsia="en-US"/>
    </w:rPr>
  </w:style>
  <w:style w:type="paragraph" w:styleId="CommentSubject">
    <w:name w:val="annotation subject"/>
    <w:basedOn w:val="CommentText"/>
    <w:next w:val="CommentText"/>
    <w:link w:val="CommentSubjectChar"/>
    <w:rsid w:val="00442E99"/>
    <w:rPr>
      <w:b/>
      <w:bCs/>
    </w:rPr>
  </w:style>
  <w:style w:type="character" w:customStyle="1" w:styleId="CommentSubjectChar">
    <w:name w:val="Comment Subject Char"/>
    <w:link w:val="CommentSubject"/>
    <w:rsid w:val="00442E99"/>
    <w:rPr>
      <w:rFonts w:ascii="Gill Alt One MT" w:hAnsi="Gill Alt One MT"/>
      <w:b/>
      <w:bCs/>
      <w:lang w:eastAsia="en-US"/>
    </w:rPr>
  </w:style>
  <w:style w:type="paragraph" w:styleId="Revision">
    <w:name w:val="Revision"/>
    <w:hidden/>
    <w:uiPriority w:val="99"/>
    <w:semiHidden/>
    <w:rsid w:val="00AD1904"/>
    <w:rPr>
      <w:rFonts w:ascii="Gill Alt One MT" w:hAnsi="Gill Alt One MT"/>
      <w:sz w:val="24"/>
      <w:szCs w:val="24"/>
      <w:lang w:eastAsia="en-US"/>
    </w:rPr>
  </w:style>
  <w:style w:type="character" w:customStyle="1" w:styleId="FooterChar">
    <w:name w:val="Footer Char"/>
    <w:basedOn w:val="DefaultParagraphFont"/>
    <w:link w:val="Footer"/>
    <w:uiPriority w:val="99"/>
    <w:rsid w:val="007F152A"/>
    <w:rPr>
      <w:rFonts w:ascii="Gill Alt One MT" w:hAnsi="Gill Alt One MT"/>
      <w:sz w:val="24"/>
      <w:szCs w:val="24"/>
      <w:lang w:eastAsia="en-US"/>
    </w:rPr>
  </w:style>
  <w:style w:type="paragraph" w:styleId="BodyText">
    <w:name w:val="Body Text"/>
    <w:basedOn w:val="Normal"/>
    <w:link w:val="BodyTextChar"/>
    <w:qFormat/>
    <w:rsid w:val="006C58C7"/>
    <w:pPr>
      <w:spacing w:after="280" w:line="280" w:lineRule="atLeast"/>
    </w:pPr>
    <w:rPr>
      <w:rFonts w:asciiTheme="minorHAnsi" w:eastAsiaTheme="minorEastAsia" w:hAnsiTheme="minorHAnsi" w:cstheme="minorBidi"/>
      <w:sz w:val="20"/>
      <w:szCs w:val="20"/>
      <w:lang w:eastAsia="zh-TW"/>
    </w:rPr>
  </w:style>
  <w:style w:type="character" w:customStyle="1" w:styleId="BodyTextChar">
    <w:name w:val="Body Text Char"/>
    <w:basedOn w:val="DefaultParagraphFont"/>
    <w:link w:val="BodyText"/>
    <w:rsid w:val="006C58C7"/>
    <w:rPr>
      <w:rFonts w:asciiTheme="minorHAnsi" w:eastAsiaTheme="minorEastAsia" w:hAnsiTheme="minorHAnsi" w:cstheme="minorBidi"/>
      <w:lang w:eastAsia="zh-TW"/>
    </w:rPr>
  </w:style>
  <w:style w:type="table" w:customStyle="1" w:styleId="BarnardosTablestyle">
    <w:name w:val="Barnardo's Table style"/>
    <w:basedOn w:val="TableNormal"/>
    <w:uiPriority w:val="99"/>
    <w:rsid w:val="006C58C7"/>
    <w:pPr>
      <w:spacing w:line="220" w:lineRule="atLeast"/>
    </w:pPr>
    <w:rPr>
      <w:rFonts w:asciiTheme="minorHAnsi" w:eastAsiaTheme="minorEastAsia" w:hAnsiTheme="minorHAnsi" w:cstheme="minorBidi"/>
      <w:szCs w:val="14"/>
      <w:lang w:eastAsia="zh-TW"/>
    </w:rPr>
    <w:tblPr>
      <w:tblBorders>
        <w:top w:val="single" w:sz="4" w:space="0" w:color="44546A" w:themeColor="text2"/>
        <w:insideH w:val="single" w:sz="4" w:space="0" w:color="44546A" w:themeColor="text2"/>
        <w:insideV w:val="single" w:sz="4" w:space="0" w:color="44546A" w:themeColor="text2"/>
      </w:tblBorders>
      <w:tblCellMar>
        <w:top w:w="28" w:type="dxa"/>
        <w:left w:w="85" w:type="dxa"/>
        <w:bottom w:w="170" w:type="dxa"/>
        <w:right w:w="85" w:type="dxa"/>
      </w:tblCellMar>
    </w:tblPr>
    <w:tcPr>
      <w:shd w:val="clear" w:color="auto" w:fill="E7E6E6" w:themeFill="background2"/>
    </w:tcPr>
    <w:tblStylePr w:type="firstRow">
      <w:rPr>
        <w:b/>
        <w:color w:val="4472C4" w:themeColor="accent1"/>
        <w:sz w:val="14"/>
      </w:rPr>
      <w:tblPr/>
      <w:tcPr>
        <w:tcBorders>
          <w:insideH w:val="nil"/>
          <w:insideV w:val="single" w:sz="4" w:space="0" w:color="E7E6E6" w:themeColor="background2"/>
        </w:tcBorders>
        <w:shd w:val="clear" w:color="auto" w:fill="44546A" w:themeFill="text2"/>
      </w:tcPr>
    </w:tblStylePr>
    <w:tblStylePr w:type="firstCol">
      <w:rPr>
        <w:b/>
        <w:color w:val="4472C4" w:themeColor="accent1"/>
      </w:rPr>
      <w:tblPr/>
      <w:tcPr>
        <w:tcBorders>
          <w:insideH w:val="single" w:sz="4" w:space="0" w:color="E7E6E6" w:themeColor="background2"/>
          <w:insideV w:val="single" w:sz="4" w:space="0" w:color="FFFFFF" w:themeColor="background1"/>
        </w:tcBorders>
        <w:shd w:val="clear" w:color="auto" w:fill="44546A" w:themeFill="text2"/>
      </w:tcPr>
    </w:tblStylePr>
    <w:tblStylePr w:type="lastCol">
      <w:rPr>
        <w:b/>
        <w:color w:val="4472C4" w:themeColor="accent1"/>
      </w:rPr>
      <w:tblPr/>
      <w:tcPr>
        <w:tcBorders>
          <w:insideH w:val="single" w:sz="4" w:space="0" w:color="E7E6E6" w:themeColor="background2"/>
        </w:tcBorders>
        <w:shd w:val="clear" w:color="auto" w:fill="44546A" w:themeFill="text2"/>
      </w:tcPr>
    </w:tblStylePr>
  </w:style>
  <w:style w:type="paragraph" w:customStyle="1" w:styleId="Tabletext">
    <w:name w:val="Table text"/>
    <w:basedOn w:val="BodyText"/>
    <w:uiPriority w:val="34"/>
    <w:qFormat/>
    <w:rsid w:val="006C58C7"/>
    <w:pPr>
      <w:spacing w:after="120"/>
    </w:pPr>
    <w:rPr>
      <w:b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917">
      <w:bodyDiv w:val="1"/>
      <w:marLeft w:val="0"/>
      <w:marRight w:val="0"/>
      <w:marTop w:val="0"/>
      <w:marBottom w:val="0"/>
      <w:divBdr>
        <w:top w:val="none" w:sz="0" w:space="0" w:color="auto"/>
        <w:left w:val="none" w:sz="0" w:space="0" w:color="auto"/>
        <w:bottom w:val="none" w:sz="0" w:space="0" w:color="auto"/>
        <w:right w:val="none" w:sz="0" w:space="0" w:color="auto"/>
      </w:divBdr>
      <w:divsChild>
        <w:div w:id="2015716829">
          <w:marLeft w:val="0"/>
          <w:marRight w:val="0"/>
          <w:marTop w:val="0"/>
          <w:marBottom w:val="0"/>
          <w:divBdr>
            <w:top w:val="none" w:sz="0" w:space="0" w:color="auto"/>
            <w:left w:val="none" w:sz="0" w:space="0" w:color="auto"/>
            <w:bottom w:val="none" w:sz="0" w:space="0" w:color="auto"/>
            <w:right w:val="none" w:sz="0" w:space="0" w:color="auto"/>
          </w:divBdr>
          <w:divsChild>
            <w:div w:id="2125223131">
              <w:marLeft w:val="0"/>
              <w:marRight w:val="0"/>
              <w:marTop w:val="0"/>
              <w:marBottom w:val="0"/>
              <w:divBdr>
                <w:top w:val="none" w:sz="0" w:space="0" w:color="auto"/>
                <w:left w:val="none" w:sz="0" w:space="0" w:color="auto"/>
                <w:bottom w:val="none" w:sz="0" w:space="0" w:color="auto"/>
                <w:right w:val="none" w:sz="0" w:space="0" w:color="auto"/>
              </w:divBdr>
              <w:divsChild>
                <w:div w:id="166142528">
                  <w:marLeft w:val="0"/>
                  <w:marRight w:val="0"/>
                  <w:marTop w:val="0"/>
                  <w:marBottom w:val="0"/>
                  <w:divBdr>
                    <w:top w:val="none" w:sz="0" w:space="0" w:color="auto"/>
                    <w:left w:val="none" w:sz="0" w:space="0" w:color="auto"/>
                    <w:bottom w:val="none" w:sz="0" w:space="0" w:color="auto"/>
                    <w:right w:val="none" w:sz="0" w:space="0" w:color="auto"/>
                  </w:divBdr>
                  <w:divsChild>
                    <w:div w:id="34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4014">
      <w:bodyDiv w:val="1"/>
      <w:marLeft w:val="0"/>
      <w:marRight w:val="0"/>
      <w:marTop w:val="0"/>
      <w:marBottom w:val="0"/>
      <w:divBdr>
        <w:top w:val="none" w:sz="0" w:space="0" w:color="auto"/>
        <w:left w:val="none" w:sz="0" w:space="0" w:color="auto"/>
        <w:bottom w:val="none" w:sz="0" w:space="0" w:color="auto"/>
        <w:right w:val="none" w:sz="0" w:space="0" w:color="auto"/>
      </w:divBdr>
    </w:div>
    <w:div w:id="5113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nardos.org.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sites/default/files/2023-08/Data%20Protection%20Policy%20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ide.barnardos.org.uk/employee-and-volunteer-support/recruiting-employees-and-apprentices/getting-references-policy" TargetMode="External"/><Relationship Id="rId4" Type="http://schemas.openxmlformats.org/officeDocument/2006/relationships/settings" Target="settings.xml"/><Relationship Id="rId9" Type="http://schemas.openxmlformats.org/officeDocument/2006/relationships/hyperlink" Target="https://inside.barnardos.org.uk/sites/default/files/uploads/Additional%20reference%20require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811A-0A8E-4CCC-9E26-006D3984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489</Words>
  <Characters>3463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Reference Checklist Form</vt:lpstr>
    </vt:vector>
  </TitlesOfParts>
  <Company>Barnardos</Company>
  <LinksUpToDate>false</LinksUpToDate>
  <CharactersWithSpaces>3945</CharactersWithSpaces>
  <SharedDoc>false</SharedDoc>
  <HLinks>
    <vt:vector size="12" baseType="variant">
      <vt:variant>
        <vt:i4>196630</vt:i4>
      </vt:variant>
      <vt:variant>
        <vt:i4>0</vt:i4>
      </vt:variant>
      <vt:variant>
        <vt:i4>0</vt:i4>
      </vt:variant>
      <vt:variant>
        <vt:i4>5</vt:i4>
      </vt:variant>
      <vt:variant>
        <vt:lpwstr>http://intranet/Interact/Pages/Content/Document.aspx?id=2984</vt:lpwstr>
      </vt:variant>
      <vt:variant>
        <vt:lpwstr/>
      </vt:variant>
      <vt:variant>
        <vt:i4>196630</vt:i4>
      </vt:variant>
      <vt:variant>
        <vt:i4>0</vt:i4>
      </vt:variant>
      <vt:variant>
        <vt:i4>0</vt:i4>
      </vt:variant>
      <vt:variant>
        <vt:i4>5</vt:i4>
      </vt:variant>
      <vt:variant>
        <vt:lpwstr>http://intranet/Interact/Pages/Content/Document.aspx?id=2984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Checklist Form</dc:title>
  <dc:subject/>
  <dc:creator>Administrator</dc:creator>
  <cp:keywords/>
  <cp:lastModifiedBy>Sian Wilkinson (NE)</cp:lastModifiedBy>
  <cp:revision>51</cp:revision>
  <cp:lastPrinted>2013-07-31T13:22:00Z</cp:lastPrinted>
  <dcterms:created xsi:type="dcterms:W3CDTF">2024-06-26T08:31:00Z</dcterms:created>
  <dcterms:modified xsi:type="dcterms:W3CDTF">2024-06-28T12:48:00Z</dcterms:modified>
</cp:coreProperties>
</file>