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1F295" w14:textId="77777777" w:rsidR="00F5455E" w:rsidRDefault="00F5455E" w:rsidP="00F5455E">
      <w:bookmarkStart w:id="0" w:name="_GoBack"/>
      <w:bookmarkEnd w:id="0"/>
      <w:r>
        <w:t>When someone invites you to join a huddle workspace, you will receive an invitation email. The email will contain the name of the person who invited you and also the name of the workspace you are invited to join.</w:t>
      </w:r>
    </w:p>
    <w:p w14:paraId="6733FD71" w14:textId="77777777" w:rsidR="00F5455E" w:rsidRDefault="00B43FE1" w:rsidP="00F5455E">
      <w:r>
        <w:rPr>
          <w:noProof/>
        </w:rPr>
        <w:drawing>
          <wp:inline distT="0" distB="0" distL="0" distR="0" wp14:anchorId="36D81955" wp14:editId="1B50A9EC">
            <wp:extent cx="3186000" cy="194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 1.png"/>
                    <pic:cNvPicPr/>
                  </pic:nvPicPr>
                  <pic:blipFill>
                    <a:blip r:embed="rId7">
                      <a:extLst>
                        <a:ext uri="{28A0092B-C50C-407E-A947-70E740481C1C}">
                          <a14:useLocalDpi xmlns:a14="http://schemas.microsoft.com/office/drawing/2010/main" val="0"/>
                        </a:ext>
                      </a:extLst>
                    </a:blip>
                    <a:stretch>
                      <a:fillRect/>
                    </a:stretch>
                  </pic:blipFill>
                  <pic:spPr>
                    <a:xfrm>
                      <a:off x="0" y="0"/>
                      <a:ext cx="3186000" cy="1944000"/>
                    </a:xfrm>
                    <a:prstGeom prst="rect">
                      <a:avLst/>
                    </a:prstGeom>
                  </pic:spPr>
                </pic:pic>
              </a:graphicData>
            </a:graphic>
          </wp:inline>
        </w:drawing>
      </w:r>
    </w:p>
    <w:p w14:paraId="508EC48C" w14:textId="77777777" w:rsidR="00F5455E" w:rsidRDefault="00F5455E" w:rsidP="00F5455E">
      <w:r>
        <w:t>To accept the invitation:</w:t>
      </w:r>
    </w:p>
    <w:p w14:paraId="1017094D" w14:textId="77777777" w:rsidR="00F5455E" w:rsidRPr="000F56D9" w:rsidRDefault="00F5455E" w:rsidP="00F5455E">
      <w:pPr>
        <w:pStyle w:val="ListParagraph"/>
        <w:numPr>
          <w:ilvl w:val="0"/>
          <w:numId w:val="18"/>
        </w:numPr>
        <w:ind w:left="357" w:hanging="357"/>
      </w:pPr>
      <w:r>
        <w:t xml:space="preserve">Click the </w:t>
      </w:r>
      <w:r w:rsidR="00B43FE1">
        <w:rPr>
          <w:b/>
        </w:rPr>
        <w:t>Join the Team</w:t>
      </w:r>
      <w:r>
        <w:rPr>
          <w:b/>
        </w:rPr>
        <w:t xml:space="preserve"> </w:t>
      </w:r>
      <w:r w:rsidRPr="000F56D9">
        <w:t>button.</w:t>
      </w:r>
    </w:p>
    <w:p w14:paraId="5ECC8BAA" w14:textId="77777777" w:rsidR="00F5455E" w:rsidRDefault="00B43FE1" w:rsidP="00F5455E">
      <w:r>
        <w:rPr>
          <w:noProof/>
        </w:rPr>
        <w:drawing>
          <wp:inline distT="0" distB="0" distL="0" distR="0" wp14:anchorId="009386A0" wp14:editId="36A04AF8">
            <wp:extent cx="2901600" cy="363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 2.png"/>
                    <pic:cNvPicPr/>
                  </pic:nvPicPr>
                  <pic:blipFill>
                    <a:blip r:embed="rId8">
                      <a:extLst>
                        <a:ext uri="{28A0092B-C50C-407E-A947-70E740481C1C}">
                          <a14:useLocalDpi xmlns:a14="http://schemas.microsoft.com/office/drawing/2010/main" val="0"/>
                        </a:ext>
                      </a:extLst>
                    </a:blip>
                    <a:stretch>
                      <a:fillRect/>
                    </a:stretch>
                  </pic:blipFill>
                  <pic:spPr>
                    <a:xfrm>
                      <a:off x="0" y="0"/>
                      <a:ext cx="2901600" cy="3639600"/>
                    </a:xfrm>
                    <a:prstGeom prst="rect">
                      <a:avLst/>
                    </a:prstGeom>
                  </pic:spPr>
                </pic:pic>
              </a:graphicData>
            </a:graphic>
          </wp:inline>
        </w:drawing>
      </w:r>
    </w:p>
    <w:p w14:paraId="6816D78A" w14:textId="77777777" w:rsidR="00F5455E" w:rsidRDefault="00B43FE1" w:rsidP="00B43FE1">
      <w:pPr>
        <w:pStyle w:val="ListParagraph"/>
      </w:pPr>
      <w:r>
        <w:t xml:space="preserve">Enter your </w:t>
      </w:r>
      <w:r w:rsidRPr="00B43FE1">
        <w:rPr>
          <w:b/>
        </w:rPr>
        <w:t>First Name</w:t>
      </w:r>
      <w:r>
        <w:t xml:space="preserve"> and </w:t>
      </w:r>
      <w:r w:rsidRPr="00B43FE1">
        <w:rPr>
          <w:b/>
        </w:rPr>
        <w:t>Last Name</w:t>
      </w:r>
      <w:r w:rsidRPr="00B43FE1">
        <w:t>.</w:t>
      </w:r>
    </w:p>
    <w:p w14:paraId="4F57C0B8" w14:textId="77777777" w:rsidR="00F5455E" w:rsidRPr="000F56D9" w:rsidRDefault="00B43FE1" w:rsidP="00F5455E">
      <w:r>
        <w:t xml:space="preserve">Create a password. </w:t>
      </w:r>
      <w:r w:rsidR="00F5455E">
        <w:t>The password you choose must:</w:t>
      </w:r>
    </w:p>
    <w:p w14:paraId="748928C9" w14:textId="77777777" w:rsidR="00F5455E" w:rsidRDefault="00F5455E" w:rsidP="00F5455E">
      <w:pPr>
        <w:pStyle w:val="ListParagraph"/>
        <w:numPr>
          <w:ilvl w:val="0"/>
          <w:numId w:val="18"/>
        </w:numPr>
        <w:ind w:left="357" w:hanging="357"/>
      </w:pPr>
      <w:r>
        <w:t>Be at least six characters</w:t>
      </w:r>
    </w:p>
    <w:p w14:paraId="4CEE8DF8" w14:textId="77777777" w:rsidR="00F5455E" w:rsidRDefault="00F5455E" w:rsidP="00F5455E">
      <w:pPr>
        <w:pStyle w:val="ListParagraph"/>
        <w:numPr>
          <w:ilvl w:val="0"/>
          <w:numId w:val="18"/>
        </w:numPr>
        <w:ind w:left="357" w:hanging="357"/>
      </w:pPr>
      <w:r>
        <w:lastRenderedPageBreak/>
        <w:t>Contain a mix of upper and lowercase characters</w:t>
      </w:r>
    </w:p>
    <w:p w14:paraId="76C9531C" w14:textId="77777777" w:rsidR="00F5455E" w:rsidRDefault="00F5455E" w:rsidP="00F5455E">
      <w:pPr>
        <w:pStyle w:val="ListParagraph"/>
        <w:numPr>
          <w:ilvl w:val="0"/>
          <w:numId w:val="18"/>
        </w:numPr>
        <w:ind w:left="357" w:hanging="357"/>
      </w:pPr>
      <w:r>
        <w:t>Include at least one number</w:t>
      </w:r>
    </w:p>
    <w:p w14:paraId="24864838" w14:textId="77777777" w:rsidR="00F5455E" w:rsidRDefault="00F5455E" w:rsidP="00F5455E">
      <w:pPr>
        <w:pStyle w:val="ListParagraph"/>
        <w:numPr>
          <w:ilvl w:val="0"/>
          <w:numId w:val="18"/>
        </w:numPr>
        <w:ind w:left="357" w:hanging="357"/>
      </w:pPr>
      <w:r>
        <w:t xml:space="preserve">Include at least one special character such </w:t>
      </w:r>
      <w:proofErr w:type="gramStart"/>
      <w:r>
        <w:t>as !</w:t>
      </w:r>
      <w:proofErr w:type="gramEnd"/>
      <w:r>
        <w:t xml:space="preserve"> $ # %</w:t>
      </w:r>
    </w:p>
    <w:p w14:paraId="4E8D4750" w14:textId="77777777" w:rsidR="00F5455E" w:rsidRDefault="00F5455E" w:rsidP="00F5455E">
      <w:r>
        <w:t xml:space="preserve"> Once you have completed the required fields:</w:t>
      </w:r>
    </w:p>
    <w:p w14:paraId="1CF5A008" w14:textId="77777777" w:rsidR="00F5455E" w:rsidRDefault="00F5455E" w:rsidP="00F5455E">
      <w:pPr>
        <w:pStyle w:val="ListParagraph"/>
        <w:numPr>
          <w:ilvl w:val="0"/>
          <w:numId w:val="18"/>
        </w:numPr>
        <w:ind w:left="357" w:hanging="357"/>
      </w:pPr>
      <w:r>
        <w:t xml:space="preserve">Click the </w:t>
      </w:r>
      <w:r w:rsidR="00B43FE1">
        <w:rPr>
          <w:b/>
        </w:rPr>
        <w:t>Start Working</w:t>
      </w:r>
      <w:r>
        <w:t xml:space="preserve"> button.</w:t>
      </w:r>
    </w:p>
    <w:p w14:paraId="16090FD3" w14:textId="77777777" w:rsidR="00B43FE1" w:rsidRDefault="00B43FE1" w:rsidP="00F5455E">
      <w:r>
        <w:rPr>
          <w:noProof/>
        </w:rPr>
        <w:drawing>
          <wp:inline distT="0" distB="0" distL="0" distR="0" wp14:anchorId="3E68D154" wp14:editId="56336286">
            <wp:extent cx="5648400" cy="3412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 4.png"/>
                    <pic:cNvPicPr/>
                  </pic:nvPicPr>
                  <pic:blipFill>
                    <a:blip r:embed="rId9">
                      <a:extLst>
                        <a:ext uri="{28A0092B-C50C-407E-A947-70E740481C1C}">
                          <a14:useLocalDpi xmlns:a14="http://schemas.microsoft.com/office/drawing/2010/main" val="0"/>
                        </a:ext>
                      </a:extLst>
                    </a:blip>
                    <a:stretch>
                      <a:fillRect/>
                    </a:stretch>
                  </pic:blipFill>
                  <pic:spPr>
                    <a:xfrm>
                      <a:off x="0" y="0"/>
                      <a:ext cx="5648400" cy="3412800"/>
                    </a:xfrm>
                    <a:prstGeom prst="rect">
                      <a:avLst/>
                    </a:prstGeom>
                  </pic:spPr>
                </pic:pic>
              </a:graphicData>
            </a:graphic>
          </wp:inline>
        </w:drawing>
      </w:r>
    </w:p>
    <w:p w14:paraId="74B0DEFA" w14:textId="77777777" w:rsidR="00F5455E" w:rsidRDefault="00B43FE1" w:rsidP="00F5455E">
      <w:r>
        <w:t xml:space="preserve">You can view the information screens with the </w:t>
      </w:r>
      <w:r w:rsidRPr="00B43FE1">
        <w:rPr>
          <w:b/>
        </w:rPr>
        <w:t>Find out more</w:t>
      </w:r>
      <w:r>
        <w:t xml:space="preserve"> button, or click </w:t>
      </w:r>
      <w:r w:rsidRPr="00B43FE1">
        <w:rPr>
          <w:b/>
        </w:rPr>
        <w:t>No Thanks</w:t>
      </w:r>
      <w:r>
        <w:t xml:space="preserve"> to skip this and log straight in.</w:t>
      </w:r>
    </w:p>
    <w:p w14:paraId="4067080B" w14:textId="77777777" w:rsidR="00F5455E" w:rsidRDefault="00F5455E" w:rsidP="00F5455E">
      <w:pPr>
        <w:pStyle w:val="Heading2"/>
      </w:pPr>
      <w:r>
        <w:t>Understanding the huddle workspace</w:t>
      </w:r>
    </w:p>
    <w:p w14:paraId="4BAC6523" w14:textId="77777777" w:rsidR="00F5455E" w:rsidRDefault="00B43FE1" w:rsidP="00F5455E">
      <w:r>
        <w:rPr>
          <w:noProof/>
        </w:rPr>
        <w:drawing>
          <wp:inline distT="0" distB="0" distL="0" distR="0" wp14:anchorId="0C5794CF" wp14:editId="16F492C8">
            <wp:extent cx="6120130" cy="32867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 5.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3286760"/>
                    </a:xfrm>
                    <a:prstGeom prst="rect">
                      <a:avLst/>
                    </a:prstGeom>
                  </pic:spPr>
                </pic:pic>
              </a:graphicData>
            </a:graphic>
          </wp:inline>
        </w:drawing>
      </w:r>
    </w:p>
    <w:p w14:paraId="2FB0D312" w14:textId="77777777" w:rsidR="00F5455E" w:rsidRDefault="00F5455E" w:rsidP="00F5455E">
      <w:r>
        <w:lastRenderedPageBreak/>
        <w:t>The name of the workspace is displayed prominently above the folders in the central area.</w:t>
      </w:r>
      <w:r w:rsidR="00B43FE1">
        <w:t xml:space="preserve"> This will normally be the name of the Barnardo’s service you will be working with.</w:t>
      </w:r>
    </w:p>
    <w:p w14:paraId="2D9E2DD6" w14:textId="77777777" w:rsidR="00F5455E" w:rsidRDefault="00F5455E" w:rsidP="00F5455E">
      <w:pPr>
        <w:pStyle w:val="Callout"/>
      </w:pPr>
      <w:r w:rsidRPr="00E62CF2">
        <w:rPr>
          <w:b/>
        </w:rPr>
        <w:t>Note:</w:t>
      </w:r>
      <w:r>
        <w:t xml:space="preserve"> When you log into huddle subsequently you may not be taken straight to your workspace. Is so, you can get to it using the drop-down list in the top-left of the screen.</w:t>
      </w:r>
    </w:p>
    <w:p w14:paraId="28512B7B" w14:textId="77777777" w:rsidR="00F5455E" w:rsidRDefault="00F5455E" w:rsidP="00F5455E">
      <w:r>
        <w:t xml:space="preserve">Use the buttons in the block to the right to add your </w:t>
      </w:r>
      <w:r w:rsidR="00B43FE1">
        <w:t>notes</w:t>
      </w:r>
      <w:r>
        <w:t xml:space="preserve"> and share these with your Barnardo’s contacts.</w:t>
      </w:r>
    </w:p>
    <w:p w14:paraId="4CFDE520" w14:textId="77777777" w:rsidR="00F5455E" w:rsidRDefault="00F5455E" w:rsidP="00F5455E">
      <w:r>
        <w:t>The folder with your name is where you should view and add/edit your files (depending on what permissions you have been given).</w:t>
      </w:r>
    </w:p>
    <w:p w14:paraId="434BD57D" w14:textId="77777777" w:rsidR="00F5455E" w:rsidRDefault="00F5455E" w:rsidP="00F5455E">
      <w:r>
        <w:t>The other folders contain files that you may need to help you with your recording. You will not normally be able to edit these files.</w:t>
      </w:r>
    </w:p>
    <w:p w14:paraId="4F4A0695" w14:textId="77777777" w:rsidR="00F5455E" w:rsidRDefault="00F5455E" w:rsidP="00F5455E">
      <w:pPr>
        <w:pStyle w:val="Heading2"/>
      </w:pPr>
      <w:r>
        <w:t>Signing out of huddle</w:t>
      </w:r>
    </w:p>
    <w:p w14:paraId="65EB6ABA" w14:textId="77777777" w:rsidR="00F5455E" w:rsidRDefault="00F5455E" w:rsidP="00F5455E">
      <w:r>
        <w:t xml:space="preserve">For security reasons you should always sign out when you have finished working on huddle.  </w:t>
      </w:r>
    </w:p>
    <w:p w14:paraId="136A514B" w14:textId="77777777" w:rsidR="00F5455E" w:rsidRDefault="00F5455E" w:rsidP="00F5455E">
      <w:pPr>
        <w:pStyle w:val="ListParagraph"/>
        <w:numPr>
          <w:ilvl w:val="0"/>
          <w:numId w:val="18"/>
        </w:numPr>
        <w:ind w:left="357" w:hanging="357"/>
      </w:pPr>
      <w:r>
        <w:t>Click on the drop down arrow in the top-right corner of the huddle screen.</w:t>
      </w:r>
    </w:p>
    <w:p w14:paraId="70BD570D" w14:textId="77777777" w:rsidR="00F5455E" w:rsidRDefault="00F5455E" w:rsidP="00F5455E">
      <w:r>
        <w:rPr>
          <w:noProof/>
        </w:rPr>
        <w:drawing>
          <wp:inline distT="0" distB="0" distL="0" distR="0" wp14:anchorId="3FAFC45E" wp14:editId="550D2F73">
            <wp:extent cx="2890800" cy="11484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 out.png"/>
                    <pic:cNvPicPr/>
                  </pic:nvPicPr>
                  <pic:blipFill>
                    <a:blip r:embed="rId11">
                      <a:extLst>
                        <a:ext uri="{28A0092B-C50C-407E-A947-70E740481C1C}">
                          <a14:useLocalDpi xmlns:a14="http://schemas.microsoft.com/office/drawing/2010/main" val="0"/>
                        </a:ext>
                      </a:extLst>
                    </a:blip>
                    <a:stretch>
                      <a:fillRect/>
                    </a:stretch>
                  </pic:blipFill>
                  <pic:spPr>
                    <a:xfrm>
                      <a:off x="0" y="0"/>
                      <a:ext cx="2890800" cy="1148400"/>
                    </a:xfrm>
                    <a:prstGeom prst="rect">
                      <a:avLst/>
                    </a:prstGeom>
                  </pic:spPr>
                </pic:pic>
              </a:graphicData>
            </a:graphic>
          </wp:inline>
        </w:drawing>
      </w:r>
    </w:p>
    <w:p w14:paraId="2AC17F64" w14:textId="77777777" w:rsidR="00F5455E" w:rsidRDefault="00F5455E" w:rsidP="00F5455E">
      <w:pPr>
        <w:pStyle w:val="ListParagraph"/>
        <w:numPr>
          <w:ilvl w:val="0"/>
          <w:numId w:val="18"/>
        </w:numPr>
        <w:ind w:left="357" w:hanging="357"/>
      </w:pPr>
      <w:r>
        <w:t xml:space="preserve">Select </w:t>
      </w:r>
      <w:r w:rsidRPr="00E62CF2">
        <w:rPr>
          <w:b/>
        </w:rPr>
        <w:t>Sign Out</w:t>
      </w:r>
      <w:r>
        <w:t>.</w:t>
      </w:r>
    </w:p>
    <w:p w14:paraId="5C40E7EF" w14:textId="77777777" w:rsidR="00F5455E" w:rsidRPr="00E62CF2" w:rsidRDefault="00F5455E" w:rsidP="00F5455E">
      <w:pPr>
        <w:pStyle w:val="Heading2"/>
      </w:pPr>
      <w:r>
        <w:t>Tips</w:t>
      </w:r>
    </w:p>
    <w:p w14:paraId="410E960A" w14:textId="77777777" w:rsidR="00F5455E" w:rsidRDefault="00F5455E" w:rsidP="00F5455E">
      <w:r>
        <w:t>Once you have registered add the huddle sign in screen as an internet favourite for quick and easy access next time you need to log in.</w:t>
      </w:r>
    </w:p>
    <w:p w14:paraId="679ECBC8" w14:textId="77777777" w:rsidR="00F5455E" w:rsidRDefault="00F5455E" w:rsidP="00F5455E">
      <w:r>
        <w:t xml:space="preserve">The web address of the huddle site is </w:t>
      </w:r>
      <w:hyperlink r:id="rId12" w:history="1">
        <w:r w:rsidRPr="00FD3574">
          <w:rPr>
            <w:rStyle w:val="Hyperlink"/>
          </w:rPr>
          <w:t>https://barnardos.huddle.net/</w:t>
        </w:r>
      </w:hyperlink>
    </w:p>
    <w:p w14:paraId="51FCA2CE" w14:textId="77777777" w:rsidR="00F5455E" w:rsidRDefault="00F5455E" w:rsidP="00F5455E">
      <w:r>
        <w:t xml:space="preserve">If you forget your password at any point use the </w:t>
      </w:r>
      <w:r w:rsidRPr="00E62CF2">
        <w:rPr>
          <w:b/>
        </w:rPr>
        <w:t>Forgotten your password?</w:t>
      </w:r>
      <w:r>
        <w:t xml:space="preserve"> link on the sign in screen to reset this.</w:t>
      </w:r>
    </w:p>
    <w:p w14:paraId="63FE88EF" w14:textId="77777777" w:rsidR="001C2420" w:rsidRPr="00CD6700" w:rsidRDefault="00F5455E" w:rsidP="00CD6700">
      <w:r>
        <w:t xml:space="preserve">To add a profile picture select </w:t>
      </w:r>
      <w:r w:rsidRPr="00E62CF2">
        <w:rPr>
          <w:b/>
        </w:rPr>
        <w:t>My Profile</w:t>
      </w:r>
      <w:r>
        <w:t xml:space="preserve"> from the same menu as the Sign Out option. Scroll down the profile page and use the </w:t>
      </w:r>
      <w:r w:rsidRPr="00E62CF2">
        <w:rPr>
          <w:b/>
        </w:rPr>
        <w:t>Browse</w:t>
      </w:r>
      <w:r>
        <w:t xml:space="preserve"> button to load a picture from your computer.</w:t>
      </w:r>
    </w:p>
    <w:sectPr w:rsidR="001C2420" w:rsidRPr="00CD6700" w:rsidSect="00B43FE1">
      <w:headerReference w:type="default" r:id="rId13"/>
      <w:footerReference w:type="default" r:id="rId14"/>
      <w:headerReference w:type="first" r:id="rId15"/>
      <w:footerReference w:type="first" r:id="rId16"/>
      <w:pgSz w:w="11906" w:h="16838" w:code="9"/>
      <w:pgMar w:top="1134" w:right="1134" w:bottom="993"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3E1A9" w14:textId="77777777" w:rsidR="00FD342F" w:rsidRDefault="00FD342F">
      <w:r>
        <w:separator/>
      </w:r>
    </w:p>
  </w:endnote>
  <w:endnote w:type="continuationSeparator" w:id="0">
    <w:p w14:paraId="33FC88D2" w14:textId="77777777" w:rsidR="00FD342F" w:rsidRDefault="00FD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A30D" w14:textId="77777777" w:rsidR="00F475DE" w:rsidRPr="00CD6700" w:rsidRDefault="005924EF" w:rsidP="00530054">
    <w:pPr>
      <w:pStyle w:val="Footer"/>
    </w:pPr>
    <w:fldSimple w:instr=" TITLE   \* MERGEFORMAT ">
      <w:r w:rsidR="003F22D6">
        <w:t>Registering with huddle</w:t>
      </w:r>
    </w:fldSimple>
    <w:r w:rsidR="00C75607" w:rsidRPr="00CD6700">
      <w:tab/>
      <w:t xml:space="preserve">Page </w:t>
    </w:r>
    <w:r w:rsidR="00C75607" w:rsidRPr="00CD6700">
      <w:fldChar w:fldCharType="begin"/>
    </w:r>
    <w:r w:rsidR="00C75607" w:rsidRPr="00CD6700">
      <w:instrText xml:space="preserve"> PAGE </w:instrText>
    </w:r>
    <w:r w:rsidR="00C75607" w:rsidRPr="00CD6700">
      <w:fldChar w:fldCharType="separate"/>
    </w:r>
    <w:r w:rsidR="00683C55">
      <w:rPr>
        <w:noProof/>
      </w:rPr>
      <w:t>2</w:t>
    </w:r>
    <w:r w:rsidR="00C75607" w:rsidRPr="00CD6700">
      <w:fldChar w:fldCharType="end"/>
    </w:r>
    <w:r w:rsidR="00C75607" w:rsidRPr="00CD6700">
      <w:t xml:space="preserve"> of </w:t>
    </w:r>
    <w:r w:rsidR="00FD342F">
      <w:rPr>
        <w:noProof/>
      </w:rPr>
      <w:fldChar w:fldCharType="begin"/>
    </w:r>
    <w:r w:rsidR="00FD342F">
      <w:rPr>
        <w:noProof/>
      </w:rPr>
      <w:instrText xml:space="preserve"> NUMPAGES </w:instrText>
    </w:r>
    <w:r w:rsidR="00FD342F">
      <w:rPr>
        <w:noProof/>
      </w:rPr>
      <w:fldChar w:fldCharType="separate"/>
    </w:r>
    <w:r w:rsidR="00683C55">
      <w:rPr>
        <w:noProof/>
      </w:rPr>
      <w:t>3</w:t>
    </w:r>
    <w:r w:rsidR="00FD342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8AF1" w14:textId="77777777" w:rsidR="00F475DE" w:rsidRPr="00530054" w:rsidRDefault="00C75607" w:rsidP="00530054">
    <w:pPr>
      <w:pStyle w:val="Footer"/>
    </w:pPr>
    <w:r w:rsidRPr="00530054">
      <w:t>IS L&amp;D</w:t>
    </w:r>
    <w:r w:rsidRPr="00530054">
      <w:tab/>
    </w:r>
    <w:fldSimple w:instr=" TITLE   \* MERGEFORMAT ">
      <w:r w:rsidR="003F22D6">
        <w:t>Registering with huddle</w:t>
      </w:r>
    </w:fldSimple>
    <w:r w:rsidRPr="00530054">
      <w:tab/>
    </w:r>
    <w:r w:rsidR="003F22D6">
      <w:t>August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0E0BC" w14:textId="77777777" w:rsidR="00FD342F" w:rsidRDefault="00FD342F">
      <w:r>
        <w:separator/>
      </w:r>
    </w:p>
  </w:footnote>
  <w:footnote w:type="continuationSeparator" w:id="0">
    <w:p w14:paraId="620168FD" w14:textId="77777777" w:rsidR="00FD342F" w:rsidRDefault="00FD3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D442" w14:textId="77777777" w:rsidR="00F475DE" w:rsidRPr="00CD6700" w:rsidRDefault="00C75607" w:rsidP="00530054">
    <w:pPr>
      <w:pStyle w:val="Header"/>
    </w:pPr>
    <w:r w:rsidRPr="00CD6700">
      <w:t>IS L&amp;D</w:t>
    </w:r>
    <w:r w:rsidRPr="00CD6700">
      <w:tab/>
    </w:r>
    <w:fldSimple w:instr=" SUBJECT   \* MERGEFORMAT ">
      <w:r w:rsidR="003F22D6">
        <w:t>Huddle User Guide for Volunteers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38C6" w14:textId="77777777" w:rsidR="00F475DE" w:rsidRPr="00530054" w:rsidRDefault="005924EF" w:rsidP="00530054">
    <w:pPr>
      <w:pStyle w:val="LargeHeading"/>
    </w:pPr>
    <w:fldSimple w:instr=" SUBJECT   \* MERGEFORMAT ">
      <w:r w:rsidR="003F22D6">
        <w:t>Huddle User Guide for Volunteers</w:t>
      </w:r>
    </w:fldSimple>
  </w:p>
  <w:p w14:paraId="6CCDEF13" w14:textId="77777777" w:rsidR="00F475DE" w:rsidRPr="00530054" w:rsidRDefault="005924EF" w:rsidP="00530054">
    <w:pPr>
      <w:pStyle w:val="XLargeHeading"/>
    </w:pPr>
    <w:fldSimple w:instr=" TITLE   \* MERGEFORMAT ">
      <w:r w:rsidR="003F22D6">
        <w:t>Registering with huddle</w:t>
      </w:r>
    </w:fldSimple>
  </w:p>
  <w:p w14:paraId="3359A284" w14:textId="77777777" w:rsidR="00826C21" w:rsidRPr="00F64C1F" w:rsidRDefault="001C2420" w:rsidP="00C34071">
    <w:pPr>
      <w:spacing w:after="240"/>
      <w:ind w:left="-680"/>
    </w:pPr>
    <w:r>
      <w:rPr>
        <w:noProof/>
      </w:rPr>
      <w:drawing>
        <wp:inline distT="0" distB="0" distL="0" distR="0" wp14:anchorId="6A9D8158" wp14:editId="3777F618">
          <wp:extent cx="1852930" cy="871855"/>
          <wp:effectExtent l="0" t="0" r="0" b="0"/>
          <wp:docPr id="1" name="Picture 1"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903"/>
    <w:multiLevelType w:val="multilevel"/>
    <w:tmpl w:val="0809001D"/>
    <w:numStyleLink w:val="GreenBullet"/>
  </w:abstractNum>
  <w:abstractNum w:abstractNumId="1" w15:restartNumberingAfterBreak="0">
    <w:nsid w:val="20812F06"/>
    <w:multiLevelType w:val="multilevel"/>
    <w:tmpl w:val="6E868414"/>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D19AB"/>
    <w:multiLevelType w:val="hybridMultilevel"/>
    <w:tmpl w:val="A4E2238E"/>
    <w:lvl w:ilvl="0" w:tplc="F50678E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1E7F0B"/>
    <w:multiLevelType w:val="multilevel"/>
    <w:tmpl w:val="80A4A4DC"/>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C31D5"/>
    <w:multiLevelType w:val="hybridMultilevel"/>
    <w:tmpl w:val="D440279E"/>
    <w:lvl w:ilvl="0" w:tplc="B92A3876">
      <w:start w:val="1"/>
      <w:numFmt w:val="bullet"/>
      <w:lvlText w:val=""/>
      <w:lvlJc w:val="left"/>
      <w:pPr>
        <w:tabs>
          <w:tab w:val="num" w:pos="284"/>
        </w:tabs>
        <w:ind w:left="284" w:hanging="284"/>
      </w:pPr>
      <w:rPr>
        <w:rFonts w:ascii="Wingdings" w:hAnsi="Wingdings" w:hint="default"/>
        <w:color w:val="990099"/>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9AE0A72"/>
    <w:multiLevelType w:val="hybridMultilevel"/>
    <w:tmpl w:val="DBD283E4"/>
    <w:lvl w:ilvl="0" w:tplc="1952A326">
      <w:start w:val="1"/>
      <w:numFmt w:val="bullet"/>
      <w:lvlText w:val=""/>
      <w:lvlJc w:val="left"/>
      <w:pPr>
        <w:tabs>
          <w:tab w:val="num" w:pos="284"/>
        </w:tabs>
        <w:ind w:left="284" w:hanging="284"/>
      </w:pPr>
      <w:rPr>
        <w:rFonts w:ascii="Wingdings" w:hAnsi="Wingdings" w:hint="default"/>
        <w:color w:val="00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B5E4C"/>
    <w:multiLevelType w:val="hybridMultilevel"/>
    <w:tmpl w:val="A19EC4E8"/>
    <w:lvl w:ilvl="0" w:tplc="2744C5A4">
      <w:start w:val="1"/>
      <w:numFmt w:val="bullet"/>
      <w:lvlText w:val=""/>
      <w:lvlJc w:val="left"/>
      <w:pPr>
        <w:tabs>
          <w:tab w:val="num" w:pos="284"/>
        </w:tabs>
        <w:ind w:left="284" w:hanging="284"/>
      </w:pPr>
      <w:rPr>
        <w:rFonts w:ascii="Wingdings" w:hAnsi="Wingdings" w:hint="default"/>
        <w:color w:val="99CC33"/>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EA1AAC"/>
    <w:multiLevelType w:val="hybridMultilevel"/>
    <w:tmpl w:val="09B49C40"/>
    <w:lvl w:ilvl="0" w:tplc="7E286C6C">
      <w:start w:val="1"/>
      <w:numFmt w:val="bullet"/>
      <w:lvlText w:val=""/>
      <w:lvlJc w:val="left"/>
      <w:pPr>
        <w:tabs>
          <w:tab w:val="num" w:pos="284"/>
        </w:tabs>
        <w:ind w:left="284" w:hanging="284"/>
      </w:pPr>
      <w:rPr>
        <w:rFonts w:ascii="Wingdings" w:hAnsi="Wingdings" w:hint="default"/>
        <w:color w:val="FFCC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D60CE9"/>
    <w:multiLevelType w:val="singleLevel"/>
    <w:tmpl w:val="27D8EBF4"/>
    <w:lvl w:ilvl="0">
      <w:start w:val="1"/>
      <w:numFmt w:val="bullet"/>
      <w:lvlText w:val=""/>
      <w:lvlJc w:val="left"/>
      <w:pPr>
        <w:tabs>
          <w:tab w:val="num" w:pos="284"/>
        </w:tabs>
        <w:ind w:left="284" w:hanging="284"/>
      </w:pPr>
      <w:rPr>
        <w:rFonts w:ascii="Wingdings" w:hAnsi="Wingdings" w:hint="default"/>
        <w:color w:val="FF0033"/>
        <w:sz w:val="20"/>
        <w:szCs w:val="20"/>
      </w:rPr>
    </w:lvl>
  </w:abstractNum>
  <w:abstractNum w:abstractNumId="10" w15:restartNumberingAfterBreak="0">
    <w:nsid w:val="726D19CD"/>
    <w:multiLevelType w:val="multilevel"/>
    <w:tmpl w:val="0809001D"/>
    <w:styleLink w:val="GreenBullet"/>
    <w:lvl w:ilvl="0">
      <w:start w:val="1"/>
      <w:numFmt w:val="bullet"/>
      <w:pStyle w:val="ListParagraph"/>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C313991"/>
    <w:multiLevelType w:val="hybridMultilevel"/>
    <w:tmpl w:val="15ACCA5E"/>
    <w:lvl w:ilvl="0" w:tplc="5B380F60">
      <w:start w:val="1"/>
      <w:numFmt w:val="bullet"/>
      <w:lvlText w:val=""/>
      <w:lvlJc w:val="left"/>
      <w:pPr>
        <w:tabs>
          <w:tab w:val="num" w:pos="284"/>
        </w:tabs>
        <w:ind w:left="284" w:hanging="284"/>
      </w:pPr>
      <w:rPr>
        <w:rFonts w:ascii="Wingdings" w:hAnsi="Wingdings" w:hint="default"/>
        <w:color w:val="FF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2"/>
  </w:num>
  <w:num w:numId="7">
    <w:abstractNumId w:val="9"/>
  </w:num>
  <w:num w:numId="8">
    <w:abstractNumId w:val="11"/>
  </w:num>
  <w:num w:numId="9">
    <w:abstractNumId w:val="3"/>
  </w:num>
  <w:num w:numId="10">
    <w:abstractNumId w:val="8"/>
  </w:num>
  <w:num w:numId="11">
    <w:abstractNumId w:val="1"/>
  </w:num>
  <w:num w:numId="12">
    <w:abstractNumId w:val="4"/>
  </w:num>
  <w:num w:numId="13">
    <w:abstractNumId w:val="6"/>
  </w:num>
  <w:num w:numId="14">
    <w:abstractNumId w:val="7"/>
  </w:num>
  <w:num w:numId="15">
    <w:abstractNumId w:val="7"/>
  </w:num>
  <w:num w:numId="16">
    <w:abstractNumId w:val="10"/>
  </w:num>
  <w:num w:numId="17">
    <w:abstractNumId w:val="5"/>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D6"/>
    <w:rsid w:val="00053420"/>
    <w:rsid w:val="000749EC"/>
    <w:rsid w:val="00076488"/>
    <w:rsid w:val="00086D9B"/>
    <w:rsid w:val="0009314F"/>
    <w:rsid w:val="000E4D30"/>
    <w:rsid w:val="00140744"/>
    <w:rsid w:val="00194F5D"/>
    <w:rsid w:val="001C0BC8"/>
    <w:rsid w:val="001C2420"/>
    <w:rsid w:val="00204341"/>
    <w:rsid w:val="00217CDB"/>
    <w:rsid w:val="00277A14"/>
    <w:rsid w:val="00280628"/>
    <w:rsid w:val="002D42BB"/>
    <w:rsid w:val="002E33CE"/>
    <w:rsid w:val="002F0463"/>
    <w:rsid w:val="002F53E8"/>
    <w:rsid w:val="00304169"/>
    <w:rsid w:val="003148AD"/>
    <w:rsid w:val="0036320D"/>
    <w:rsid w:val="003A0C96"/>
    <w:rsid w:val="003F22D6"/>
    <w:rsid w:val="003F30D3"/>
    <w:rsid w:val="003F4F31"/>
    <w:rsid w:val="00401B08"/>
    <w:rsid w:val="004034A2"/>
    <w:rsid w:val="004F7931"/>
    <w:rsid w:val="00502083"/>
    <w:rsid w:val="00503D50"/>
    <w:rsid w:val="00505F4D"/>
    <w:rsid w:val="00530054"/>
    <w:rsid w:val="005679CD"/>
    <w:rsid w:val="005924EF"/>
    <w:rsid w:val="005C3593"/>
    <w:rsid w:val="00683C55"/>
    <w:rsid w:val="006B5114"/>
    <w:rsid w:val="00742E41"/>
    <w:rsid w:val="00750B83"/>
    <w:rsid w:val="00806E98"/>
    <w:rsid w:val="0081249D"/>
    <w:rsid w:val="00813C92"/>
    <w:rsid w:val="008263EC"/>
    <w:rsid w:val="00826C21"/>
    <w:rsid w:val="0084296A"/>
    <w:rsid w:val="00866864"/>
    <w:rsid w:val="00897DC3"/>
    <w:rsid w:val="008A3A38"/>
    <w:rsid w:val="008A794A"/>
    <w:rsid w:val="008B3E4E"/>
    <w:rsid w:val="008B4475"/>
    <w:rsid w:val="008F5B38"/>
    <w:rsid w:val="008F7C76"/>
    <w:rsid w:val="00944D38"/>
    <w:rsid w:val="00963734"/>
    <w:rsid w:val="009C7A71"/>
    <w:rsid w:val="009E33C5"/>
    <w:rsid w:val="00A14A76"/>
    <w:rsid w:val="00A55E3D"/>
    <w:rsid w:val="00A70CBE"/>
    <w:rsid w:val="00A9059B"/>
    <w:rsid w:val="00A94F2C"/>
    <w:rsid w:val="00AE6D30"/>
    <w:rsid w:val="00B15CE2"/>
    <w:rsid w:val="00B23615"/>
    <w:rsid w:val="00B40D51"/>
    <w:rsid w:val="00B43FE1"/>
    <w:rsid w:val="00B8627E"/>
    <w:rsid w:val="00B97F74"/>
    <w:rsid w:val="00C00ABB"/>
    <w:rsid w:val="00C34071"/>
    <w:rsid w:val="00C40433"/>
    <w:rsid w:val="00C75607"/>
    <w:rsid w:val="00CD6700"/>
    <w:rsid w:val="00D54F12"/>
    <w:rsid w:val="00DF4FCE"/>
    <w:rsid w:val="00E457A6"/>
    <w:rsid w:val="00E62773"/>
    <w:rsid w:val="00E82F59"/>
    <w:rsid w:val="00E83ADA"/>
    <w:rsid w:val="00E90694"/>
    <w:rsid w:val="00EB1296"/>
    <w:rsid w:val="00F336E8"/>
    <w:rsid w:val="00F40B38"/>
    <w:rsid w:val="00F475DE"/>
    <w:rsid w:val="00F5455E"/>
    <w:rsid w:val="00F64C1F"/>
    <w:rsid w:val="00F868B3"/>
    <w:rsid w:val="00FA0D93"/>
    <w:rsid w:val="00FA7B48"/>
    <w:rsid w:val="00FD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CFA1A"/>
  <w15:docId w15:val="{52E8F52A-438B-6A49-890F-91152801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455E"/>
    <w:pPr>
      <w:spacing w:before="120" w:after="120" w:line="300" w:lineRule="atLeast"/>
    </w:pPr>
    <w:rPr>
      <w:rFonts w:ascii="Verdana" w:hAnsi="Verdana"/>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2420"/>
    <w:pPr>
      <w:spacing w:after="0" w:line="240" w:lineRule="auto"/>
    </w:pPr>
    <w:rPr>
      <w:rFonts w:ascii="Tahoma" w:hAnsi="Tahoma" w:cs="Tahoma"/>
      <w:sz w:val="16"/>
      <w:szCs w:val="16"/>
    </w:rPr>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customStyle="1" w:styleId="BalloonTextChar">
    <w:name w:val="Balloon Text Char"/>
    <w:basedOn w:val="DefaultParagraphFont"/>
    <w:link w:val="BalloonText"/>
    <w:rsid w:val="001C2420"/>
    <w:rPr>
      <w:rFonts w:ascii="Tahoma" w:hAnsi="Tahoma" w:cs="Tahoma"/>
      <w:sz w:val="16"/>
      <w:szCs w:val="16"/>
    </w:rPr>
  </w:style>
  <w:style w:type="paragraph" w:styleId="ListParagraph">
    <w:name w:val="List Paragraph"/>
    <w:basedOn w:val="Normal"/>
    <w:uiPriority w:val="34"/>
    <w:qFormat/>
    <w:rsid w:val="00E90694"/>
    <w:pPr>
      <w:numPr>
        <w:numId w:val="19"/>
      </w:numPr>
      <w:spacing w:line="240" w:lineRule="auto"/>
      <w:ind w:left="357" w:hanging="357"/>
    </w:pPr>
  </w:style>
  <w:style w:type="character" w:styleId="Hyperlink">
    <w:name w:val="Hyperlink"/>
    <w:basedOn w:val="DefaultParagraphFont"/>
    <w:rsid w:val="00F545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arnardos.huddle.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woods\AppData\Roaming\Microsoft\Templates\Barnardo's%20User%20Guide.dotx" TargetMode="External"/></Relationships>
</file>

<file path=word/theme/theme1.xml><?xml version="1.0" encoding="utf-8"?>
<a:theme xmlns:a="http://schemas.openxmlformats.org/drawingml/2006/main" name="BarnOld">
  <a:themeElements>
    <a:clrScheme name="BarnOld">
      <a:dk1>
        <a:sysClr val="windowText" lastClr="000000"/>
      </a:dk1>
      <a:lt1>
        <a:sysClr val="window" lastClr="FFFFFF"/>
      </a:lt1>
      <a:dk2>
        <a:srgbClr val="1F497D"/>
      </a:dk2>
      <a:lt2>
        <a:srgbClr val="EEECE1"/>
      </a:lt2>
      <a:accent1>
        <a:srgbClr val="99CC33"/>
      </a:accent1>
      <a:accent2>
        <a:srgbClr val="990099"/>
      </a:accent2>
      <a:accent3>
        <a:srgbClr val="FFCC00"/>
      </a:accent3>
      <a:accent4>
        <a:srgbClr val="FF66CC"/>
      </a:accent4>
      <a:accent5>
        <a:srgbClr val="FF0033"/>
      </a:accent5>
      <a:accent6>
        <a:srgbClr val="0066CC"/>
      </a:accent6>
      <a:hlink>
        <a:srgbClr val="0000FF"/>
      </a:hlink>
      <a:folHlink>
        <a:srgbClr val="800080"/>
      </a:folHlink>
    </a:clrScheme>
    <a:fontScheme name="OldBar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C:\Users\mike.woods\AppData\Roaming\Microsoft\Templates\Barnardo's User Guide.dotx</Template>
  <TotalTime>28</TotalTime>
  <Pages>3</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Registering with huddle</vt:lpstr>
    </vt:vector>
  </TitlesOfParts>
  <Company>Barnardos</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Registering with huddle</dc:title>
  <dc:subject>Huddle User Guide for Volunteers</dc:subject>
  <dc:creator>Mike Woods</dc:creator>
  <cp:lastModifiedBy>Microsoft Office User</cp:lastModifiedBy>
  <cp:revision>1</cp:revision>
  <cp:lastPrinted>2003-08-20T14:18:00Z</cp:lastPrinted>
  <dcterms:created xsi:type="dcterms:W3CDTF">2015-08-13T14:05:00Z</dcterms:created>
  <dcterms:modified xsi:type="dcterms:W3CDTF">2018-11-07T12:05:00Z</dcterms:modified>
</cp:coreProperties>
</file>