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9854" w14:textId="77777777" w:rsidR="001C2420" w:rsidRDefault="00921F7B" w:rsidP="00CD6700">
      <w:bookmarkStart w:id="0" w:name="_GoBack"/>
      <w:r w:rsidRPr="004E2750">
        <w:t xml:space="preserve">If you want to keep emails for longer than 90 days, you must save them into Content Server. </w:t>
      </w:r>
      <w:bookmarkEnd w:id="0"/>
      <w:r w:rsidRPr="004E2750">
        <w:t xml:space="preserve">The easiest </w:t>
      </w:r>
      <w:r>
        <w:t>way to do this is drag and drop into a folder in Content Server.</w:t>
      </w:r>
    </w:p>
    <w:p w14:paraId="5DF0C20E" w14:textId="77777777" w:rsidR="00921F7B" w:rsidRDefault="00921F7B" w:rsidP="00921F7B">
      <w:pPr>
        <w:pStyle w:val="Heading2"/>
      </w:pPr>
      <w:r>
        <w:t>Adding emails to Content Server</w:t>
      </w:r>
    </w:p>
    <w:p w14:paraId="78517085" w14:textId="77777777" w:rsidR="00D96A49" w:rsidRPr="00D96A49" w:rsidRDefault="00D96A49" w:rsidP="00D96A49">
      <w:pPr>
        <w:pStyle w:val="Tip"/>
      </w:pPr>
      <w:r w:rsidRPr="00D96A49">
        <w:rPr>
          <w:b/>
        </w:rPr>
        <w:t>Tip:</w:t>
      </w:r>
      <w:r>
        <w:t xml:space="preserve"> If you have previously added the folder in Content Server where you want to store your emails to your Favorites, this process will be much faster.</w:t>
      </w:r>
    </w:p>
    <w:p w14:paraId="67568B8F" w14:textId="77777777" w:rsidR="00921F7B" w:rsidRDefault="00D96A49" w:rsidP="00921F7B">
      <w:r>
        <w:rPr>
          <w:noProof/>
        </w:rPr>
        <w:drawing>
          <wp:inline distT="0" distB="0" distL="0" distR="0" wp14:anchorId="6B18E69D" wp14:editId="35540055">
            <wp:extent cx="6120130" cy="4135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t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F7B">
        <w:t xml:space="preserve"> </w:t>
      </w:r>
    </w:p>
    <w:p w14:paraId="7E34E6DB" w14:textId="77777777" w:rsidR="00D96A49" w:rsidRDefault="00D96A49" w:rsidP="00921F7B">
      <w:r>
        <w:t>At the bottom of the left-hand panel in Outlook you will find an Enterprise Connect folder. You can use this to add emails to folders on Content Server:</w:t>
      </w:r>
    </w:p>
    <w:p w14:paraId="4E894DB4" w14:textId="77777777" w:rsidR="00D96A49" w:rsidRDefault="00D96A49" w:rsidP="00D96A49">
      <w:pPr>
        <w:pStyle w:val="ListParagraph"/>
      </w:pPr>
      <w:r>
        <w:t>Open the Enterprise Connect folder by clicking on the small triangle to its left.</w:t>
      </w:r>
    </w:p>
    <w:p w14:paraId="0476CCD5" w14:textId="77777777" w:rsidR="00D96A49" w:rsidRDefault="00D96A49" w:rsidP="00D96A49">
      <w:pPr>
        <w:pStyle w:val="Callout"/>
      </w:pPr>
      <w:r w:rsidRPr="00D96A49">
        <w:rPr>
          <w:b/>
        </w:rPr>
        <w:t>Note:</w:t>
      </w:r>
      <w:r>
        <w:t xml:space="preserve"> Do NOT click on the name of the folder (or any of the subsequent folders) as you open the folder tree, or you will change what is shown in the </w:t>
      </w:r>
      <w:r>
        <w:lastRenderedPageBreak/>
        <w:t xml:space="preserve">central panel. If you DO accidentally click on a folder name you can get the email list back by clicking on </w:t>
      </w:r>
      <w:r w:rsidRPr="00D96A49">
        <w:rPr>
          <w:b/>
        </w:rPr>
        <w:t>Inbox</w:t>
      </w:r>
      <w:r>
        <w:t xml:space="preserve"> at the top of the left panel.</w:t>
      </w:r>
    </w:p>
    <w:p w14:paraId="5C9CC412" w14:textId="77777777" w:rsidR="00D96A49" w:rsidRDefault="00D96A49" w:rsidP="00D96A49">
      <w:pPr>
        <w:pStyle w:val="ListParagraph"/>
      </w:pPr>
      <w:r>
        <w:t xml:space="preserve">Open the folder called </w:t>
      </w:r>
      <w:r w:rsidRPr="00E56137">
        <w:rPr>
          <w:b/>
        </w:rPr>
        <w:t>Content Server</w:t>
      </w:r>
      <w:r>
        <w:t xml:space="preserve"> in the same way.</w:t>
      </w:r>
    </w:p>
    <w:p w14:paraId="051AC554" w14:textId="77777777" w:rsidR="00D96A49" w:rsidRDefault="00D96A49" w:rsidP="00D96A49">
      <w:pPr>
        <w:pStyle w:val="ListParagraph"/>
      </w:pPr>
      <w:r>
        <w:t xml:space="preserve">If the folder you need is in your </w:t>
      </w:r>
      <w:r w:rsidRPr="00E56137">
        <w:rPr>
          <w:b/>
        </w:rPr>
        <w:t>Favorites</w:t>
      </w:r>
      <w:r>
        <w:t xml:space="preserve">, open that folder in the same way. Otherwise open the </w:t>
      </w:r>
      <w:r w:rsidRPr="00E56137">
        <w:rPr>
          <w:b/>
        </w:rPr>
        <w:t>Enterprise Workspace</w:t>
      </w:r>
      <w:r>
        <w:t xml:space="preserve"> folder and then navigate down to the folder you need from there.</w:t>
      </w:r>
    </w:p>
    <w:p w14:paraId="6F10D25F" w14:textId="77777777" w:rsidR="00D96A49" w:rsidRDefault="00E56137" w:rsidP="00D96A49">
      <w:pPr>
        <w:pStyle w:val="ListParagraph"/>
      </w:pPr>
      <w:r>
        <w:t>When you can see the folder you need, click and drag the email to be saved from the list of emails in your Inbox and drop it onto the folder.</w:t>
      </w:r>
    </w:p>
    <w:p w14:paraId="736382D1" w14:textId="77777777" w:rsidR="00E56137" w:rsidRDefault="00E56137" w:rsidP="00E56137">
      <w:r>
        <w:t>The email will disappear from your Inbox and will be saved into the Content Server folder you dropped it onto.  This will include the full email, plus any attachments.</w:t>
      </w:r>
    </w:p>
    <w:p w14:paraId="4B9E72F4" w14:textId="77777777" w:rsidR="00E56137" w:rsidRDefault="00E56137" w:rsidP="00E56137">
      <w:r>
        <w:t>At this point you will also be prompted to add any Category information, depending on where in Content Server you are saving the email.</w:t>
      </w:r>
    </w:p>
    <w:p w14:paraId="18ACCB31" w14:textId="77777777" w:rsidR="00E56137" w:rsidRPr="00E56137" w:rsidRDefault="00E56137" w:rsidP="00E56137">
      <w:pPr>
        <w:pStyle w:val="Tip"/>
        <w:rPr>
          <w:b/>
        </w:rPr>
      </w:pPr>
      <w:r w:rsidRPr="00E56137">
        <w:rPr>
          <w:b/>
        </w:rPr>
        <w:t>Tips</w:t>
      </w:r>
    </w:p>
    <w:p w14:paraId="37FBD465" w14:textId="77777777" w:rsidR="00E56137" w:rsidRDefault="00E56137" w:rsidP="00E56137">
      <w:pPr>
        <w:pStyle w:val="Tip"/>
      </w:pPr>
      <w:r>
        <w:t xml:space="preserve">If you drag with the right mouse button you will get a menu of options when you release the email, allowing you to either </w:t>
      </w:r>
      <w:r w:rsidRPr="00E56137">
        <w:rPr>
          <w:b/>
        </w:rPr>
        <w:t>Copy</w:t>
      </w:r>
      <w:r>
        <w:t xml:space="preserve"> or </w:t>
      </w:r>
      <w:r w:rsidRPr="00E56137">
        <w:rPr>
          <w:b/>
        </w:rPr>
        <w:t>Move</w:t>
      </w:r>
      <w:r>
        <w:t xml:space="preserve"> the email (or </w:t>
      </w:r>
      <w:r w:rsidRPr="00E56137">
        <w:rPr>
          <w:b/>
        </w:rPr>
        <w:t>Cancel</w:t>
      </w:r>
      <w:r>
        <w:t xml:space="preserve"> if you have dropped it in the wrong place!).</w:t>
      </w:r>
    </w:p>
    <w:p w14:paraId="530FE601" w14:textId="77777777" w:rsidR="00E56137" w:rsidRDefault="00E56137" w:rsidP="00E56137">
      <w:pPr>
        <w:pStyle w:val="Tip"/>
      </w:pPr>
      <w:r>
        <w:t>If you only want to save an attachment, you can drag just the attachment from the view panel and drop it onto a folder in Content Server.</w:t>
      </w:r>
    </w:p>
    <w:p w14:paraId="23F7A0DD" w14:textId="77777777" w:rsidR="00E56137" w:rsidRPr="00E56137" w:rsidRDefault="00E56137" w:rsidP="00E56137">
      <w:pPr>
        <w:pStyle w:val="Tip"/>
      </w:pPr>
      <w:r>
        <w:t xml:space="preserve">If you want more precise control (or have difficulty with Drag and Drop), you can double-click on an email to open it and use the </w:t>
      </w:r>
      <w:r w:rsidRPr="00E56137">
        <w:rPr>
          <w:b/>
        </w:rPr>
        <w:t>Copy Message</w:t>
      </w:r>
      <w:r>
        <w:t xml:space="preserve"> or </w:t>
      </w:r>
      <w:r w:rsidRPr="00E56137">
        <w:rPr>
          <w:b/>
        </w:rPr>
        <w:t>Copy Attachments</w:t>
      </w:r>
      <w:r>
        <w:t xml:space="preserve"> buttons to do the same processes.</w:t>
      </w:r>
    </w:p>
    <w:p w14:paraId="6DE2F25C" w14:textId="77777777" w:rsidR="00921F7B" w:rsidRDefault="00E56137" w:rsidP="00E56137">
      <w:pPr>
        <w:pStyle w:val="Heading2"/>
      </w:pPr>
      <w:r>
        <w:t xml:space="preserve">Viewing your Saved emails </w:t>
      </w:r>
    </w:p>
    <w:p w14:paraId="3678967A" w14:textId="77777777" w:rsidR="00E56137" w:rsidRDefault="00E56137" w:rsidP="00E56137">
      <w:r>
        <w:t>Once you have moved or copied an email into Content Server you can view it by opening Content Server and navigating to the folder you saved it to.</w:t>
      </w:r>
    </w:p>
    <w:p w14:paraId="4B31A541" w14:textId="77777777" w:rsidR="00E56137" w:rsidRDefault="00E56137" w:rsidP="00E56137">
      <w:r>
        <w:rPr>
          <w:noProof/>
        </w:rPr>
        <w:drawing>
          <wp:inline distT="0" distB="0" distL="0" distR="0" wp14:anchorId="729D9AE9" wp14:editId="234CDB47">
            <wp:extent cx="6120130" cy="282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s in 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8DC6" w14:textId="77777777" w:rsidR="00E56137" w:rsidRDefault="00E56137" w:rsidP="00E56137">
      <w:r>
        <w:lastRenderedPageBreak/>
        <w:t>However, you can also view and work with saved emails from within Outlook. To do this.</w:t>
      </w:r>
    </w:p>
    <w:p w14:paraId="1954B2A2" w14:textId="77777777" w:rsidR="00E56137" w:rsidRDefault="00E56137" w:rsidP="00E56137">
      <w:pPr>
        <w:pStyle w:val="ListParagraph"/>
      </w:pPr>
      <w:r>
        <w:t>Open the Enterprise Connect folder tree down to the folder containing the email, as described above.</w:t>
      </w:r>
    </w:p>
    <w:p w14:paraId="6155B230" w14:textId="77777777" w:rsidR="00E56137" w:rsidRDefault="00E56137" w:rsidP="00E56137">
      <w:pPr>
        <w:pStyle w:val="ListParagraph"/>
      </w:pPr>
      <w:r>
        <w:t>Click on the name of the folder.</w:t>
      </w:r>
    </w:p>
    <w:p w14:paraId="2FA1C443" w14:textId="77777777" w:rsidR="00E56137" w:rsidRDefault="00E56137" w:rsidP="00E56137">
      <w:r>
        <w:rPr>
          <w:noProof/>
        </w:rPr>
        <w:drawing>
          <wp:inline distT="0" distB="0" distL="0" distR="0" wp14:anchorId="5684E55E" wp14:editId="4360384A">
            <wp:extent cx="6120130" cy="413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emai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1C99" w14:textId="77777777" w:rsidR="00E56137" w:rsidRDefault="00E56137" w:rsidP="00E56137">
      <w:r>
        <w:t>You can now see the emails in that Content Server folder. If you double-click on an email it will open as normal and you can reply, forward, open the attachments etc.</w:t>
      </w:r>
    </w:p>
    <w:p w14:paraId="689D06C0" w14:textId="77777777" w:rsidR="00E56137" w:rsidRPr="00E56137" w:rsidRDefault="00E56137" w:rsidP="00E56137">
      <w:r>
        <w:t>After you have finished with the emails here you can return the view to normal by clicking on Inbox at the top of the left-hand panel.</w:t>
      </w:r>
    </w:p>
    <w:sectPr w:rsidR="00E56137" w:rsidRPr="00E56137" w:rsidSect="00826C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A018" w14:textId="77777777" w:rsidR="004D61D2" w:rsidRDefault="004D61D2">
      <w:r>
        <w:separator/>
      </w:r>
    </w:p>
  </w:endnote>
  <w:endnote w:type="continuationSeparator" w:id="0">
    <w:p w14:paraId="3D33F191" w14:textId="77777777" w:rsidR="004D61D2" w:rsidRDefault="004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1896" w14:textId="77777777" w:rsidR="00F475DE" w:rsidRPr="00CD6700" w:rsidRDefault="00E56137" w:rsidP="00530054">
    <w:pPr>
      <w:pStyle w:val="Footer"/>
    </w:pPr>
    <w:fldSimple w:instr=" TITLE   \* MERGEFORMAT ">
      <w:r>
        <w:t>Saving Emails to Content Server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>
      <w:rPr>
        <w:noProof/>
      </w:rPr>
      <w:t>3</w:t>
    </w:r>
    <w:r w:rsidR="00C75607" w:rsidRPr="00CD6700">
      <w:fldChar w:fldCharType="end"/>
    </w:r>
    <w:r w:rsidR="00C75607" w:rsidRPr="00CD6700">
      <w:t xml:space="preserve"> of </w:t>
    </w:r>
    <w:r w:rsidR="004D61D2">
      <w:rPr>
        <w:noProof/>
      </w:rPr>
      <w:fldChar w:fldCharType="begin"/>
    </w:r>
    <w:r w:rsidR="004D61D2">
      <w:rPr>
        <w:noProof/>
      </w:rPr>
      <w:instrText xml:space="preserve"> NUMPAGES </w:instrText>
    </w:r>
    <w:r w:rsidR="004D61D2">
      <w:rPr>
        <w:noProof/>
      </w:rPr>
      <w:fldChar w:fldCharType="separate"/>
    </w:r>
    <w:r>
      <w:rPr>
        <w:noProof/>
      </w:rPr>
      <w:t>3</w:t>
    </w:r>
    <w:r w:rsidR="004D61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9FB2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E56137">
        <w:t>Saving Emails to Content Server</w:t>
      </w:r>
    </w:fldSimple>
    <w:r w:rsidRPr="00530054">
      <w:tab/>
    </w:r>
    <w:r w:rsidR="00921F7B">
      <w:t>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4FB9" w14:textId="77777777" w:rsidR="004D61D2" w:rsidRDefault="004D61D2">
      <w:r>
        <w:separator/>
      </w:r>
    </w:p>
  </w:footnote>
  <w:footnote w:type="continuationSeparator" w:id="0">
    <w:p w14:paraId="6F42A591" w14:textId="77777777" w:rsidR="004D61D2" w:rsidRDefault="004D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1011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E56137">
        <w:t>Content Server User Guide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6F69" w14:textId="77777777" w:rsidR="00F475DE" w:rsidRPr="00530054" w:rsidRDefault="00E56137" w:rsidP="00530054">
    <w:pPr>
      <w:pStyle w:val="LargeHeading"/>
    </w:pPr>
    <w:fldSimple w:instr=" SUBJECT   \* MERGEFORMAT ">
      <w:r>
        <w:t>Content Server User Guide</w:t>
      </w:r>
    </w:fldSimple>
  </w:p>
  <w:p w14:paraId="68470348" w14:textId="77777777" w:rsidR="00F475DE" w:rsidRPr="00530054" w:rsidRDefault="00E56137" w:rsidP="00530054">
    <w:pPr>
      <w:pStyle w:val="XLargeHeading"/>
    </w:pPr>
    <w:fldSimple w:instr=" TITLE   \* MERGEFORMAT ">
      <w:r>
        <w:t>Saving Emails to Content Server</w:t>
      </w:r>
    </w:fldSimple>
  </w:p>
  <w:p w14:paraId="0755CFD4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17DE775E" wp14:editId="4C962285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B"/>
    <w:rsid w:val="00053420"/>
    <w:rsid w:val="000749EC"/>
    <w:rsid w:val="00076488"/>
    <w:rsid w:val="00086D9B"/>
    <w:rsid w:val="0009314F"/>
    <w:rsid w:val="000E4D30"/>
    <w:rsid w:val="00140744"/>
    <w:rsid w:val="00194F5D"/>
    <w:rsid w:val="001C0BC8"/>
    <w:rsid w:val="001C2420"/>
    <w:rsid w:val="00204341"/>
    <w:rsid w:val="00217CDB"/>
    <w:rsid w:val="00277A14"/>
    <w:rsid w:val="00280628"/>
    <w:rsid w:val="002D42BB"/>
    <w:rsid w:val="002E33CE"/>
    <w:rsid w:val="002F0463"/>
    <w:rsid w:val="002F53E8"/>
    <w:rsid w:val="00304169"/>
    <w:rsid w:val="003148AD"/>
    <w:rsid w:val="0036320D"/>
    <w:rsid w:val="003A0C96"/>
    <w:rsid w:val="003F30D3"/>
    <w:rsid w:val="003F4F31"/>
    <w:rsid w:val="00401B08"/>
    <w:rsid w:val="004034A2"/>
    <w:rsid w:val="004D61D2"/>
    <w:rsid w:val="004F7931"/>
    <w:rsid w:val="00502083"/>
    <w:rsid w:val="00503D50"/>
    <w:rsid w:val="00505F4D"/>
    <w:rsid w:val="00530054"/>
    <w:rsid w:val="005679CD"/>
    <w:rsid w:val="005C3593"/>
    <w:rsid w:val="006B5114"/>
    <w:rsid w:val="00742E41"/>
    <w:rsid w:val="00750B83"/>
    <w:rsid w:val="00806E98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21F7B"/>
    <w:rsid w:val="00944D38"/>
    <w:rsid w:val="00963734"/>
    <w:rsid w:val="009C7A71"/>
    <w:rsid w:val="009E33C5"/>
    <w:rsid w:val="00A02531"/>
    <w:rsid w:val="00A14A76"/>
    <w:rsid w:val="00A55E3D"/>
    <w:rsid w:val="00A70CBE"/>
    <w:rsid w:val="00A9059B"/>
    <w:rsid w:val="00A94F2C"/>
    <w:rsid w:val="00AE6D30"/>
    <w:rsid w:val="00B15CE2"/>
    <w:rsid w:val="00B23615"/>
    <w:rsid w:val="00B40D51"/>
    <w:rsid w:val="00B8627E"/>
    <w:rsid w:val="00C00ABB"/>
    <w:rsid w:val="00C34071"/>
    <w:rsid w:val="00C40433"/>
    <w:rsid w:val="00C75607"/>
    <w:rsid w:val="00CD6700"/>
    <w:rsid w:val="00D54F12"/>
    <w:rsid w:val="00D96A49"/>
    <w:rsid w:val="00DF4FCE"/>
    <w:rsid w:val="00E457A6"/>
    <w:rsid w:val="00E56137"/>
    <w:rsid w:val="00E62773"/>
    <w:rsid w:val="00E82F59"/>
    <w:rsid w:val="00E83ADA"/>
    <w:rsid w:val="00E90694"/>
    <w:rsid w:val="00EB1296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758E0"/>
  <w15:docId w15:val="{CF40FF3D-2775-734F-96A0-41CBF20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C:\Users\mike.woods\AppData\Roaming\Microsoft\Templates\Barnardo's User Guide.dotx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 &amp; Drop Emails to Content Server</vt:lpstr>
    </vt:vector>
  </TitlesOfParts>
  <Company>Barnardos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Emails to Content Server</dc:title>
  <dc:subject>Content Server User Guide</dc:subject>
  <dc:creator>Mike Woods</dc:creator>
  <cp:lastModifiedBy>Microsoft Office User</cp:lastModifiedBy>
  <cp:revision>2</cp:revision>
  <cp:lastPrinted>2003-08-20T14:18:00Z</cp:lastPrinted>
  <dcterms:created xsi:type="dcterms:W3CDTF">2018-10-15T14:58:00Z</dcterms:created>
  <dcterms:modified xsi:type="dcterms:W3CDTF">2018-10-15T14:58:00Z</dcterms:modified>
</cp:coreProperties>
</file>